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C4" w:rsidRDefault="00FA37C4" w:rsidP="005F0B69">
      <w:pPr>
        <w:spacing w:line="360" w:lineRule="auto"/>
        <w:ind w:right="-284"/>
        <w:rPr>
          <w:rFonts w:asciiTheme="majorBidi" w:hAnsiTheme="majorBidi" w:cstheme="majorBidi"/>
          <w:b/>
          <w:bCs/>
          <w:sz w:val="26"/>
          <w:szCs w:val="26"/>
          <w:rtl/>
          <w:lang w:bidi="ar-EG"/>
        </w:rPr>
      </w:pPr>
      <w:r>
        <w:rPr>
          <w:rFonts w:asciiTheme="majorBidi" w:hAnsiTheme="majorBidi" w:cstheme="majorBidi" w:hint="cs"/>
          <w:b/>
          <w:bCs/>
          <w:noProof/>
          <w:sz w:val="26"/>
          <w:szCs w:val="26"/>
          <w:rtl/>
        </w:rPr>
        <w:drawing>
          <wp:anchor distT="0" distB="0" distL="114300" distR="114300" simplePos="0" relativeHeight="251656704" behindDoc="0" locked="0" layoutInCell="1" allowOverlap="1">
            <wp:simplePos x="0" y="0"/>
            <wp:positionH relativeFrom="column">
              <wp:posOffset>4648200</wp:posOffset>
            </wp:positionH>
            <wp:positionV relativeFrom="paragraph">
              <wp:posOffset>-200025</wp:posOffset>
            </wp:positionV>
            <wp:extent cx="1038225" cy="6000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8225" cy="600075"/>
                    </a:xfrm>
                    <a:prstGeom prst="rect">
                      <a:avLst/>
                    </a:prstGeom>
                    <a:noFill/>
                    <a:ln w="9525">
                      <a:noFill/>
                      <a:miter lim="800000"/>
                      <a:headEnd/>
                      <a:tailEnd/>
                    </a:ln>
                  </pic:spPr>
                </pic:pic>
              </a:graphicData>
            </a:graphic>
          </wp:anchor>
        </w:drawing>
      </w:r>
      <w:r>
        <w:rPr>
          <w:rFonts w:asciiTheme="majorBidi" w:hAnsiTheme="majorBidi" w:cstheme="majorBidi" w:hint="cs"/>
          <w:b/>
          <w:bCs/>
          <w:noProof/>
          <w:sz w:val="26"/>
          <w:szCs w:val="26"/>
          <w:rtl/>
        </w:rPr>
        <w:drawing>
          <wp:anchor distT="0" distB="0" distL="114300" distR="114300" simplePos="0" relativeHeight="251655680" behindDoc="1" locked="0" layoutInCell="1" allowOverlap="1">
            <wp:simplePos x="0" y="0"/>
            <wp:positionH relativeFrom="page">
              <wp:posOffset>1123950</wp:posOffset>
            </wp:positionH>
            <wp:positionV relativeFrom="paragraph">
              <wp:posOffset>-352425</wp:posOffset>
            </wp:positionV>
            <wp:extent cx="1466850" cy="904875"/>
            <wp:effectExtent l="19050" t="0" r="0" b="0"/>
            <wp:wrapTight wrapText="bothSides">
              <wp:wrapPolygon edited="0">
                <wp:start x="-281" y="0"/>
                <wp:lineTo x="-281" y="21373"/>
                <wp:lineTo x="21600" y="21373"/>
                <wp:lineTo x="21600" y="0"/>
                <wp:lineTo x="-281" y="0"/>
              </wp:wrapPolygon>
            </wp:wrapTight>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lum bright="-80000" contrast="90000"/>
                    </a:blip>
                    <a:srcRect/>
                    <a:stretch>
                      <a:fillRect/>
                    </a:stretch>
                  </pic:blipFill>
                  <pic:spPr bwMode="auto">
                    <a:xfrm>
                      <a:off x="0" y="0"/>
                      <a:ext cx="1466850" cy="904875"/>
                    </a:xfrm>
                    <a:prstGeom prst="rect">
                      <a:avLst/>
                    </a:prstGeom>
                    <a:noFill/>
                    <a:ln w="9525">
                      <a:noFill/>
                      <a:miter lim="800000"/>
                      <a:headEnd/>
                      <a:tailEnd/>
                    </a:ln>
                  </pic:spPr>
                </pic:pic>
              </a:graphicData>
            </a:graphic>
          </wp:anchor>
        </w:drawing>
      </w:r>
    </w:p>
    <w:p w:rsidR="00FA37C4" w:rsidRDefault="00FA37C4" w:rsidP="005F0B69">
      <w:pPr>
        <w:bidi w:val="0"/>
        <w:spacing w:line="360" w:lineRule="auto"/>
        <w:jc w:val="right"/>
        <w:rPr>
          <w:sz w:val="28"/>
          <w:szCs w:val="28"/>
          <w:lang w:bidi="ar-EG"/>
        </w:rPr>
      </w:pPr>
    </w:p>
    <w:p w:rsidR="00FA37C4" w:rsidRPr="00937933" w:rsidRDefault="00FA37C4" w:rsidP="005F0B69">
      <w:pPr>
        <w:bidi w:val="0"/>
        <w:spacing w:line="360" w:lineRule="auto"/>
        <w:rPr>
          <w:sz w:val="28"/>
          <w:szCs w:val="28"/>
          <w:lang w:bidi="ar-EG"/>
        </w:rPr>
      </w:pPr>
      <w:r w:rsidRPr="00D41530">
        <w:rPr>
          <w:rFonts w:ascii="Times New Roman" w:hAnsi="Times New Roman" w:cs="Times New Roman"/>
          <w:b/>
          <w:bCs/>
          <w:sz w:val="28"/>
          <w:szCs w:val="28"/>
          <w:lang w:bidi="ar-EG"/>
        </w:rPr>
        <w:t>Benha University</w:t>
      </w:r>
    </w:p>
    <w:p w:rsidR="00FA37C4" w:rsidRPr="00D41530" w:rsidRDefault="00FA37C4" w:rsidP="005F0B69">
      <w:pPr>
        <w:bidi w:val="0"/>
        <w:spacing w:line="360" w:lineRule="auto"/>
        <w:rPr>
          <w:rFonts w:ascii="Times New Roman" w:hAnsi="Times New Roman" w:cs="Times New Roman"/>
          <w:b/>
          <w:bCs/>
          <w:sz w:val="28"/>
          <w:szCs w:val="28"/>
          <w:lang w:bidi="ar-EG"/>
        </w:rPr>
      </w:pPr>
      <w:r w:rsidRPr="00D41530">
        <w:rPr>
          <w:rFonts w:ascii="Times New Roman" w:hAnsi="Times New Roman" w:cs="Times New Roman"/>
          <w:b/>
          <w:bCs/>
          <w:sz w:val="28"/>
          <w:szCs w:val="28"/>
          <w:lang w:bidi="ar-EG"/>
        </w:rPr>
        <w:t>Faculty of Education</w:t>
      </w:r>
    </w:p>
    <w:p w:rsidR="00E0512F" w:rsidRDefault="00E0512F" w:rsidP="00E0512F">
      <w:pPr>
        <w:bidi w:val="0"/>
        <w:spacing w:line="240" w:lineRule="auto"/>
        <w:rPr>
          <w:rFonts w:ascii="Times New Roman" w:hAnsi="Times New Roman" w:cs="Times New Roman"/>
          <w:b/>
          <w:bCs/>
          <w:sz w:val="28"/>
          <w:szCs w:val="28"/>
          <w:lang w:bidi="ar-EG"/>
        </w:rPr>
      </w:pPr>
      <w:r>
        <w:rPr>
          <w:rFonts w:ascii="Times New Roman" w:hAnsi="Times New Roman" w:cs="Times New Roman"/>
          <w:b/>
          <w:bCs/>
          <w:sz w:val="28"/>
          <w:szCs w:val="28"/>
          <w:lang w:bidi="ar-EG"/>
        </w:rPr>
        <w:t>Department of Curricula</w:t>
      </w:r>
      <w:r>
        <w:rPr>
          <w:rFonts w:ascii="Times New Roman" w:hAnsi="Times New Roman" w:cs="Times New Roman"/>
          <w:b/>
          <w:bCs/>
          <w:sz w:val="28"/>
          <w:szCs w:val="28"/>
          <w:lang w:bidi="ar-AE"/>
        </w:rPr>
        <w:t xml:space="preserve">, </w:t>
      </w:r>
      <w:r w:rsidRPr="00BC337C">
        <w:rPr>
          <w:rFonts w:ascii="Times New Roman" w:hAnsi="Times New Roman" w:cs="Times New Roman"/>
          <w:b/>
          <w:bCs/>
          <w:sz w:val="28"/>
          <w:szCs w:val="28"/>
          <w:lang w:bidi="ar-EG"/>
        </w:rPr>
        <w:t>Instruction</w:t>
      </w:r>
      <w:r>
        <w:rPr>
          <w:rFonts w:ascii="Times New Roman" w:hAnsi="Times New Roman" w:cs="Times New Roman"/>
          <w:b/>
          <w:bCs/>
          <w:sz w:val="28"/>
          <w:szCs w:val="28"/>
          <w:lang w:bidi="ar-EG"/>
        </w:rPr>
        <w:t xml:space="preserve"> and Educational Technology</w:t>
      </w:r>
      <w:r w:rsidRPr="00BC337C">
        <w:rPr>
          <w:rFonts w:ascii="Times New Roman" w:hAnsi="Times New Roman" w:cs="Times New Roman"/>
          <w:b/>
          <w:bCs/>
          <w:sz w:val="28"/>
          <w:szCs w:val="28"/>
          <w:lang w:bidi="ar-EG"/>
        </w:rPr>
        <w:t xml:space="preserve"> </w:t>
      </w:r>
    </w:p>
    <w:p w:rsidR="005002FD" w:rsidRDefault="005002FD" w:rsidP="005F0B69">
      <w:pPr>
        <w:bidi w:val="0"/>
        <w:spacing w:after="0" w:line="360" w:lineRule="auto"/>
        <w:ind w:left="-283" w:right="-340" w:hanging="284"/>
        <w:jc w:val="center"/>
        <w:rPr>
          <w:rFonts w:ascii="Times New Roman" w:hAnsi="Times New Roman" w:cs="Times New Roman"/>
          <w:b/>
          <w:bCs/>
          <w:sz w:val="28"/>
          <w:szCs w:val="28"/>
          <w:lang w:bidi="ar-EG"/>
        </w:rPr>
      </w:pPr>
    </w:p>
    <w:p w:rsidR="00C215A9" w:rsidRDefault="00C215A9" w:rsidP="00C215A9">
      <w:pPr>
        <w:bidi w:val="0"/>
        <w:spacing w:after="0" w:line="360" w:lineRule="auto"/>
        <w:ind w:left="-283" w:right="-340" w:hanging="284"/>
        <w:jc w:val="center"/>
        <w:rPr>
          <w:rFonts w:ascii="Times New Roman" w:hAnsi="Times New Roman" w:cs="Times New Roman"/>
          <w:b/>
          <w:bCs/>
          <w:sz w:val="28"/>
          <w:szCs w:val="28"/>
          <w:lang w:bidi="ar-EG"/>
        </w:rPr>
      </w:pPr>
    </w:p>
    <w:p w:rsidR="00C215A9" w:rsidRDefault="00C215A9" w:rsidP="00C215A9">
      <w:pPr>
        <w:bidi w:val="0"/>
        <w:spacing w:after="0" w:line="360" w:lineRule="auto"/>
        <w:ind w:left="-283" w:right="-340" w:hanging="284"/>
        <w:jc w:val="center"/>
        <w:rPr>
          <w:rFonts w:ascii="Times New Roman" w:hAnsi="Times New Roman" w:cs="Times New Roman"/>
          <w:b/>
          <w:bCs/>
          <w:sz w:val="28"/>
          <w:szCs w:val="28"/>
          <w:lang w:bidi="ar-EG"/>
        </w:rPr>
      </w:pPr>
    </w:p>
    <w:p w:rsidR="00C215A9" w:rsidRDefault="00C215A9" w:rsidP="00C215A9">
      <w:pPr>
        <w:bidi w:val="0"/>
        <w:spacing w:after="0" w:line="360" w:lineRule="auto"/>
        <w:ind w:left="-283" w:right="-340" w:hanging="284"/>
        <w:jc w:val="center"/>
        <w:rPr>
          <w:rFonts w:ascii="Times New Roman" w:hAnsi="Times New Roman" w:cs="Times New Roman"/>
          <w:b/>
          <w:bCs/>
          <w:sz w:val="28"/>
          <w:szCs w:val="28"/>
          <w:lang w:bidi="ar-EG"/>
        </w:rPr>
      </w:pPr>
    </w:p>
    <w:p w:rsidR="005002FD" w:rsidRDefault="005002FD" w:rsidP="005F0B69">
      <w:pPr>
        <w:bidi w:val="0"/>
        <w:spacing w:after="0" w:line="360" w:lineRule="auto"/>
        <w:ind w:left="-283" w:right="-340" w:hanging="284"/>
        <w:jc w:val="center"/>
        <w:rPr>
          <w:rFonts w:ascii="Times New Roman" w:hAnsi="Times New Roman" w:cs="Times New Roman"/>
          <w:b/>
          <w:bCs/>
          <w:sz w:val="28"/>
          <w:szCs w:val="28"/>
          <w:lang w:bidi="ar-EG"/>
        </w:rPr>
      </w:pPr>
    </w:p>
    <w:p w:rsidR="005002FD" w:rsidRDefault="005002FD" w:rsidP="005F0B69">
      <w:pPr>
        <w:bidi w:val="0"/>
        <w:spacing w:after="0" w:line="360" w:lineRule="auto"/>
        <w:ind w:left="-283" w:right="-340" w:hanging="284"/>
        <w:jc w:val="center"/>
        <w:rPr>
          <w:rFonts w:ascii="Times New Roman" w:hAnsi="Times New Roman" w:cs="Times New Roman"/>
          <w:b/>
          <w:bCs/>
          <w:sz w:val="28"/>
          <w:szCs w:val="28"/>
          <w:lang w:bidi="ar-EG"/>
        </w:rPr>
      </w:pPr>
    </w:p>
    <w:p w:rsidR="005002FD" w:rsidRPr="00315D71" w:rsidRDefault="008C1315" w:rsidP="00295282">
      <w:pPr>
        <w:bidi w:val="0"/>
        <w:spacing w:after="0" w:line="360" w:lineRule="auto"/>
        <w:ind w:left="-274" w:right="-346" w:hanging="288"/>
        <w:jc w:val="center"/>
        <w:rPr>
          <w:rFonts w:ascii="Times New Roman" w:hAnsi="Times New Roman" w:cs="Times New Roman"/>
          <w:b/>
          <w:bCs/>
          <w:sz w:val="32"/>
          <w:szCs w:val="32"/>
          <w:lang w:bidi="ar-EG"/>
        </w:rPr>
      </w:pPr>
      <w:r w:rsidRPr="00315D71">
        <w:rPr>
          <w:rFonts w:ascii="Times New Roman" w:hAnsi="Times New Roman" w:cs="Times New Roman"/>
          <w:b/>
          <w:bCs/>
          <w:sz w:val="32"/>
          <w:szCs w:val="32"/>
        </w:rPr>
        <w:t>Using</w:t>
      </w:r>
      <w:r w:rsidR="008E089D" w:rsidRPr="00315D71">
        <w:rPr>
          <w:rFonts w:ascii="Times New Roman" w:hAnsi="Times New Roman" w:cs="Times New Roman"/>
          <w:b/>
          <w:bCs/>
          <w:sz w:val="32"/>
          <w:szCs w:val="32"/>
          <w:lang w:bidi="ar-EG"/>
        </w:rPr>
        <w:t xml:space="preserve"> </w:t>
      </w:r>
      <w:r w:rsidR="00B60761" w:rsidRPr="00315D71">
        <w:rPr>
          <w:rFonts w:ascii="Times New Roman" w:hAnsi="Times New Roman" w:cs="Times New Roman"/>
          <w:b/>
          <w:bCs/>
          <w:sz w:val="32"/>
          <w:szCs w:val="32"/>
          <w:lang w:bidi="ar-EG"/>
        </w:rPr>
        <w:t xml:space="preserve">Some Online-Collaborative Learning Tools (Google Docs &amp;Padlet) </w:t>
      </w:r>
      <w:r w:rsidR="00F53B7C" w:rsidRPr="00315D71">
        <w:rPr>
          <w:rFonts w:ascii="Times New Roman" w:hAnsi="Times New Roman" w:cs="Times New Roman"/>
          <w:b/>
          <w:bCs/>
          <w:sz w:val="32"/>
          <w:szCs w:val="32"/>
          <w:lang w:bidi="ar-EG"/>
        </w:rPr>
        <w:t>to Develop</w:t>
      </w:r>
      <w:r w:rsidR="005F0E70" w:rsidRPr="00315D71">
        <w:rPr>
          <w:rFonts w:ascii="Times New Roman" w:hAnsi="Times New Roman" w:cs="Times New Roman"/>
          <w:b/>
          <w:bCs/>
          <w:sz w:val="32"/>
          <w:szCs w:val="32"/>
          <w:lang w:bidi="ar-EG"/>
        </w:rPr>
        <w:t xml:space="preserve"> </w:t>
      </w:r>
      <w:r w:rsidR="00315D71" w:rsidRPr="00315D71">
        <w:rPr>
          <w:rFonts w:ascii="Times New Roman" w:hAnsi="Times New Roman" w:cs="Times New Roman"/>
          <w:b/>
          <w:bCs/>
          <w:sz w:val="32"/>
          <w:szCs w:val="32"/>
          <w:lang w:bidi="ar-EG"/>
        </w:rPr>
        <w:t xml:space="preserve">Student </w:t>
      </w:r>
      <w:r w:rsidR="00295282">
        <w:rPr>
          <w:rFonts w:ascii="Times New Roman" w:hAnsi="Times New Roman" w:cs="Times New Roman"/>
          <w:b/>
          <w:bCs/>
          <w:sz w:val="32"/>
          <w:szCs w:val="32"/>
          <w:lang w:bidi="ar-EG"/>
        </w:rPr>
        <w:t>T</w:t>
      </w:r>
      <w:r w:rsidR="00315D71" w:rsidRPr="00315D71">
        <w:rPr>
          <w:rFonts w:ascii="Times New Roman" w:hAnsi="Times New Roman" w:cs="Times New Roman"/>
          <w:b/>
          <w:bCs/>
          <w:sz w:val="32"/>
          <w:szCs w:val="32"/>
          <w:lang w:bidi="ar-EG"/>
        </w:rPr>
        <w:t xml:space="preserve">eachers' </w:t>
      </w:r>
      <w:r w:rsidR="005F0E70" w:rsidRPr="00315D71">
        <w:rPr>
          <w:rFonts w:ascii="Times New Roman" w:hAnsi="Times New Roman" w:cs="Times New Roman"/>
          <w:b/>
          <w:bCs/>
          <w:sz w:val="32"/>
          <w:szCs w:val="32"/>
          <w:lang w:bidi="ar-EG"/>
        </w:rPr>
        <w:t xml:space="preserve">EFL </w:t>
      </w:r>
      <w:r w:rsidR="00B60761" w:rsidRPr="00315D71">
        <w:rPr>
          <w:rFonts w:ascii="Times New Roman" w:hAnsi="Times New Roman" w:cs="Times New Roman"/>
          <w:b/>
          <w:bCs/>
          <w:sz w:val="32"/>
          <w:szCs w:val="32"/>
          <w:lang w:bidi="ar-EG"/>
        </w:rPr>
        <w:t>Creative Writing</w:t>
      </w:r>
      <w:r w:rsidR="005F0E70" w:rsidRPr="00315D71">
        <w:rPr>
          <w:rFonts w:ascii="Times New Roman" w:hAnsi="Times New Roman" w:cs="Times New Roman"/>
          <w:b/>
          <w:bCs/>
          <w:sz w:val="32"/>
          <w:szCs w:val="32"/>
          <w:lang w:bidi="ar-EG"/>
        </w:rPr>
        <w:t xml:space="preserve"> </w:t>
      </w:r>
      <w:r w:rsidR="00CA50F8" w:rsidRPr="00315D71">
        <w:rPr>
          <w:rFonts w:ascii="Times New Roman" w:hAnsi="Times New Roman" w:cs="Times New Roman"/>
          <w:b/>
          <w:bCs/>
          <w:sz w:val="32"/>
          <w:szCs w:val="32"/>
          <w:lang w:bidi="ar-EG"/>
        </w:rPr>
        <w:t>S</w:t>
      </w:r>
      <w:r w:rsidR="005F0E70" w:rsidRPr="00315D71">
        <w:rPr>
          <w:rFonts w:ascii="Times New Roman" w:hAnsi="Times New Roman" w:cs="Times New Roman"/>
          <w:b/>
          <w:bCs/>
          <w:sz w:val="32"/>
          <w:szCs w:val="32"/>
          <w:lang w:bidi="ar-EG"/>
        </w:rPr>
        <w:t>kills</w:t>
      </w:r>
      <w:r w:rsidR="00B60761" w:rsidRPr="00315D71">
        <w:rPr>
          <w:rFonts w:ascii="Times New Roman" w:hAnsi="Times New Roman" w:cs="Times New Roman"/>
          <w:b/>
          <w:bCs/>
          <w:sz w:val="32"/>
          <w:szCs w:val="32"/>
          <w:lang w:bidi="ar-EG"/>
        </w:rPr>
        <w:t xml:space="preserve"> and </w:t>
      </w:r>
      <w:r w:rsidR="00987222" w:rsidRPr="00315D71">
        <w:rPr>
          <w:rFonts w:ascii="Times New Roman" w:hAnsi="Times New Roman" w:cs="Times New Roman"/>
          <w:b/>
          <w:bCs/>
          <w:sz w:val="32"/>
          <w:szCs w:val="32"/>
          <w:lang w:bidi="ar-EG"/>
        </w:rPr>
        <w:t xml:space="preserve">Writing </w:t>
      </w:r>
      <w:r w:rsidR="00B60761" w:rsidRPr="00315D71">
        <w:rPr>
          <w:rFonts w:ascii="Times New Roman" w:hAnsi="Times New Roman" w:cs="Times New Roman"/>
          <w:b/>
          <w:bCs/>
          <w:sz w:val="32"/>
          <w:szCs w:val="32"/>
          <w:lang w:bidi="ar-EG"/>
        </w:rPr>
        <w:t>Self-Efficacy</w:t>
      </w:r>
      <w:r w:rsidR="00143E0C" w:rsidRPr="00315D71">
        <w:rPr>
          <w:rFonts w:ascii="Times New Roman" w:hAnsi="Times New Roman" w:cs="Times New Roman"/>
          <w:b/>
          <w:bCs/>
          <w:sz w:val="32"/>
          <w:szCs w:val="32"/>
          <w:lang w:bidi="ar-EG"/>
        </w:rPr>
        <w:t xml:space="preserve"> </w:t>
      </w:r>
    </w:p>
    <w:p w:rsidR="00143E0C" w:rsidRDefault="00143E0C" w:rsidP="00143E0C">
      <w:pPr>
        <w:tabs>
          <w:tab w:val="right" w:pos="4962"/>
        </w:tabs>
        <w:bidi w:val="0"/>
        <w:spacing w:before="240" w:after="120" w:line="360" w:lineRule="auto"/>
        <w:ind w:firstLine="720"/>
        <w:jc w:val="center"/>
        <w:rPr>
          <w:rFonts w:ascii="Monotype Corsiva" w:hAnsi="Monotype Corsiva"/>
          <w:b/>
          <w:bCs/>
          <w:sz w:val="36"/>
          <w:szCs w:val="36"/>
          <w:lang w:bidi="ar-EG"/>
        </w:rPr>
      </w:pPr>
    </w:p>
    <w:p w:rsidR="00FA37C4" w:rsidRPr="001D03E8" w:rsidRDefault="00FA37C4" w:rsidP="00143E0C">
      <w:pPr>
        <w:tabs>
          <w:tab w:val="right" w:pos="4962"/>
        </w:tabs>
        <w:bidi w:val="0"/>
        <w:spacing w:before="240" w:after="120" w:line="360" w:lineRule="auto"/>
        <w:ind w:firstLine="720"/>
        <w:jc w:val="center"/>
        <w:rPr>
          <w:rFonts w:ascii="Monotype Corsiva" w:hAnsi="Monotype Corsiva"/>
          <w:b/>
          <w:bCs/>
          <w:sz w:val="36"/>
          <w:szCs w:val="36"/>
          <w:lang w:bidi="ar-EG"/>
        </w:rPr>
      </w:pPr>
      <w:r>
        <w:rPr>
          <w:rFonts w:ascii="Monotype Corsiva" w:hAnsi="Monotype Corsiva"/>
          <w:b/>
          <w:bCs/>
          <w:sz w:val="36"/>
          <w:szCs w:val="36"/>
          <w:lang w:bidi="ar-EG"/>
        </w:rPr>
        <w:t>B</w:t>
      </w:r>
      <w:r w:rsidRPr="001D03E8">
        <w:rPr>
          <w:rFonts w:ascii="Monotype Corsiva" w:hAnsi="Monotype Corsiva"/>
          <w:b/>
          <w:bCs/>
          <w:sz w:val="36"/>
          <w:szCs w:val="36"/>
          <w:lang w:bidi="ar-EG"/>
        </w:rPr>
        <w:t>y</w:t>
      </w:r>
    </w:p>
    <w:p w:rsidR="00143E0C" w:rsidRDefault="00143E0C" w:rsidP="00091834">
      <w:pPr>
        <w:bidi w:val="0"/>
        <w:spacing w:line="240" w:lineRule="auto"/>
        <w:jc w:val="center"/>
        <w:rPr>
          <w:rFonts w:ascii="Times New Roman" w:hAnsi="Times New Roman" w:cs="Times New Roman"/>
          <w:b/>
          <w:bCs/>
          <w:sz w:val="32"/>
          <w:szCs w:val="32"/>
          <w:lang w:bidi="ar-EG"/>
        </w:rPr>
      </w:pPr>
    </w:p>
    <w:p w:rsidR="00091834" w:rsidRDefault="00091834" w:rsidP="00143E0C">
      <w:pPr>
        <w:bidi w:val="0"/>
        <w:spacing w:line="240" w:lineRule="auto"/>
        <w:jc w:val="center"/>
        <w:rPr>
          <w:rFonts w:ascii="Times New Roman" w:hAnsi="Times New Roman" w:cs="Times New Roman"/>
          <w:b/>
          <w:bCs/>
          <w:sz w:val="24"/>
          <w:szCs w:val="24"/>
          <w:lang w:bidi="ar-EG"/>
        </w:rPr>
      </w:pPr>
      <w:r>
        <w:rPr>
          <w:rFonts w:ascii="Times New Roman" w:hAnsi="Times New Roman" w:cs="Times New Roman"/>
          <w:b/>
          <w:bCs/>
          <w:sz w:val="32"/>
          <w:szCs w:val="32"/>
          <w:lang w:bidi="ar-EG"/>
        </w:rPr>
        <w:t>Abeer Ali Mahmud Diab</w:t>
      </w:r>
    </w:p>
    <w:p w:rsidR="00396C3A" w:rsidRPr="005C4C39" w:rsidRDefault="00091834" w:rsidP="00F701FE">
      <w:pPr>
        <w:bidi w:val="0"/>
        <w:spacing w:line="240" w:lineRule="auto"/>
        <w:jc w:val="center"/>
        <w:rPr>
          <w:rFonts w:ascii="Times New Roman" w:hAnsi="Times New Roman" w:cs="Times New Roman"/>
          <w:sz w:val="24"/>
          <w:szCs w:val="24"/>
          <w:lang w:bidi="ar-EG"/>
        </w:rPr>
      </w:pPr>
      <w:r w:rsidRPr="005C4C39">
        <w:rPr>
          <w:rFonts w:ascii="Times New Roman" w:hAnsi="Times New Roman" w:cs="Times New Roman"/>
          <w:sz w:val="28"/>
          <w:szCs w:val="28"/>
          <w:lang w:bidi="ar-EG"/>
        </w:rPr>
        <w:t xml:space="preserve">Lecturer </w:t>
      </w:r>
      <w:r w:rsidR="00F701FE" w:rsidRPr="005C4C39">
        <w:rPr>
          <w:rFonts w:ascii="Times New Roman" w:hAnsi="Times New Roman" w:cs="Times New Roman"/>
          <w:sz w:val="28"/>
          <w:szCs w:val="28"/>
          <w:lang w:bidi="ar-EG"/>
        </w:rPr>
        <w:t>of EFL,</w:t>
      </w:r>
      <w:r w:rsidRPr="005C4C39">
        <w:rPr>
          <w:rFonts w:ascii="Times New Roman" w:hAnsi="Times New Roman" w:cs="Times New Roman"/>
          <w:sz w:val="28"/>
          <w:szCs w:val="28"/>
          <w:lang w:bidi="ar-EG"/>
        </w:rPr>
        <w:t xml:space="preserve"> </w:t>
      </w:r>
      <w:r w:rsidR="00396C3A" w:rsidRPr="005C4C39">
        <w:rPr>
          <w:rFonts w:ascii="Times New Roman" w:hAnsi="Times New Roman" w:cs="Times New Roman"/>
          <w:sz w:val="24"/>
          <w:szCs w:val="24"/>
          <w:lang w:bidi="ar-EG"/>
        </w:rPr>
        <w:t>Department of Curricula</w:t>
      </w:r>
      <w:r w:rsidR="00396C3A" w:rsidRPr="005C4C39">
        <w:rPr>
          <w:rFonts w:ascii="Times New Roman" w:hAnsi="Times New Roman" w:cs="Times New Roman"/>
          <w:sz w:val="24"/>
          <w:szCs w:val="24"/>
          <w:lang w:bidi="ar-AE"/>
        </w:rPr>
        <w:t xml:space="preserve">, </w:t>
      </w:r>
      <w:r w:rsidR="00396C3A" w:rsidRPr="005C4C39">
        <w:rPr>
          <w:rFonts w:ascii="Times New Roman" w:hAnsi="Times New Roman" w:cs="Times New Roman"/>
          <w:sz w:val="24"/>
          <w:szCs w:val="24"/>
          <w:lang w:bidi="ar-EG"/>
        </w:rPr>
        <w:t>Instruction and Educational Technology</w:t>
      </w:r>
    </w:p>
    <w:p w:rsidR="00D06331" w:rsidRDefault="00D06331" w:rsidP="00396C3A">
      <w:pPr>
        <w:bidi w:val="0"/>
        <w:spacing w:line="240" w:lineRule="auto"/>
        <w:jc w:val="center"/>
        <w:rPr>
          <w:rFonts w:ascii="Times New Roman" w:hAnsi="Times New Roman" w:cs="Times New Roman"/>
          <w:sz w:val="28"/>
          <w:szCs w:val="28"/>
          <w:rtl/>
          <w:lang w:bidi="ar-EG"/>
        </w:rPr>
      </w:pPr>
    </w:p>
    <w:p w:rsidR="00D06331" w:rsidRDefault="00D06331" w:rsidP="00D06331">
      <w:pPr>
        <w:bidi w:val="0"/>
        <w:spacing w:line="360" w:lineRule="auto"/>
        <w:jc w:val="center"/>
        <w:rPr>
          <w:rFonts w:ascii="Times New Roman" w:hAnsi="Times New Roman" w:cs="Times New Roman"/>
          <w:sz w:val="28"/>
          <w:szCs w:val="28"/>
          <w:lang w:bidi="ar-EG"/>
        </w:rPr>
      </w:pPr>
    </w:p>
    <w:p w:rsidR="008865BD" w:rsidRPr="00143E0C" w:rsidRDefault="00143E0C" w:rsidP="008865BD">
      <w:pPr>
        <w:bidi w:val="0"/>
        <w:spacing w:line="240" w:lineRule="auto"/>
        <w:contextualSpacing/>
        <w:jc w:val="center"/>
        <w:rPr>
          <w:rFonts w:asciiTheme="majorBidi" w:hAnsiTheme="majorBidi" w:cstheme="majorBidi"/>
          <w:b/>
          <w:bCs/>
          <w:i/>
          <w:iCs/>
          <w:sz w:val="32"/>
          <w:szCs w:val="32"/>
          <w:lang w:bidi="ar-EG"/>
        </w:rPr>
      </w:pPr>
      <w:r w:rsidRPr="00143E0C">
        <w:rPr>
          <w:rFonts w:asciiTheme="majorBidi" w:hAnsiTheme="majorBidi" w:cstheme="majorBidi"/>
          <w:b/>
          <w:bCs/>
          <w:i/>
          <w:iCs/>
          <w:sz w:val="32"/>
          <w:szCs w:val="32"/>
          <w:lang w:bidi="ar-EG"/>
        </w:rPr>
        <w:t>2019</w:t>
      </w:r>
    </w:p>
    <w:p w:rsidR="008865BD" w:rsidRPr="004435BD" w:rsidRDefault="008865BD" w:rsidP="008865BD">
      <w:pPr>
        <w:bidi w:val="0"/>
        <w:spacing w:after="0" w:line="240" w:lineRule="auto"/>
        <w:contextualSpacing/>
        <w:rPr>
          <w:rFonts w:asciiTheme="majorBidi" w:hAnsiTheme="majorBidi" w:cstheme="majorBidi"/>
          <w:b/>
          <w:bCs/>
          <w:sz w:val="24"/>
          <w:szCs w:val="24"/>
          <w:lang w:bidi="ar-EG"/>
        </w:rPr>
      </w:pPr>
      <w:r>
        <w:rPr>
          <w:rFonts w:asciiTheme="majorBidi" w:hAnsiTheme="majorBidi" w:cstheme="majorBidi"/>
          <w:sz w:val="24"/>
          <w:szCs w:val="24"/>
          <w:lang w:bidi="ar-EG"/>
        </w:rPr>
        <w:t xml:space="preserve"> </w:t>
      </w:r>
    </w:p>
    <w:p w:rsidR="008865BD" w:rsidRDefault="008865BD" w:rsidP="008865BD">
      <w:pPr>
        <w:rPr>
          <w:rtl/>
          <w:lang w:bidi="ar-EG"/>
        </w:rPr>
      </w:pPr>
    </w:p>
    <w:p w:rsidR="00B77E7D" w:rsidRDefault="00B77E7D" w:rsidP="008865BD">
      <w:pPr>
        <w:rPr>
          <w:rtl/>
          <w:lang w:bidi="ar-EG"/>
        </w:rPr>
      </w:pPr>
    </w:p>
    <w:p w:rsidR="008865BD" w:rsidRDefault="008865BD" w:rsidP="008865BD">
      <w:pPr>
        <w:rPr>
          <w:rtl/>
          <w:lang w:bidi="ar-EG"/>
        </w:rPr>
      </w:pPr>
    </w:p>
    <w:p w:rsidR="00641E85" w:rsidRPr="00315D71" w:rsidRDefault="00641E85" w:rsidP="00295282">
      <w:pPr>
        <w:bidi w:val="0"/>
        <w:spacing w:after="0" w:line="360" w:lineRule="auto"/>
        <w:ind w:left="-274" w:right="-346" w:hanging="288"/>
        <w:jc w:val="center"/>
        <w:rPr>
          <w:rFonts w:ascii="Times New Roman" w:hAnsi="Times New Roman" w:cs="Times New Roman"/>
          <w:b/>
          <w:bCs/>
          <w:sz w:val="32"/>
          <w:szCs w:val="32"/>
          <w:lang w:bidi="ar-EG"/>
        </w:rPr>
      </w:pPr>
      <w:r w:rsidRPr="00315D71">
        <w:rPr>
          <w:rFonts w:ascii="Times New Roman" w:hAnsi="Times New Roman" w:cs="Times New Roman"/>
          <w:b/>
          <w:bCs/>
          <w:sz w:val="32"/>
          <w:szCs w:val="32"/>
        </w:rPr>
        <w:t>Using</w:t>
      </w:r>
      <w:r w:rsidRPr="00315D71">
        <w:rPr>
          <w:rFonts w:ascii="Times New Roman" w:hAnsi="Times New Roman" w:cs="Times New Roman"/>
          <w:b/>
          <w:bCs/>
          <w:sz w:val="32"/>
          <w:szCs w:val="32"/>
          <w:lang w:bidi="ar-EG"/>
        </w:rPr>
        <w:t xml:space="preserve"> Some Online-Collaborative Learning Tools (Google Docs &amp;Padlet) to Develop Student </w:t>
      </w:r>
      <w:r w:rsidR="00295282">
        <w:rPr>
          <w:rFonts w:ascii="Times New Roman" w:hAnsi="Times New Roman" w:cs="Times New Roman"/>
          <w:b/>
          <w:bCs/>
          <w:sz w:val="32"/>
          <w:szCs w:val="32"/>
          <w:lang w:bidi="ar-EG"/>
        </w:rPr>
        <w:t>T</w:t>
      </w:r>
      <w:r w:rsidRPr="00315D71">
        <w:rPr>
          <w:rFonts w:ascii="Times New Roman" w:hAnsi="Times New Roman" w:cs="Times New Roman"/>
          <w:b/>
          <w:bCs/>
          <w:sz w:val="32"/>
          <w:szCs w:val="32"/>
          <w:lang w:bidi="ar-EG"/>
        </w:rPr>
        <w:t xml:space="preserve">eachers' EFL Creative Writing Skills and Writing Self-Efficacy </w:t>
      </w:r>
    </w:p>
    <w:p w:rsidR="008160E6" w:rsidRPr="00E11CA1" w:rsidRDefault="008160E6" w:rsidP="005F0B69">
      <w:pPr>
        <w:spacing w:line="360" w:lineRule="auto"/>
        <w:jc w:val="center"/>
        <w:rPr>
          <w:rFonts w:ascii="Monotype Corsiva" w:hAnsi="Monotype Corsiva" w:cstheme="majorBidi"/>
          <w:b/>
          <w:bCs/>
          <w:sz w:val="28"/>
          <w:szCs w:val="28"/>
          <w:rtl/>
          <w:lang w:bidi="ar-EG"/>
        </w:rPr>
      </w:pPr>
      <w:r w:rsidRPr="00E11CA1">
        <w:rPr>
          <w:rFonts w:ascii="Monotype Corsiva" w:hAnsi="Monotype Corsiva" w:cstheme="majorBidi"/>
          <w:b/>
          <w:bCs/>
          <w:sz w:val="28"/>
          <w:szCs w:val="28"/>
          <w:lang w:bidi="ar-EG"/>
        </w:rPr>
        <w:t>By</w:t>
      </w:r>
    </w:p>
    <w:p w:rsidR="008160E6" w:rsidRDefault="008160E6" w:rsidP="005F0B69">
      <w:pPr>
        <w:spacing w:line="360" w:lineRule="auto"/>
        <w:jc w:val="center"/>
        <w:rPr>
          <w:rFonts w:asciiTheme="majorBidi" w:hAnsiTheme="majorBidi" w:cstheme="majorBidi"/>
          <w:b/>
          <w:bCs/>
          <w:lang w:bidi="ar-EG"/>
        </w:rPr>
      </w:pPr>
      <w:r w:rsidRPr="00BD15DB">
        <w:rPr>
          <w:rFonts w:asciiTheme="majorBidi" w:hAnsiTheme="majorBidi" w:cstheme="majorBidi"/>
          <w:b/>
          <w:bCs/>
          <w:lang w:bidi="ar-EG"/>
        </w:rPr>
        <w:t>Abeer Ali Mahmoud Diab</w:t>
      </w:r>
    </w:p>
    <w:p w:rsidR="00E14095" w:rsidRPr="00E14095" w:rsidRDefault="00E14095" w:rsidP="00D25B51">
      <w:pPr>
        <w:bidi w:val="0"/>
        <w:spacing w:line="240" w:lineRule="auto"/>
        <w:jc w:val="center"/>
        <w:rPr>
          <w:rFonts w:ascii="Times New Roman" w:hAnsi="Times New Roman" w:cs="Times New Roman"/>
          <w:lang w:bidi="ar-EG"/>
        </w:rPr>
      </w:pPr>
      <w:r w:rsidRPr="00E14095">
        <w:rPr>
          <w:rFonts w:ascii="Times New Roman" w:hAnsi="Times New Roman" w:cs="Times New Roman"/>
          <w:lang w:bidi="ar-EG"/>
        </w:rPr>
        <w:t>Lecturer of EFL, Department of Curricula</w:t>
      </w:r>
      <w:r w:rsidRPr="00E14095">
        <w:rPr>
          <w:rFonts w:ascii="Times New Roman" w:hAnsi="Times New Roman" w:cs="Times New Roman"/>
          <w:lang w:bidi="ar-AE"/>
        </w:rPr>
        <w:t xml:space="preserve">, </w:t>
      </w:r>
      <w:r w:rsidRPr="00E14095">
        <w:rPr>
          <w:rFonts w:ascii="Times New Roman" w:hAnsi="Times New Roman" w:cs="Times New Roman"/>
          <w:lang w:bidi="ar-EG"/>
        </w:rPr>
        <w:t>Instruction and Educational Technology</w:t>
      </w:r>
    </w:p>
    <w:p w:rsidR="00E14095" w:rsidRPr="00D25B51" w:rsidRDefault="00E14095" w:rsidP="005F0B69">
      <w:pPr>
        <w:spacing w:line="360" w:lineRule="auto"/>
        <w:jc w:val="center"/>
        <w:rPr>
          <w:rFonts w:asciiTheme="majorBidi" w:hAnsiTheme="majorBidi" w:cstheme="majorBidi"/>
          <w:b/>
          <w:bCs/>
          <w:rtl/>
          <w:lang w:bidi="ar-EG"/>
        </w:rPr>
      </w:pPr>
    </w:p>
    <w:p w:rsidR="008160E6" w:rsidRPr="00D15F4A" w:rsidRDefault="008160E6" w:rsidP="00D15F4A">
      <w:pPr>
        <w:spacing w:line="60" w:lineRule="atLeast"/>
        <w:jc w:val="right"/>
        <w:rPr>
          <w:rFonts w:asciiTheme="majorBidi" w:hAnsiTheme="majorBidi" w:cstheme="majorBidi"/>
          <w:b/>
          <w:bCs/>
          <w:sz w:val="26"/>
          <w:szCs w:val="26"/>
          <w:rtl/>
          <w:lang w:bidi="ar-EG"/>
        </w:rPr>
      </w:pPr>
      <w:r w:rsidRPr="00D15F4A">
        <w:rPr>
          <w:rFonts w:asciiTheme="majorBidi" w:hAnsiTheme="majorBidi" w:cstheme="majorBidi"/>
          <w:b/>
          <w:bCs/>
          <w:sz w:val="26"/>
          <w:szCs w:val="26"/>
          <w:lang w:bidi="ar-EG"/>
        </w:rPr>
        <w:t>ABSTRACT</w:t>
      </w:r>
    </w:p>
    <w:p w:rsidR="00780C1E" w:rsidRDefault="008160E6" w:rsidP="00D25B51">
      <w:pPr>
        <w:bidi w:val="0"/>
        <w:spacing w:line="60" w:lineRule="atLeast"/>
        <w:jc w:val="both"/>
        <w:rPr>
          <w:rFonts w:asciiTheme="majorBidi" w:hAnsiTheme="majorBidi" w:cstheme="majorBidi"/>
          <w:sz w:val="26"/>
          <w:szCs w:val="26"/>
          <w:lang w:bidi="ar-EG"/>
        </w:rPr>
      </w:pPr>
      <w:r w:rsidRPr="00D15F4A">
        <w:rPr>
          <w:rFonts w:asciiTheme="majorBidi" w:hAnsiTheme="majorBidi" w:cstheme="majorBidi"/>
          <w:sz w:val="26"/>
          <w:szCs w:val="26"/>
          <w:lang w:bidi="ar-EG"/>
        </w:rPr>
        <w:t xml:space="preserve">    </w:t>
      </w:r>
    </w:p>
    <w:p w:rsidR="00B75119" w:rsidRPr="00D15F4A" w:rsidRDefault="00B75119" w:rsidP="005909EE">
      <w:pPr>
        <w:bidi w:val="0"/>
        <w:spacing w:line="60" w:lineRule="atLeast"/>
        <w:jc w:val="both"/>
        <w:rPr>
          <w:rFonts w:asciiTheme="majorBidi" w:hAnsiTheme="majorBidi" w:cstheme="majorBidi"/>
          <w:sz w:val="26"/>
          <w:szCs w:val="26"/>
          <w:lang w:bidi="ar-EG"/>
        </w:rPr>
      </w:pPr>
      <w:r w:rsidRPr="00D15F4A">
        <w:rPr>
          <w:rFonts w:asciiTheme="majorBidi" w:hAnsiTheme="majorBidi" w:cstheme="majorBidi"/>
          <w:sz w:val="26"/>
          <w:szCs w:val="26"/>
          <w:lang w:bidi="ar-EG"/>
        </w:rPr>
        <w:t>Th</w:t>
      </w:r>
      <w:r>
        <w:rPr>
          <w:rFonts w:asciiTheme="majorBidi" w:hAnsiTheme="majorBidi" w:cstheme="majorBidi"/>
          <w:sz w:val="26"/>
          <w:szCs w:val="26"/>
          <w:lang w:bidi="ar-EG"/>
        </w:rPr>
        <w:t>is</w:t>
      </w:r>
      <w:r w:rsidRPr="00D15F4A">
        <w:rPr>
          <w:rFonts w:asciiTheme="majorBidi" w:hAnsiTheme="majorBidi" w:cstheme="majorBidi"/>
          <w:sz w:val="26"/>
          <w:szCs w:val="26"/>
          <w:lang w:bidi="ar-EG"/>
        </w:rPr>
        <w:t xml:space="preserve"> study a</w:t>
      </w:r>
      <w:r>
        <w:rPr>
          <w:rFonts w:asciiTheme="majorBidi" w:hAnsiTheme="majorBidi" w:cstheme="majorBidi"/>
          <w:sz w:val="26"/>
          <w:szCs w:val="26"/>
          <w:lang w:bidi="ar-EG"/>
        </w:rPr>
        <w:t>imed at investigating the effectiveness</w:t>
      </w:r>
      <w:r w:rsidRPr="00D15F4A">
        <w:rPr>
          <w:rFonts w:asciiTheme="majorBidi" w:hAnsiTheme="majorBidi" w:cstheme="majorBidi"/>
          <w:sz w:val="26"/>
          <w:szCs w:val="26"/>
          <w:lang w:bidi="ar-EG"/>
        </w:rPr>
        <w:t xml:space="preserve"> of using </w:t>
      </w:r>
      <w:r w:rsidR="00D3371B" w:rsidRPr="00D3371B">
        <w:rPr>
          <w:rFonts w:ascii="Times New Roman" w:hAnsi="Times New Roman" w:cs="Times New Roman"/>
          <w:sz w:val="24"/>
          <w:szCs w:val="24"/>
          <w:lang w:bidi="ar-EG"/>
        </w:rPr>
        <w:t xml:space="preserve">Some Online-Collaborative Learning Tools (Google Docs </w:t>
      </w:r>
      <w:r w:rsidR="00AE0958">
        <w:rPr>
          <w:rFonts w:ascii="Times New Roman" w:hAnsi="Times New Roman" w:cs="Times New Roman"/>
          <w:sz w:val="24"/>
          <w:szCs w:val="24"/>
          <w:lang w:bidi="ar-EG"/>
        </w:rPr>
        <w:t xml:space="preserve">and </w:t>
      </w:r>
      <w:r w:rsidR="00D3371B" w:rsidRPr="00D3371B">
        <w:rPr>
          <w:rFonts w:ascii="Times New Roman" w:hAnsi="Times New Roman" w:cs="Times New Roman"/>
          <w:sz w:val="24"/>
          <w:szCs w:val="24"/>
          <w:lang w:bidi="ar-EG"/>
        </w:rPr>
        <w:t xml:space="preserve">Padlet) </w:t>
      </w:r>
      <w:r w:rsidRPr="00D3371B">
        <w:rPr>
          <w:rFonts w:asciiTheme="majorBidi" w:hAnsiTheme="majorBidi" w:cstheme="majorBidi"/>
          <w:lang w:bidi="ar-EG"/>
        </w:rPr>
        <w:t xml:space="preserve"> </w:t>
      </w:r>
      <w:r w:rsidRPr="00D15F4A">
        <w:rPr>
          <w:rFonts w:asciiTheme="majorBidi" w:hAnsiTheme="majorBidi" w:cstheme="majorBidi"/>
          <w:sz w:val="26"/>
          <w:szCs w:val="26"/>
          <w:lang w:bidi="ar-EG"/>
        </w:rPr>
        <w:t xml:space="preserve">to </w:t>
      </w:r>
      <w:r>
        <w:rPr>
          <w:rFonts w:ascii="Times New Roman" w:hAnsi="Times New Roman" w:cs="Times New Roman"/>
          <w:sz w:val="28"/>
          <w:szCs w:val="28"/>
        </w:rPr>
        <w:t>develop</w:t>
      </w:r>
      <w:r w:rsidRPr="00135B0D">
        <w:rPr>
          <w:rFonts w:ascii="Times New Roman" w:hAnsi="Times New Roman" w:cs="Times New Roman"/>
          <w:sz w:val="28"/>
          <w:szCs w:val="28"/>
        </w:rPr>
        <w:t xml:space="preserve"> student teachers' </w:t>
      </w:r>
      <w:r w:rsidR="00B72A56" w:rsidRPr="00135B0D">
        <w:rPr>
          <w:rFonts w:ascii="Times New Roman" w:hAnsi="Times New Roman" w:cs="Times New Roman"/>
          <w:sz w:val="28"/>
          <w:szCs w:val="28"/>
        </w:rPr>
        <w:t>EFL</w:t>
      </w:r>
      <w:r w:rsidR="00B72A56">
        <w:rPr>
          <w:rFonts w:ascii="Times New Roman" w:hAnsi="Times New Roman" w:cs="Times New Roman"/>
          <w:sz w:val="28"/>
          <w:szCs w:val="28"/>
        </w:rPr>
        <w:t xml:space="preserve"> </w:t>
      </w:r>
      <w:r w:rsidR="00D3371B">
        <w:rPr>
          <w:rFonts w:ascii="Times New Roman" w:hAnsi="Times New Roman" w:cs="Times New Roman"/>
          <w:sz w:val="28"/>
          <w:szCs w:val="28"/>
        </w:rPr>
        <w:t>creative writing</w:t>
      </w:r>
      <w:r>
        <w:rPr>
          <w:rFonts w:ascii="Times New Roman" w:hAnsi="Times New Roman" w:cs="Times New Roman"/>
          <w:sz w:val="28"/>
          <w:szCs w:val="28"/>
        </w:rPr>
        <w:t xml:space="preserve"> skills</w:t>
      </w:r>
      <w:r w:rsidR="00FD6499">
        <w:rPr>
          <w:rFonts w:ascii="Times New Roman" w:hAnsi="Times New Roman" w:cs="Times New Roman"/>
          <w:sz w:val="28"/>
          <w:szCs w:val="28"/>
        </w:rPr>
        <w:t xml:space="preserve"> and </w:t>
      </w:r>
      <w:r w:rsidR="00046D38">
        <w:rPr>
          <w:rFonts w:ascii="Times New Roman" w:hAnsi="Times New Roman" w:cs="Times New Roman"/>
          <w:sz w:val="28"/>
          <w:szCs w:val="28"/>
        </w:rPr>
        <w:t xml:space="preserve">writing </w:t>
      </w:r>
      <w:r w:rsidR="00FD6499">
        <w:rPr>
          <w:rFonts w:ascii="Times New Roman" w:hAnsi="Times New Roman" w:cs="Times New Roman"/>
          <w:sz w:val="28"/>
          <w:szCs w:val="28"/>
        </w:rPr>
        <w:t>self-efficacy</w:t>
      </w:r>
      <w:r>
        <w:rPr>
          <w:rFonts w:asciiTheme="majorBidi" w:hAnsiTheme="majorBidi" w:cstheme="majorBidi"/>
          <w:sz w:val="26"/>
          <w:szCs w:val="26"/>
          <w:lang w:bidi="ar-EG"/>
        </w:rPr>
        <w:t>.</w:t>
      </w:r>
      <w:r w:rsidRPr="00D15F4A">
        <w:rPr>
          <w:rFonts w:asciiTheme="majorBidi" w:hAnsiTheme="majorBidi" w:cstheme="majorBidi"/>
          <w:sz w:val="26"/>
          <w:szCs w:val="26"/>
          <w:lang w:bidi="ar-EG"/>
        </w:rPr>
        <w:t xml:space="preserve"> The study fol</w:t>
      </w:r>
      <w:r>
        <w:rPr>
          <w:rFonts w:asciiTheme="majorBidi" w:hAnsiTheme="majorBidi" w:cstheme="majorBidi"/>
          <w:sz w:val="26"/>
          <w:szCs w:val="26"/>
          <w:lang w:bidi="ar-EG"/>
        </w:rPr>
        <w:t>lowed a pre-post experimental one group design</w:t>
      </w:r>
      <w:r w:rsidRPr="00D15F4A">
        <w:rPr>
          <w:rFonts w:asciiTheme="majorBidi" w:hAnsiTheme="majorBidi" w:cstheme="majorBidi"/>
          <w:sz w:val="26"/>
          <w:szCs w:val="26"/>
          <w:lang w:bidi="ar-EG"/>
        </w:rPr>
        <w:t xml:space="preserve">. The </w:t>
      </w:r>
      <w:r>
        <w:rPr>
          <w:rFonts w:asciiTheme="majorBidi" w:hAnsiTheme="majorBidi" w:cstheme="majorBidi"/>
          <w:sz w:val="26"/>
          <w:szCs w:val="26"/>
          <w:lang w:bidi="ar-EG"/>
        </w:rPr>
        <w:t xml:space="preserve">participants were </w:t>
      </w:r>
      <w:r w:rsidRPr="00D15F4A">
        <w:rPr>
          <w:rFonts w:asciiTheme="majorBidi" w:hAnsiTheme="majorBidi" w:cstheme="majorBidi"/>
          <w:sz w:val="26"/>
          <w:szCs w:val="26"/>
          <w:lang w:bidi="ar-EG"/>
        </w:rPr>
        <w:t>3</w:t>
      </w:r>
      <w:r w:rsidR="003404C2">
        <w:rPr>
          <w:rFonts w:asciiTheme="majorBidi" w:hAnsiTheme="majorBidi" w:cstheme="majorBidi"/>
          <w:sz w:val="26"/>
          <w:szCs w:val="26"/>
          <w:lang w:bidi="ar-EG"/>
        </w:rPr>
        <w:t>6</w:t>
      </w:r>
      <w:r w:rsidRPr="00D15F4A">
        <w:rPr>
          <w:rFonts w:asciiTheme="majorBidi" w:hAnsiTheme="majorBidi" w:cstheme="majorBidi"/>
          <w:sz w:val="26"/>
          <w:szCs w:val="26"/>
          <w:lang w:bidi="ar-EG"/>
        </w:rPr>
        <w:t xml:space="preserve"> </w:t>
      </w:r>
      <w:r w:rsidR="005909EE">
        <w:rPr>
          <w:rFonts w:asciiTheme="majorBidi" w:hAnsiTheme="majorBidi" w:cstheme="majorBidi"/>
          <w:sz w:val="26"/>
          <w:szCs w:val="26"/>
          <w:lang w:bidi="ar-EG"/>
        </w:rPr>
        <w:t>second</w:t>
      </w:r>
      <w:r>
        <w:rPr>
          <w:rFonts w:asciiTheme="majorBidi" w:hAnsiTheme="majorBidi" w:cstheme="majorBidi"/>
          <w:sz w:val="26"/>
          <w:szCs w:val="26"/>
          <w:lang w:bidi="ar-EG"/>
        </w:rPr>
        <w:t xml:space="preserve"> year students</w:t>
      </w:r>
      <w:r w:rsidRPr="00D15F4A">
        <w:rPr>
          <w:rFonts w:asciiTheme="majorBidi" w:hAnsiTheme="majorBidi" w:cstheme="majorBidi"/>
          <w:sz w:val="26"/>
          <w:szCs w:val="26"/>
          <w:lang w:bidi="ar-EG"/>
        </w:rPr>
        <w:t xml:space="preserve"> enrolled in English</w:t>
      </w:r>
      <w:r>
        <w:rPr>
          <w:rFonts w:asciiTheme="majorBidi" w:hAnsiTheme="majorBidi" w:cstheme="majorBidi"/>
          <w:sz w:val="26"/>
          <w:szCs w:val="26"/>
          <w:lang w:bidi="ar-EG"/>
        </w:rPr>
        <w:t xml:space="preserve"> Language section,</w:t>
      </w:r>
      <w:r w:rsidRPr="00D15F4A">
        <w:rPr>
          <w:rFonts w:asciiTheme="majorBidi" w:hAnsiTheme="majorBidi" w:cstheme="majorBidi"/>
          <w:sz w:val="26"/>
          <w:szCs w:val="26"/>
          <w:lang w:bidi="ar-EG"/>
        </w:rPr>
        <w:t xml:space="preserve"> Faculty of Education</w:t>
      </w:r>
      <w:r>
        <w:rPr>
          <w:rFonts w:asciiTheme="majorBidi" w:hAnsiTheme="majorBidi" w:cstheme="majorBidi"/>
          <w:sz w:val="26"/>
          <w:szCs w:val="26"/>
          <w:lang w:bidi="ar-EG"/>
        </w:rPr>
        <w:t>,</w:t>
      </w:r>
      <w:r w:rsidR="007A0226">
        <w:rPr>
          <w:rFonts w:asciiTheme="majorBidi" w:hAnsiTheme="majorBidi" w:cstheme="majorBidi"/>
          <w:sz w:val="26"/>
          <w:szCs w:val="26"/>
          <w:lang w:bidi="ar-EG"/>
        </w:rPr>
        <w:t xml:space="preserve"> Benha University</w:t>
      </w:r>
      <w:r w:rsidRPr="00D15F4A">
        <w:rPr>
          <w:rFonts w:asciiTheme="majorBidi" w:hAnsiTheme="majorBidi" w:cstheme="majorBidi"/>
          <w:sz w:val="26"/>
          <w:szCs w:val="26"/>
          <w:lang w:bidi="ar-EG"/>
        </w:rPr>
        <w:t>.</w:t>
      </w:r>
      <w:r w:rsidR="007A0226">
        <w:rPr>
          <w:rFonts w:asciiTheme="majorBidi" w:hAnsiTheme="majorBidi" w:cstheme="majorBidi"/>
          <w:sz w:val="26"/>
          <w:szCs w:val="26"/>
          <w:lang w:bidi="ar-EG"/>
        </w:rPr>
        <w:t xml:space="preserve"> </w:t>
      </w:r>
      <w:r>
        <w:rPr>
          <w:rFonts w:asciiTheme="majorBidi" w:hAnsiTheme="majorBidi" w:cstheme="majorBidi"/>
          <w:sz w:val="26"/>
          <w:szCs w:val="26"/>
          <w:lang w:bidi="ar-EG"/>
        </w:rPr>
        <w:t xml:space="preserve">To </w:t>
      </w:r>
      <w:r w:rsidRPr="00D15F4A">
        <w:rPr>
          <w:rFonts w:asciiTheme="majorBidi" w:hAnsiTheme="majorBidi" w:cstheme="majorBidi"/>
          <w:sz w:val="26"/>
          <w:szCs w:val="26"/>
          <w:lang w:bidi="ar-EG"/>
        </w:rPr>
        <w:t xml:space="preserve">determine the most important and required EFL </w:t>
      </w:r>
      <w:r w:rsidR="003404C2">
        <w:rPr>
          <w:rFonts w:asciiTheme="majorBidi" w:hAnsiTheme="majorBidi" w:cstheme="majorBidi"/>
          <w:sz w:val="26"/>
          <w:szCs w:val="26"/>
          <w:lang w:bidi="ar-EG"/>
        </w:rPr>
        <w:t>creative writing</w:t>
      </w:r>
      <w:r>
        <w:rPr>
          <w:rFonts w:asciiTheme="majorBidi" w:hAnsiTheme="majorBidi" w:cstheme="majorBidi"/>
          <w:sz w:val="26"/>
          <w:szCs w:val="26"/>
          <w:lang w:bidi="ar-EG"/>
        </w:rPr>
        <w:t xml:space="preserve"> skills</w:t>
      </w:r>
      <w:r w:rsidRPr="00D15F4A">
        <w:rPr>
          <w:rFonts w:asciiTheme="majorBidi" w:hAnsiTheme="majorBidi" w:cstheme="majorBidi"/>
          <w:sz w:val="26"/>
          <w:szCs w:val="26"/>
          <w:lang w:bidi="ar-EG"/>
        </w:rPr>
        <w:t xml:space="preserve"> for</w:t>
      </w:r>
      <w:r>
        <w:rPr>
          <w:rFonts w:asciiTheme="majorBidi" w:hAnsiTheme="majorBidi" w:cstheme="majorBidi"/>
          <w:sz w:val="26"/>
          <w:szCs w:val="26"/>
          <w:lang w:bidi="ar-EG"/>
        </w:rPr>
        <w:t xml:space="preserve"> the participants</w:t>
      </w:r>
      <w:r w:rsidRPr="00D15F4A">
        <w:rPr>
          <w:rFonts w:asciiTheme="majorBidi" w:hAnsiTheme="majorBidi" w:cstheme="majorBidi"/>
          <w:sz w:val="26"/>
          <w:szCs w:val="26"/>
          <w:lang w:bidi="ar-EG"/>
        </w:rPr>
        <w:t xml:space="preserve">, a </w:t>
      </w:r>
      <w:r>
        <w:rPr>
          <w:rFonts w:asciiTheme="majorBidi" w:hAnsiTheme="majorBidi" w:cstheme="majorBidi"/>
          <w:sz w:val="26"/>
          <w:szCs w:val="26"/>
          <w:lang w:bidi="ar-EG"/>
        </w:rPr>
        <w:t xml:space="preserve">checklist </w:t>
      </w:r>
      <w:r w:rsidRPr="00D15F4A">
        <w:rPr>
          <w:rFonts w:asciiTheme="majorBidi" w:hAnsiTheme="majorBidi" w:cstheme="majorBidi"/>
          <w:sz w:val="26"/>
          <w:szCs w:val="26"/>
          <w:lang w:bidi="ar-EG"/>
        </w:rPr>
        <w:t xml:space="preserve">of EFL </w:t>
      </w:r>
      <w:r w:rsidR="003404C2">
        <w:rPr>
          <w:rFonts w:asciiTheme="majorBidi" w:hAnsiTheme="majorBidi" w:cstheme="majorBidi"/>
          <w:sz w:val="26"/>
          <w:szCs w:val="26"/>
          <w:lang w:bidi="ar-EG"/>
        </w:rPr>
        <w:t>creative writing</w:t>
      </w:r>
      <w:r>
        <w:rPr>
          <w:rFonts w:asciiTheme="majorBidi" w:hAnsiTheme="majorBidi" w:cstheme="majorBidi"/>
          <w:sz w:val="26"/>
          <w:szCs w:val="26"/>
          <w:lang w:bidi="ar-EG"/>
        </w:rPr>
        <w:t xml:space="preserve"> skills</w:t>
      </w:r>
      <w:r w:rsidRPr="00D15F4A">
        <w:rPr>
          <w:rFonts w:asciiTheme="majorBidi" w:hAnsiTheme="majorBidi" w:cstheme="majorBidi"/>
          <w:sz w:val="26"/>
          <w:szCs w:val="26"/>
          <w:lang w:bidi="ar-EG"/>
        </w:rPr>
        <w:t xml:space="preserve"> was de</w:t>
      </w:r>
      <w:r w:rsidR="007A0226">
        <w:rPr>
          <w:rFonts w:asciiTheme="majorBidi" w:hAnsiTheme="majorBidi" w:cstheme="majorBidi"/>
          <w:sz w:val="26"/>
          <w:szCs w:val="26"/>
          <w:lang w:bidi="ar-EG"/>
        </w:rPr>
        <w:t>veloped</w:t>
      </w:r>
      <w:r w:rsidRPr="00D15F4A">
        <w:rPr>
          <w:rFonts w:asciiTheme="majorBidi" w:hAnsiTheme="majorBidi" w:cstheme="majorBidi"/>
          <w:sz w:val="26"/>
          <w:szCs w:val="26"/>
          <w:lang w:bidi="ar-EG"/>
        </w:rPr>
        <w:t xml:space="preserve"> and </w:t>
      </w:r>
      <w:r>
        <w:rPr>
          <w:rFonts w:asciiTheme="majorBidi" w:hAnsiTheme="majorBidi" w:cstheme="majorBidi"/>
          <w:sz w:val="26"/>
          <w:szCs w:val="26"/>
          <w:lang w:bidi="ar-EG"/>
        </w:rPr>
        <w:t>validated.</w:t>
      </w:r>
      <w:r w:rsidRPr="00D15F4A">
        <w:rPr>
          <w:rFonts w:asciiTheme="majorBidi" w:hAnsiTheme="majorBidi" w:cstheme="majorBidi"/>
          <w:sz w:val="26"/>
          <w:szCs w:val="26"/>
          <w:lang w:bidi="ar-EG"/>
        </w:rPr>
        <w:t xml:space="preserve"> </w:t>
      </w:r>
      <w:r>
        <w:rPr>
          <w:rFonts w:asciiTheme="majorBidi" w:hAnsiTheme="majorBidi" w:cstheme="majorBidi"/>
          <w:sz w:val="26"/>
          <w:szCs w:val="26"/>
          <w:lang w:bidi="ar-EG"/>
        </w:rPr>
        <w:t xml:space="preserve">A </w:t>
      </w:r>
      <w:r w:rsidRPr="00D15F4A">
        <w:rPr>
          <w:rFonts w:asciiTheme="majorBidi" w:hAnsiTheme="majorBidi" w:cstheme="majorBidi"/>
          <w:sz w:val="26"/>
          <w:szCs w:val="26"/>
          <w:lang w:bidi="ar-EG"/>
        </w:rPr>
        <w:t>pre</w:t>
      </w:r>
      <w:r w:rsidR="003404C2">
        <w:rPr>
          <w:rFonts w:asciiTheme="majorBidi" w:hAnsiTheme="majorBidi" w:cstheme="majorBidi"/>
          <w:sz w:val="26"/>
          <w:szCs w:val="26"/>
          <w:lang w:bidi="ar-EG"/>
        </w:rPr>
        <w:t>-</w:t>
      </w:r>
      <w:r w:rsidRPr="00D15F4A">
        <w:rPr>
          <w:rFonts w:asciiTheme="majorBidi" w:hAnsiTheme="majorBidi" w:cstheme="majorBidi"/>
          <w:sz w:val="26"/>
          <w:szCs w:val="26"/>
          <w:lang w:bidi="ar-EG"/>
        </w:rPr>
        <w:t xml:space="preserve">post EFL </w:t>
      </w:r>
      <w:r w:rsidR="003404C2">
        <w:rPr>
          <w:rFonts w:asciiTheme="majorBidi" w:hAnsiTheme="majorBidi" w:cstheme="majorBidi"/>
          <w:sz w:val="26"/>
          <w:szCs w:val="26"/>
          <w:lang w:bidi="ar-EG"/>
        </w:rPr>
        <w:t>creative writing skills test</w:t>
      </w:r>
      <w:r w:rsidR="005909EE">
        <w:rPr>
          <w:rFonts w:asciiTheme="majorBidi" w:hAnsiTheme="majorBidi" w:cstheme="majorBidi"/>
          <w:sz w:val="26"/>
          <w:szCs w:val="26"/>
          <w:lang w:bidi="ar-EG"/>
        </w:rPr>
        <w:t xml:space="preserve"> and writing self-efficacy scale</w:t>
      </w:r>
      <w:r w:rsidR="003404C2">
        <w:rPr>
          <w:rFonts w:asciiTheme="majorBidi" w:hAnsiTheme="majorBidi" w:cstheme="majorBidi"/>
          <w:sz w:val="26"/>
          <w:szCs w:val="26"/>
          <w:lang w:bidi="ar-EG"/>
        </w:rPr>
        <w:t xml:space="preserve"> </w:t>
      </w:r>
      <w:r w:rsidR="005909EE">
        <w:rPr>
          <w:rFonts w:asciiTheme="majorBidi" w:hAnsiTheme="majorBidi" w:cstheme="majorBidi"/>
          <w:sz w:val="26"/>
          <w:szCs w:val="26"/>
          <w:lang w:bidi="ar-EG"/>
        </w:rPr>
        <w:t>were</w:t>
      </w:r>
      <w:r>
        <w:rPr>
          <w:rFonts w:asciiTheme="majorBidi" w:hAnsiTheme="majorBidi" w:cstheme="majorBidi"/>
          <w:sz w:val="26"/>
          <w:szCs w:val="26"/>
          <w:lang w:bidi="ar-EG"/>
        </w:rPr>
        <w:t xml:space="preserve"> </w:t>
      </w:r>
      <w:r w:rsidR="007A0226">
        <w:rPr>
          <w:rFonts w:asciiTheme="majorBidi" w:hAnsiTheme="majorBidi" w:cstheme="majorBidi"/>
          <w:sz w:val="26"/>
          <w:szCs w:val="26"/>
          <w:lang w:bidi="ar-EG"/>
        </w:rPr>
        <w:t>prepared</w:t>
      </w:r>
      <w:r w:rsidRPr="00D15F4A">
        <w:rPr>
          <w:rFonts w:asciiTheme="majorBidi" w:hAnsiTheme="majorBidi" w:cstheme="majorBidi"/>
          <w:sz w:val="26"/>
          <w:szCs w:val="26"/>
          <w:lang w:bidi="ar-EG"/>
        </w:rPr>
        <w:t>.</w:t>
      </w:r>
      <w:r>
        <w:rPr>
          <w:rFonts w:asciiTheme="majorBidi" w:hAnsiTheme="majorBidi" w:cstheme="majorBidi"/>
          <w:sz w:val="26"/>
          <w:szCs w:val="26"/>
          <w:lang w:bidi="ar-EG"/>
        </w:rPr>
        <w:t xml:space="preserve"> </w:t>
      </w:r>
      <w:r w:rsidRPr="00D15F4A">
        <w:rPr>
          <w:rFonts w:asciiTheme="majorBidi" w:hAnsiTheme="majorBidi" w:cstheme="majorBidi"/>
          <w:sz w:val="26"/>
          <w:szCs w:val="26"/>
          <w:lang w:bidi="ar-EG"/>
        </w:rPr>
        <w:t xml:space="preserve">Students were pre-tested, to </w:t>
      </w:r>
      <w:r w:rsidR="007A0226">
        <w:rPr>
          <w:rFonts w:asciiTheme="majorBidi" w:hAnsiTheme="majorBidi" w:cstheme="majorBidi"/>
          <w:sz w:val="26"/>
          <w:szCs w:val="26"/>
          <w:lang w:bidi="ar-EG"/>
        </w:rPr>
        <w:t>identify</w:t>
      </w:r>
      <w:r w:rsidRPr="00D15F4A">
        <w:rPr>
          <w:rFonts w:asciiTheme="majorBidi" w:hAnsiTheme="majorBidi" w:cstheme="majorBidi"/>
          <w:sz w:val="26"/>
          <w:szCs w:val="26"/>
          <w:lang w:bidi="ar-EG"/>
        </w:rPr>
        <w:t xml:space="preserve"> their entry level of EFL</w:t>
      </w:r>
      <w:r w:rsidR="003404C2">
        <w:rPr>
          <w:rFonts w:asciiTheme="majorBidi" w:hAnsiTheme="majorBidi" w:cstheme="majorBidi"/>
          <w:sz w:val="26"/>
          <w:szCs w:val="26"/>
          <w:lang w:bidi="ar-EG"/>
        </w:rPr>
        <w:t xml:space="preserve"> creative writing</w:t>
      </w:r>
      <w:r>
        <w:rPr>
          <w:rFonts w:asciiTheme="majorBidi" w:hAnsiTheme="majorBidi" w:cstheme="majorBidi"/>
          <w:sz w:val="26"/>
          <w:szCs w:val="26"/>
          <w:lang w:bidi="ar-EG"/>
        </w:rPr>
        <w:t xml:space="preserve"> skills</w:t>
      </w:r>
      <w:r w:rsidR="00EE78D6">
        <w:rPr>
          <w:rFonts w:asciiTheme="majorBidi" w:hAnsiTheme="majorBidi" w:cstheme="majorBidi"/>
          <w:sz w:val="26"/>
          <w:szCs w:val="26"/>
          <w:lang w:bidi="ar-EG"/>
        </w:rPr>
        <w:t xml:space="preserve"> and their writing self-efficacy beliefs</w:t>
      </w:r>
      <w:r>
        <w:rPr>
          <w:rFonts w:asciiTheme="majorBidi" w:hAnsiTheme="majorBidi" w:cstheme="majorBidi"/>
          <w:sz w:val="26"/>
          <w:szCs w:val="26"/>
          <w:lang w:bidi="ar-EG"/>
        </w:rPr>
        <w:t>. Then, they</w:t>
      </w:r>
      <w:r w:rsidRPr="00D15F4A">
        <w:rPr>
          <w:rFonts w:asciiTheme="majorBidi" w:hAnsiTheme="majorBidi" w:cstheme="majorBidi"/>
          <w:sz w:val="26"/>
          <w:szCs w:val="26"/>
          <w:lang w:bidi="ar-EG"/>
        </w:rPr>
        <w:t xml:space="preserve"> were </w:t>
      </w:r>
      <w:r>
        <w:rPr>
          <w:rFonts w:asciiTheme="majorBidi" w:hAnsiTheme="majorBidi" w:cstheme="majorBidi"/>
          <w:sz w:val="26"/>
          <w:szCs w:val="26"/>
          <w:lang w:bidi="ar-EG"/>
        </w:rPr>
        <w:t>trained</w:t>
      </w:r>
      <w:r w:rsidRPr="00D15F4A">
        <w:rPr>
          <w:rFonts w:asciiTheme="majorBidi" w:hAnsiTheme="majorBidi" w:cstheme="majorBidi"/>
          <w:sz w:val="26"/>
          <w:szCs w:val="26"/>
          <w:lang w:bidi="ar-EG"/>
        </w:rPr>
        <w:t xml:space="preserve"> through</w:t>
      </w:r>
      <w:r>
        <w:rPr>
          <w:rFonts w:asciiTheme="majorBidi" w:hAnsiTheme="majorBidi" w:cstheme="majorBidi"/>
          <w:sz w:val="26"/>
          <w:szCs w:val="26"/>
          <w:lang w:bidi="ar-EG"/>
        </w:rPr>
        <w:t xml:space="preserve"> the s</w:t>
      </w:r>
      <w:r w:rsidR="007A0226">
        <w:rPr>
          <w:rFonts w:asciiTheme="majorBidi" w:hAnsiTheme="majorBidi" w:cstheme="majorBidi"/>
          <w:sz w:val="26"/>
          <w:szCs w:val="26"/>
          <w:lang w:bidi="ar-EG"/>
        </w:rPr>
        <w:t>uggested</w:t>
      </w:r>
      <w:r w:rsidR="00010665">
        <w:rPr>
          <w:rFonts w:asciiTheme="majorBidi" w:hAnsiTheme="majorBidi" w:cstheme="majorBidi"/>
          <w:sz w:val="26"/>
          <w:szCs w:val="26"/>
          <w:lang w:bidi="ar-EG"/>
        </w:rPr>
        <w:t xml:space="preserve"> </w:t>
      </w:r>
      <w:r w:rsidR="001E0E73">
        <w:rPr>
          <w:rFonts w:asciiTheme="majorBidi" w:hAnsiTheme="majorBidi" w:cstheme="majorBidi"/>
          <w:sz w:val="26"/>
          <w:szCs w:val="26"/>
          <w:lang w:bidi="ar-EG"/>
        </w:rPr>
        <w:t>online collaboration</w:t>
      </w:r>
      <w:r w:rsidR="00010665">
        <w:rPr>
          <w:rFonts w:asciiTheme="majorBidi" w:hAnsiTheme="majorBidi" w:cstheme="majorBidi"/>
          <w:sz w:val="26"/>
          <w:szCs w:val="26"/>
          <w:lang w:bidi="ar-EG"/>
        </w:rPr>
        <w:t>-based</w:t>
      </w:r>
      <w:r>
        <w:rPr>
          <w:rFonts w:asciiTheme="majorBidi" w:hAnsiTheme="majorBidi" w:cstheme="majorBidi"/>
          <w:sz w:val="26"/>
          <w:szCs w:val="26"/>
          <w:lang w:bidi="ar-EG"/>
        </w:rPr>
        <w:t xml:space="preserve"> program on how to d</w:t>
      </w:r>
      <w:r w:rsidR="00203EB4">
        <w:rPr>
          <w:rFonts w:asciiTheme="majorBidi" w:hAnsiTheme="majorBidi" w:cstheme="majorBidi"/>
          <w:sz w:val="26"/>
          <w:szCs w:val="26"/>
          <w:lang w:bidi="ar-EG"/>
        </w:rPr>
        <w:t xml:space="preserve">evelop their </w:t>
      </w:r>
      <w:r w:rsidR="00D8215C">
        <w:rPr>
          <w:rFonts w:asciiTheme="majorBidi" w:hAnsiTheme="majorBidi" w:cstheme="majorBidi"/>
          <w:sz w:val="26"/>
          <w:szCs w:val="26"/>
          <w:lang w:bidi="ar-EG"/>
        </w:rPr>
        <w:t>creative writing</w:t>
      </w:r>
      <w:r w:rsidR="00203EB4">
        <w:rPr>
          <w:rFonts w:asciiTheme="majorBidi" w:hAnsiTheme="majorBidi" w:cstheme="majorBidi"/>
          <w:sz w:val="26"/>
          <w:szCs w:val="26"/>
          <w:lang w:bidi="ar-EG"/>
        </w:rPr>
        <w:t xml:space="preserve"> skills (</w:t>
      </w:r>
      <w:r w:rsidR="00D8215C">
        <w:rPr>
          <w:rFonts w:asciiTheme="majorBidi" w:hAnsiTheme="majorBidi" w:cstheme="majorBidi"/>
          <w:sz w:val="26"/>
          <w:szCs w:val="26"/>
          <w:lang w:bidi="ar-EG"/>
        </w:rPr>
        <w:t>fluency, accuracy, flexibility and originality</w:t>
      </w:r>
      <w:r>
        <w:rPr>
          <w:rFonts w:asciiTheme="majorBidi" w:hAnsiTheme="majorBidi" w:cstheme="majorBidi"/>
          <w:sz w:val="26"/>
          <w:szCs w:val="26"/>
          <w:lang w:bidi="ar-EG"/>
        </w:rPr>
        <w:t>)</w:t>
      </w:r>
      <w:r w:rsidR="001E0E73">
        <w:rPr>
          <w:rFonts w:asciiTheme="majorBidi" w:hAnsiTheme="majorBidi" w:cstheme="majorBidi"/>
          <w:sz w:val="26"/>
          <w:szCs w:val="26"/>
          <w:lang w:bidi="ar-EG"/>
        </w:rPr>
        <w:t xml:space="preserve"> and the main dimensions of writing self-efficacy</w:t>
      </w:r>
      <w:r w:rsidR="00394EC8">
        <w:rPr>
          <w:rFonts w:asciiTheme="majorBidi" w:hAnsiTheme="majorBidi" w:cstheme="majorBidi"/>
          <w:sz w:val="26"/>
          <w:szCs w:val="26"/>
          <w:lang w:bidi="ar-EG"/>
        </w:rPr>
        <w:t xml:space="preserve"> and trained </w:t>
      </w:r>
      <w:r w:rsidR="003751EF">
        <w:rPr>
          <w:rFonts w:asciiTheme="majorBidi" w:hAnsiTheme="majorBidi" w:cstheme="majorBidi"/>
          <w:sz w:val="26"/>
          <w:szCs w:val="26"/>
          <w:lang w:bidi="ar-EG"/>
        </w:rPr>
        <w:t>adequately</w:t>
      </w:r>
      <w:r w:rsidR="00394EC8">
        <w:rPr>
          <w:rFonts w:asciiTheme="majorBidi" w:hAnsiTheme="majorBidi" w:cstheme="majorBidi"/>
          <w:sz w:val="26"/>
          <w:szCs w:val="26"/>
          <w:lang w:bidi="ar-EG"/>
        </w:rPr>
        <w:t xml:space="preserve"> through its main </w:t>
      </w:r>
      <w:r w:rsidR="00A001F6">
        <w:rPr>
          <w:rFonts w:asciiTheme="majorBidi" w:hAnsiTheme="majorBidi" w:cstheme="majorBidi"/>
          <w:sz w:val="26"/>
          <w:szCs w:val="26"/>
          <w:lang w:bidi="ar-EG"/>
        </w:rPr>
        <w:t>three</w:t>
      </w:r>
      <w:r w:rsidR="00394EC8">
        <w:rPr>
          <w:rFonts w:asciiTheme="majorBidi" w:hAnsiTheme="majorBidi" w:cstheme="majorBidi"/>
          <w:sz w:val="26"/>
          <w:szCs w:val="26"/>
          <w:lang w:bidi="ar-EG"/>
        </w:rPr>
        <w:t xml:space="preserve"> phases</w:t>
      </w:r>
      <w:r w:rsidR="00203EB4">
        <w:rPr>
          <w:rFonts w:asciiTheme="majorBidi" w:hAnsiTheme="majorBidi" w:cstheme="majorBidi"/>
          <w:sz w:val="26"/>
          <w:szCs w:val="26"/>
          <w:lang w:bidi="ar-EG"/>
        </w:rPr>
        <w:t xml:space="preserve"> </w:t>
      </w:r>
      <w:r w:rsidR="00394EC8">
        <w:rPr>
          <w:rFonts w:asciiTheme="majorBidi" w:hAnsiTheme="majorBidi" w:cstheme="majorBidi"/>
          <w:sz w:val="26"/>
          <w:szCs w:val="26"/>
          <w:lang w:bidi="ar-EG"/>
        </w:rPr>
        <w:t>(</w:t>
      </w:r>
      <w:r w:rsidR="00EC207D">
        <w:rPr>
          <w:rFonts w:asciiTheme="majorBidi" w:hAnsiTheme="majorBidi" w:cstheme="majorBidi"/>
          <w:sz w:val="26"/>
          <w:szCs w:val="26"/>
          <w:lang w:bidi="ar-EG"/>
        </w:rPr>
        <w:t>preparation, practice and evaluation</w:t>
      </w:r>
      <w:r w:rsidR="00674859">
        <w:rPr>
          <w:rFonts w:asciiTheme="majorBidi" w:hAnsiTheme="majorBidi" w:cstheme="majorBidi"/>
          <w:sz w:val="26"/>
          <w:szCs w:val="26"/>
          <w:lang w:bidi="ar-EG"/>
        </w:rPr>
        <w:t>)</w:t>
      </w:r>
      <w:r w:rsidRPr="00D15F4A">
        <w:rPr>
          <w:rFonts w:asciiTheme="majorBidi" w:hAnsiTheme="majorBidi" w:cstheme="majorBidi"/>
          <w:sz w:val="26"/>
          <w:szCs w:val="26"/>
          <w:lang w:bidi="ar-EG"/>
        </w:rPr>
        <w:t>. The</w:t>
      </w:r>
      <w:r>
        <w:rPr>
          <w:rFonts w:asciiTheme="majorBidi" w:hAnsiTheme="majorBidi" w:cstheme="majorBidi"/>
          <w:sz w:val="26"/>
          <w:szCs w:val="26"/>
          <w:lang w:bidi="ar-EG"/>
        </w:rPr>
        <w:t xml:space="preserve"> post-test was applied</w:t>
      </w:r>
      <w:r w:rsidRPr="00D15F4A">
        <w:rPr>
          <w:rFonts w:asciiTheme="majorBidi" w:hAnsiTheme="majorBidi" w:cstheme="majorBidi"/>
          <w:sz w:val="26"/>
          <w:szCs w:val="26"/>
          <w:lang w:bidi="ar-EG"/>
        </w:rPr>
        <w:t xml:space="preserve"> </w:t>
      </w:r>
      <w:r w:rsidR="007A0226">
        <w:rPr>
          <w:rFonts w:asciiTheme="majorBidi" w:hAnsiTheme="majorBidi" w:cstheme="majorBidi"/>
          <w:sz w:val="26"/>
          <w:szCs w:val="26"/>
          <w:lang w:bidi="ar-EG"/>
        </w:rPr>
        <w:t>to</w:t>
      </w:r>
      <w:r w:rsidRPr="00D15F4A">
        <w:rPr>
          <w:rFonts w:asciiTheme="majorBidi" w:hAnsiTheme="majorBidi" w:cstheme="majorBidi"/>
          <w:sz w:val="26"/>
          <w:szCs w:val="26"/>
          <w:lang w:bidi="ar-EG"/>
        </w:rPr>
        <w:t xml:space="preserve"> the participants</w:t>
      </w:r>
      <w:r>
        <w:rPr>
          <w:rFonts w:asciiTheme="majorBidi" w:hAnsiTheme="majorBidi" w:cstheme="majorBidi"/>
          <w:sz w:val="26"/>
          <w:szCs w:val="26"/>
          <w:lang w:bidi="ar-EG"/>
        </w:rPr>
        <w:t xml:space="preserve"> to assess the progress in their level</w:t>
      </w:r>
      <w:r w:rsidR="0074189B">
        <w:rPr>
          <w:rFonts w:asciiTheme="majorBidi" w:hAnsiTheme="majorBidi" w:cstheme="majorBidi"/>
          <w:sz w:val="26"/>
          <w:szCs w:val="26"/>
          <w:lang w:bidi="ar-EG"/>
        </w:rPr>
        <w:t xml:space="preserve"> of performance in EFL creative writing</w:t>
      </w:r>
      <w:r>
        <w:rPr>
          <w:rFonts w:asciiTheme="majorBidi" w:hAnsiTheme="majorBidi" w:cstheme="majorBidi"/>
          <w:sz w:val="26"/>
          <w:szCs w:val="26"/>
          <w:lang w:bidi="ar-EG"/>
        </w:rPr>
        <w:t xml:space="preserve"> skills</w:t>
      </w:r>
      <w:r w:rsidR="0074189B">
        <w:rPr>
          <w:rFonts w:asciiTheme="majorBidi" w:hAnsiTheme="majorBidi" w:cstheme="majorBidi"/>
          <w:sz w:val="26"/>
          <w:szCs w:val="26"/>
          <w:lang w:bidi="ar-EG"/>
        </w:rPr>
        <w:t xml:space="preserve"> and </w:t>
      </w:r>
      <w:r w:rsidR="004D1B6A">
        <w:rPr>
          <w:rFonts w:asciiTheme="majorBidi" w:hAnsiTheme="majorBidi" w:cstheme="majorBidi"/>
          <w:sz w:val="26"/>
          <w:szCs w:val="26"/>
          <w:lang w:bidi="ar-EG"/>
        </w:rPr>
        <w:t xml:space="preserve">writing </w:t>
      </w:r>
      <w:r w:rsidR="005909EE">
        <w:rPr>
          <w:rFonts w:asciiTheme="majorBidi" w:hAnsiTheme="majorBidi" w:cstheme="majorBidi"/>
          <w:sz w:val="26"/>
          <w:szCs w:val="26"/>
          <w:lang w:bidi="ar-EG"/>
        </w:rPr>
        <w:t>self</w:t>
      </w:r>
      <w:r w:rsidR="0074189B">
        <w:rPr>
          <w:rFonts w:asciiTheme="majorBidi" w:hAnsiTheme="majorBidi" w:cstheme="majorBidi"/>
          <w:sz w:val="26"/>
          <w:szCs w:val="26"/>
          <w:lang w:bidi="ar-EG"/>
        </w:rPr>
        <w:t>-efficacy</w:t>
      </w:r>
      <w:r w:rsidRPr="00D15F4A">
        <w:rPr>
          <w:rFonts w:asciiTheme="majorBidi" w:hAnsiTheme="majorBidi" w:cstheme="majorBidi"/>
          <w:sz w:val="26"/>
          <w:szCs w:val="26"/>
          <w:lang w:bidi="ar-EG"/>
        </w:rPr>
        <w:t xml:space="preserve">. </w:t>
      </w:r>
      <w:r>
        <w:rPr>
          <w:rFonts w:asciiTheme="majorBidi" w:hAnsiTheme="majorBidi" w:cstheme="majorBidi"/>
          <w:sz w:val="26"/>
          <w:szCs w:val="26"/>
          <w:lang w:bidi="ar-EG"/>
        </w:rPr>
        <w:t>Findings</w:t>
      </w:r>
      <w:r w:rsidRPr="00D15F4A">
        <w:rPr>
          <w:rFonts w:asciiTheme="majorBidi" w:hAnsiTheme="majorBidi" w:cstheme="majorBidi"/>
          <w:sz w:val="26"/>
          <w:szCs w:val="26"/>
          <w:lang w:bidi="ar-EG"/>
        </w:rPr>
        <w:t xml:space="preserve"> of the study revealed that </w:t>
      </w:r>
      <w:r>
        <w:rPr>
          <w:rFonts w:asciiTheme="majorBidi" w:hAnsiTheme="majorBidi" w:cstheme="majorBidi"/>
          <w:sz w:val="26"/>
          <w:szCs w:val="26"/>
          <w:lang w:bidi="ar-EG"/>
        </w:rPr>
        <w:t xml:space="preserve">there was </w:t>
      </w:r>
      <w:r w:rsidR="007A0226">
        <w:rPr>
          <w:rFonts w:asciiTheme="majorBidi" w:hAnsiTheme="majorBidi" w:cstheme="majorBidi"/>
          <w:sz w:val="26"/>
          <w:szCs w:val="26"/>
          <w:lang w:bidi="ar-EG"/>
        </w:rPr>
        <w:t xml:space="preserve"> statistically </w:t>
      </w:r>
      <w:r>
        <w:rPr>
          <w:rFonts w:asciiTheme="majorBidi" w:hAnsiTheme="majorBidi" w:cstheme="majorBidi"/>
          <w:sz w:val="26"/>
          <w:szCs w:val="26"/>
          <w:lang w:bidi="ar-EG"/>
        </w:rPr>
        <w:t xml:space="preserve">a significant difference </w:t>
      </w:r>
      <w:r w:rsidR="009C5799">
        <w:rPr>
          <w:rFonts w:asciiTheme="majorBidi" w:hAnsiTheme="majorBidi" w:cstheme="majorBidi"/>
          <w:sz w:val="26"/>
          <w:szCs w:val="26"/>
          <w:lang w:bidi="ar-EG"/>
        </w:rPr>
        <w:t xml:space="preserve">at 0.01 </w:t>
      </w:r>
      <w:r>
        <w:rPr>
          <w:rFonts w:asciiTheme="majorBidi" w:hAnsiTheme="majorBidi" w:cstheme="majorBidi"/>
          <w:sz w:val="26"/>
          <w:szCs w:val="26"/>
          <w:lang w:bidi="ar-EG"/>
        </w:rPr>
        <w:t>in the pre- and post</w:t>
      </w:r>
      <w:r w:rsidR="00071B46">
        <w:rPr>
          <w:rFonts w:asciiTheme="majorBidi" w:hAnsiTheme="majorBidi" w:cstheme="majorBidi"/>
          <w:sz w:val="26"/>
          <w:szCs w:val="26"/>
          <w:lang w:bidi="ar-EG"/>
        </w:rPr>
        <w:t>-</w:t>
      </w:r>
      <w:r>
        <w:rPr>
          <w:rFonts w:asciiTheme="majorBidi" w:hAnsiTheme="majorBidi" w:cstheme="majorBidi"/>
          <w:sz w:val="26"/>
          <w:szCs w:val="26"/>
          <w:lang w:bidi="ar-EG"/>
        </w:rPr>
        <w:t xml:space="preserve">assessment of EFL </w:t>
      </w:r>
      <w:r w:rsidR="0074189B">
        <w:rPr>
          <w:rFonts w:asciiTheme="majorBidi" w:hAnsiTheme="majorBidi" w:cstheme="majorBidi"/>
          <w:sz w:val="26"/>
          <w:szCs w:val="26"/>
          <w:lang w:bidi="ar-EG"/>
        </w:rPr>
        <w:t>creative writing</w:t>
      </w:r>
      <w:r>
        <w:rPr>
          <w:rFonts w:asciiTheme="majorBidi" w:hAnsiTheme="majorBidi" w:cstheme="majorBidi"/>
          <w:sz w:val="26"/>
          <w:szCs w:val="26"/>
          <w:lang w:bidi="ar-EG"/>
        </w:rPr>
        <w:t xml:space="preserve"> skills </w:t>
      </w:r>
      <w:r w:rsidR="0074189B">
        <w:rPr>
          <w:rFonts w:asciiTheme="majorBidi" w:hAnsiTheme="majorBidi" w:cstheme="majorBidi"/>
          <w:sz w:val="26"/>
          <w:szCs w:val="26"/>
          <w:lang w:bidi="ar-EG"/>
        </w:rPr>
        <w:t xml:space="preserve">and </w:t>
      </w:r>
      <w:r w:rsidR="005909EE">
        <w:rPr>
          <w:rFonts w:asciiTheme="majorBidi" w:hAnsiTheme="majorBidi" w:cstheme="majorBidi"/>
          <w:sz w:val="26"/>
          <w:szCs w:val="26"/>
          <w:lang w:bidi="ar-EG"/>
        </w:rPr>
        <w:t xml:space="preserve">writing </w:t>
      </w:r>
      <w:r w:rsidR="0074189B">
        <w:rPr>
          <w:rFonts w:asciiTheme="majorBidi" w:hAnsiTheme="majorBidi" w:cstheme="majorBidi"/>
          <w:sz w:val="26"/>
          <w:szCs w:val="26"/>
          <w:lang w:bidi="ar-EG"/>
        </w:rPr>
        <w:t xml:space="preserve">self-efficacy </w:t>
      </w:r>
      <w:r>
        <w:rPr>
          <w:rFonts w:asciiTheme="majorBidi" w:hAnsiTheme="majorBidi" w:cstheme="majorBidi"/>
          <w:sz w:val="26"/>
          <w:szCs w:val="26"/>
          <w:lang w:bidi="ar-EG"/>
        </w:rPr>
        <w:t>in favo</w:t>
      </w:r>
      <w:r w:rsidR="00394EC8">
        <w:rPr>
          <w:rFonts w:asciiTheme="majorBidi" w:hAnsiTheme="majorBidi" w:cstheme="majorBidi"/>
          <w:sz w:val="26"/>
          <w:szCs w:val="26"/>
          <w:lang w:bidi="ar-EG"/>
        </w:rPr>
        <w:t>u</w:t>
      </w:r>
      <w:r>
        <w:rPr>
          <w:rFonts w:asciiTheme="majorBidi" w:hAnsiTheme="majorBidi" w:cstheme="majorBidi"/>
          <w:sz w:val="26"/>
          <w:szCs w:val="26"/>
          <w:lang w:bidi="ar-EG"/>
        </w:rPr>
        <w:t>r of the post-assessment</w:t>
      </w:r>
      <w:r w:rsidRPr="00D15F4A">
        <w:rPr>
          <w:rFonts w:asciiTheme="majorBidi" w:hAnsiTheme="majorBidi" w:cstheme="majorBidi"/>
          <w:sz w:val="26"/>
          <w:szCs w:val="26"/>
          <w:lang w:bidi="ar-EG"/>
        </w:rPr>
        <w:t>.</w:t>
      </w:r>
      <w:r>
        <w:rPr>
          <w:rFonts w:asciiTheme="majorBidi" w:hAnsiTheme="majorBidi" w:cstheme="majorBidi"/>
          <w:sz w:val="26"/>
          <w:szCs w:val="26"/>
          <w:lang w:bidi="ar-EG"/>
        </w:rPr>
        <w:t xml:space="preserve"> </w:t>
      </w:r>
    </w:p>
    <w:p w:rsidR="00780C1E" w:rsidRDefault="00780C1E" w:rsidP="00780C1E">
      <w:pPr>
        <w:bidi w:val="0"/>
        <w:spacing w:line="60" w:lineRule="atLeast"/>
        <w:jc w:val="both"/>
        <w:rPr>
          <w:rFonts w:asciiTheme="majorBidi" w:hAnsiTheme="majorBidi" w:cstheme="majorBidi"/>
          <w:sz w:val="26"/>
          <w:szCs w:val="26"/>
          <w:lang w:bidi="ar-EG"/>
        </w:rPr>
      </w:pPr>
    </w:p>
    <w:p w:rsidR="00995D35" w:rsidRDefault="00995D35" w:rsidP="00995D35">
      <w:pPr>
        <w:bidi w:val="0"/>
        <w:spacing w:line="60" w:lineRule="atLeast"/>
        <w:jc w:val="both"/>
        <w:rPr>
          <w:rFonts w:asciiTheme="majorBidi" w:hAnsiTheme="majorBidi" w:cstheme="majorBidi"/>
          <w:sz w:val="26"/>
          <w:szCs w:val="26"/>
          <w:rtl/>
          <w:lang w:bidi="ar-EG"/>
        </w:rPr>
      </w:pPr>
    </w:p>
    <w:p w:rsidR="00995D35" w:rsidRPr="00D15F4A" w:rsidRDefault="00995D35" w:rsidP="00995D35">
      <w:pPr>
        <w:bidi w:val="0"/>
        <w:spacing w:line="60" w:lineRule="atLeast"/>
        <w:jc w:val="both"/>
        <w:rPr>
          <w:rFonts w:asciiTheme="majorBidi" w:hAnsiTheme="majorBidi" w:cstheme="majorBidi"/>
          <w:sz w:val="26"/>
          <w:szCs w:val="26"/>
          <w:lang w:bidi="ar-EG"/>
        </w:rPr>
      </w:pPr>
    </w:p>
    <w:p w:rsidR="00995D35" w:rsidRPr="00654592" w:rsidRDefault="008160E6" w:rsidP="00654592">
      <w:pPr>
        <w:spacing w:line="60" w:lineRule="atLeast"/>
        <w:jc w:val="right"/>
        <w:rPr>
          <w:rFonts w:asciiTheme="majorBidi" w:hAnsiTheme="majorBidi" w:cstheme="majorBidi"/>
          <w:sz w:val="26"/>
          <w:szCs w:val="26"/>
          <w:rtl/>
          <w:lang w:bidi="ar-EG"/>
        </w:rPr>
      </w:pPr>
      <w:r w:rsidRPr="001525CA">
        <w:rPr>
          <w:rFonts w:asciiTheme="majorBidi" w:hAnsiTheme="majorBidi" w:cstheme="majorBidi"/>
          <w:b/>
          <w:bCs/>
          <w:sz w:val="26"/>
          <w:szCs w:val="26"/>
          <w:lang w:bidi="ar-EG"/>
        </w:rPr>
        <w:t>Key words</w:t>
      </w:r>
      <w:r w:rsidRPr="00D15F4A">
        <w:rPr>
          <w:rFonts w:asciiTheme="majorBidi" w:hAnsiTheme="majorBidi" w:cstheme="majorBidi"/>
          <w:b/>
          <w:bCs/>
          <w:i/>
          <w:iCs/>
          <w:sz w:val="26"/>
          <w:szCs w:val="26"/>
          <w:lang w:bidi="ar-EG"/>
        </w:rPr>
        <w:t>:</w:t>
      </w:r>
      <w:r w:rsidR="00780C1E">
        <w:rPr>
          <w:rFonts w:asciiTheme="majorBidi" w:hAnsiTheme="majorBidi" w:cstheme="majorBidi"/>
          <w:sz w:val="26"/>
          <w:szCs w:val="26"/>
          <w:lang w:bidi="ar-AE"/>
        </w:rPr>
        <w:t xml:space="preserve"> </w:t>
      </w:r>
      <w:r w:rsidR="00E14095" w:rsidRPr="001525CA">
        <w:rPr>
          <w:rFonts w:ascii="Times New Roman" w:hAnsi="Times New Roman" w:cs="Times New Roman"/>
          <w:i/>
          <w:iCs/>
          <w:sz w:val="24"/>
          <w:szCs w:val="24"/>
          <w:lang w:bidi="ar-EG"/>
        </w:rPr>
        <w:t>Online-Collaborative Learning Tools (Google Docs &amp;Padlet</w:t>
      </w:r>
      <w:r w:rsidR="00E14095" w:rsidRPr="001525CA">
        <w:rPr>
          <w:rFonts w:ascii="Times New Roman" w:hAnsi="Times New Roman" w:cs="Times New Roman"/>
          <w:b/>
          <w:bCs/>
          <w:i/>
          <w:iCs/>
          <w:sz w:val="28"/>
          <w:szCs w:val="28"/>
          <w:lang w:bidi="ar-EG"/>
        </w:rPr>
        <w:t>)</w:t>
      </w:r>
      <w:r w:rsidR="00412279" w:rsidRPr="001525CA">
        <w:rPr>
          <w:rFonts w:asciiTheme="majorBidi" w:hAnsiTheme="majorBidi" w:cstheme="majorBidi"/>
          <w:i/>
          <w:iCs/>
          <w:sz w:val="26"/>
          <w:szCs w:val="26"/>
          <w:lang w:bidi="ar-EG"/>
        </w:rPr>
        <w:t>,</w:t>
      </w:r>
      <w:r w:rsidR="00EA0A79" w:rsidRPr="001525CA">
        <w:rPr>
          <w:rFonts w:asciiTheme="majorBidi" w:hAnsiTheme="majorBidi" w:cstheme="majorBidi"/>
          <w:i/>
          <w:iCs/>
          <w:sz w:val="26"/>
          <w:szCs w:val="26"/>
          <w:lang w:bidi="ar-EG"/>
        </w:rPr>
        <w:t xml:space="preserve"> </w:t>
      </w:r>
      <w:r w:rsidR="005D6F98" w:rsidRPr="001525CA">
        <w:rPr>
          <w:rFonts w:asciiTheme="majorBidi" w:hAnsiTheme="majorBidi" w:cstheme="majorBidi"/>
          <w:i/>
          <w:iCs/>
          <w:sz w:val="26"/>
          <w:szCs w:val="26"/>
          <w:lang w:bidi="ar-EG"/>
        </w:rPr>
        <w:t xml:space="preserve">EFL </w:t>
      </w:r>
      <w:r w:rsidR="00E14095" w:rsidRPr="001525CA">
        <w:rPr>
          <w:rFonts w:ascii="Times New Roman" w:hAnsi="Times New Roman" w:cs="Times New Roman"/>
          <w:i/>
          <w:iCs/>
          <w:sz w:val="24"/>
          <w:szCs w:val="24"/>
          <w:lang w:bidi="ar-EG"/>
        </w:rPr>
        <w:t xml:space="preserve">Creative Writing Skills, </w:t>
      </w:r>
      <w:r w:rsidR="00672971">
        <w:rPr>
          <w:rFonts w:ascii="Times New Roman" w:hAnsi="Times New Roman" w:cs="Times New Roman"/>
          <w:i/>
          <w:iCs/>
          <w:sz w:val="24"/>
          <w:szCs w:val="24"/>
          <w:lang w:bidi="ar-EG"/>
        </w:rPr>
        <w:t xml:space="preserve">Writing </w:t>
      </w:r>
      <w:r w:rsidR="00E14095" w:rsidRPr="001525CA">
        <w:rPr>
          <w:rFonts w:ascii="Times New Roman" w:hAnsi="Times New Roman" w:cs="Times New Roman"/>
          <w:i/>
          <w:iCs/>
          <w:sz w:val="24"/>
          <w:szCs w:val="24"/>
          <w:lang w:bidi="ar-EG"/>
        </w:rPr>
        <w:t>Self-Efficacy</w:t>
      </w:r>
      <w:r w:rsidR="008E18E9" w:rsidRPr="001525CA">
        <w:rPr>
          <w:rFonts w:asciiTheme="majorBidi" w:hAnsiTheme="majorBidi" w:cstheme="majorBidi"/>
          <w:i/>
          <w:iCs/>
          <w:sz w:val="26"/>
          <w:szCs w:val="26"/>
          <w:lang w:bidi="ar-AE"/>
        </w:rPr>
        <w:t>.</w:t>
      </w:r>
    </w:p>
    <w:p w:rsidR="00856F0A" w:rsidRPr="005A0A24" w:rsidRDefault="001E60EA" w:rsidP="005A0A24">
      <w:pPr>
        <w:spacing w:line="360" w:lineRule="auto"/>
        <w:jc w:val="right"/>
        <w:rPr>
          <w:rFonts w:asciiTheme="majorBidi" w:hAnsiTheme="majorBidi" w:cstheme="majorBidi"/>
          <w:b/>
          <w:bCs/>
          <w:sz w:val="28"/>
          <w:szCs w:val="28"/>
        </w:rPr>
      </w:pPr>
      <w:r>
        <w:rPr>
          <w:rFonts w:asciiTheme="majorBidi" w:hAnsiTheme="majorBidi" w:cstheme="majorBidi"/>
          <w:b/>
          <w:bCs/>
          <w:sz w:val="28"/>
          <w:szCs w:val="28"/>
        </w:rPr>
        <w:lastRenderedPageBreak/>
        <w:t>Introduction:</w:t>
      </w:r>
    </w:p>
    <w:p w:rsidR="00856F0A" w:rsidRPr="002D7EEE" w:rsidRDefault="00856F0A" w:rsidP="008F2AB7">
      <w:pPr>
        <w:bidi w:val="0"/>
        <w:spacing w:line="360" w:lineRule="auto"/>
        <w:jc w:val="both"/>
        <w:rPr>
          <w:rFonts w:asciiTheme="majorBidi" w:hAnsiTheme="majorBidi" w:cstheme="majorBidi"/>
          <w:sz w:val="24"/>
          <w:szCs w:val="24"/>
        </w:rPr>
      </w:pPr>
      <w:r w:rsidRPr="002D7EEE">
        <w:rPr>
          <w:rFonts w:asciiTheme="majorBidi" w:hAnsiTheme="majorBidi" w:cstheme="majorBidi"/>
          <w:sz w:val="24"/>
          <w:szCs w:val="24"/>
        </w:rPr>
        <w:t>In language teaching and learning, we need both creative teachers and students in order to increase the level of success and motivation. However, creativity research in foreign language is unfortunately rare, especially in writing context. As a skill, writing is considered to be the most difficult to improve and students have a resistance system towards writing. Many students give up before starting to write or they postpone it as much as possible because writing is taught as a mechanical skill and this causes fatigue, decrease in motivation and failure</w:t>
      </w:r>
      <w:r w:rsidR="00F8632D">
        <w:rPr>
          <w:rFonts w:asciiTheme="majorBidi" w:hAnsiTheme="majorBidi" w:cstheme="majorBidi"/>
          <w:sz w:val="24"/>
          <w:szCs w:val="24"/>
        </w:rPr>
        <w:t>.</w:t>
      </w:r>
    </w:p>
    <w:p w:rsidR="00EB2E2C" w:rsidRDefault="00856F0A" w:rsidP="008F2AB7">
      <w:pPr>
        <w:autoSpaceDE w:val="0"/>
        <w:autoSpaceDN w:val="0"/>
        <w:bidi w:val="0"/>
        <w:adjustRightInd w:val="0"/>
        <w:spacing w:after="0" w:line="360" w:lineRule="auto"/>
        <w:jc w:val="both"/>
        <w:rPr>
          <w:rFonts w:asciiTheme="majorBidi" w:hAnsiTheme="majorBidi" w:cstheme="majorBidi"/>
          <w:sz w:val="24"/>
          <w:szCs w:val="24"/>
        </w:rPr>
      </w:pPr>
      <w:r w:rsidRPr="00654592">
        <w:rPr>
          <w:rFonts w:asciiTheme="majorBidi" w:hAnsiTheme="majorBidi" w:cstheme="majorBidi"/>
          <w:sz w:val="24"/>
          <w:szCs w:val="24"/>
        </w:rPr>
        <w:t xml:space="preserve">Creativity concerns </w:t>
      </w:r>
      <w:r w:rsidR="008F2AB7">
        <w:rPr>
          <w:rFonts w:asciiTheme="majorBidi" w:hAnsiTheme="majorBidi" w:cstheme="majorBidi"/>
          <w:sz w:val="24"/>
          <w:szCs w:val="24"/>
        </w:rPr>
        <w:t xml:space="preserve">with </w:t>
      </w:r>
      <w:r w:rsidRPr="00654592">
        <w:rPr>
          <w:rFonts w:asciiTheme="majorBidi" w:hAnsiTheme="majorBidi" w:cstheme="majorBidi"/>
          <w:sz w:val="24"/>
          <w:szCs w:val="24"/>
        </w:rPr>
        <w:t xml:space="preserve">novelty and originality. </w:t>
      </w:r>
      <w:r w:rsidR="00EB2E2C">
        <w:rPr>
          <w:rFonts w:asciiTheme="majorBidi" w:hAnsiTheme="majorBidi" w:cstheme="majorBidi"/>
          <w:sz w:val="24"/>
          <w:szCs w:val="24"/>
        </w:rPr>
        <w:t xml:space="preserve">Creative writing is </w:t>
      </w:r>
      <w:r w:rsidR="00C039D3">
        <w:rPr>
          <w:rFonts w:asciiTheme="majorBidi" w:hAnsiTheme="majorBidi" w:cstheme="majorBidi"/>
          <w:sz w:val="24"/>
          <w:szCs w:val="24"/>
        </w:rPr>
        <w:t>directly</w:t>
      </w:r>
      <w:r w:rsidR="008F2AB7">
        <w:rPr>
          <w:rFonts w:asciiTheme="majorBidi" w:hAnsiTheme="majorBidi" w:cstheme="majorBidi"/>
          <w:sz w:val="24"/>
          <w:szCs w:val="24"/>
        </w:rPr>
        <w:t xml:space="preserve"> associated with creativity</w:t>
      </w:r>
      <w:r w:rsidR="00EB2E2C">
        <w:rPr>
          <w:rFonts w:asciiTheme="majorBidi" w:hAnsiTheme="majorBidi" w:cstheme="majorBidi"/>
          <w:sz w:val="24"/>
          <w:szCs w:val="24"/>
        </w:rPr>
        <w:t>. It means one's putting his feelings and ideas about a particular topic on paper using imagination freely.</w:t>
      </w:r>
      <w:r w:rsidR="00C039D3">
        <w:rPr>
          <w:rFonts w:asciiTheme="majorBidi" w:hAnsiTheme="majorBidi" w:cstheme="majorBidi"/>
          <w:sz w:val="24"/>
          <w:szCs w:val="24"/>
        </w:rPr>
        <w:t xml:space="preserve"> </w:t>
      </w:r>
      <w:r w:rsidR="00EB2E2C">
        <w:rPr>
          <w:rFonts w:asciiTheme="majorBidi" w:hAnsiTheme="majorBidi" w:cstheme="majorBidi"/>
          <w:sz w:val="24"/>
          <w:szCs w:val="24"/>
        </w:rPr>
        <w:t xml:space="preserve">Creative writing involves going beyond the ordinary without deviation from the normal values, creating ideas that are different from </w:t>
      </w:r>
      <w:r w:rsidR="00C039D3">
        <w:rPr>
          <w:rFonts w:asciiTheme="majorBidi" w:hAnsiTheme="majorBidi" w:cstheme="majorBidi"/>
          <w:sz w:val="24"/>
          <w:szCs w:val="24"/>
        </w:rPr>
        <w:t>everyone</w:t>
      </w:r>
      <w:r w:rsidR="00EB2E2C">
        <w:rPr>
          <w:rFonts w:asciiTheme="majorBidi" w:hAnsiTheme="majorBidi" w:cstheme="majorBidi"/>
          <w:sz w:val="24"/>
          <w:szCs w:val="24"/>
        </w:rPr>
        <w:t xml:space="preserve"> else's ideas with the help of one's imagination,</w:t>
      </w:r>
      <w:r w:rsidR="00C039D3">
        <w:rPr>
          <w:rFonts w:asciiTheme="majorBidi" w:hAnsiTheme="majorBidi" w:cstheme="majorBidi"/>
          <w:sz w:val="24"/>
          <w:szCs w:val="24"/>
        </w:rPr>
        <w:t xml:space="preserve"> </w:t>
      </w:r>
      <w:r w:rsidR="00EB2E2C">
        <w:rPr>
          <w:rFonts w:asciiTheme="majorBidi" w:hAnsiTheme="majorBidi" w:cstheme="majorBidi"/>
          <w:sz w:val="24"/>
          <w:szCs w:val="24"/>
        </w:rPr>
        <w:t>achieving originality and writing fluently while taking pleasure in the act of composing (Oral,</w:t>
      </w:r>
      <w:r w:rsidR="0040190C">
        <w:rPr>
          <w:rFonts w:asciiTheme="majorBidi" w:hAnsiTheme="majorBidi" w:cstheme="majorBidi" w:hint="cs"/>
          <w:sz w:val="24"/>
          <w:szCs w:val="24"/>
          <w:rtl/>
        </w:rPr>
        <w:t>2012</w:t>
      </w:r>
      <w:r w:rsidR="00EB2E2C">
        <w:rPr>
          <w:rFonts w:asciiTheme="majorBidi" w:hAnsiTheme="majorBidi" w:cstheme="majorBidi"/>
          <w:sz w:val="24"/>
          <w:szCs w:val="24"/>
        </w:rPr>
        <w:t xml:space="preserve">). In the same vein, </w:t>
      </w:r>
      <w:r w:rsidR="00EB2E2C" w:rsidRPr="0040190C">
        <w:rPr>
          <w:rFonts w:asciiTheme="majorBidi" w:hAnsiTheme="majorBidi" w:cstheme="majorBidi"/>
          <w:sz w:val="24"/>
          <w:szCs w:val="24"/>
        </w:rPr>
        <w:t>Marshall(2004)</w:t>
      </w:r>
      <w:r w:rsidR="00EB2E2C">
        <w:rPr>
          <w:rFonts w:asciiTheme="majorBidi" w:hAnsiTheme="majorBidi" w:cstheme="majorBidi"/>
          <w:sz w:val="24"/>
          <w:szCs w:val="24"/>
        </w:rPr>
        <w:t xml:space="preserve"> assured that creative writing is characterized by </w:t>
      </w:r>
      <w:r w:rsidR="00C039D3">
        <w:rPr>
          <w:rFonts w:asciiTheme="majorBidi" w:hAnsiTheme="majorBidi" w:cstheme="majorBidi"/>
          <w:sz w:val="24"/>
          <w:szCs w:val="24"/>
        </w:rPr>
        <w:t>originality</w:t>
      </w:r>
      <w:r w:rsidR="00EB2E2C">
        <w:rPr>
          <w:rFonts w:asciiTheme="majorBidi" w:hAnsiTheme="majorBidi" w:cstheme="majorBidi"/>
          <w:sz w:val="24"/>
          <w:szCs w:val="24"/>
        </w:rPr>
        <w:t xml:space="preserve"> and imagination rather than truthfulness or standardization of thoughts.</w:t>
      </w:r>
      <w:r w:rsidR="00C039D3">
        <w:rPr>
          <w:rFonts w:asciiTheme="majorBidi" w:hAnsiTheme="majorBidi" w:cstheme="majorBidi"/>
          <w:sz w:val="24"/>
          <w:szCs w:val="24"/>
        </w:rPr>
        <w:t xml:space="preserve"> </w:t>
      </w:r>
      <w:r w:rsidR="00EB2E2C">
        <w:rPr>
          <w:rFonts w:asciiTheme="majorBidi" w:hAnsiTheme="majorBidi" w:cstheme="majorBidi"/>
          <w:sz w:val="24"/>
          <w:szCs w:val="24"/>
        </w:rPr>
        <w:t xml:space="preserve">It requires </w:t>
      </w:r>
      <w:r w:rsidR="00C039D3">
        <w:rPr>
          <w:rFonts w:asciiTheme="majorBidi" w:hAnsiTheme="majorBidi" w:cstheme="majorBidi"/>
          <w:sz w:val="24"/>
          <w:szCs w:val="24"/>
        </w:rPr>
        <w:t>organization</w:t>
      </w:r>
      <w:r w:rsidR="00EB2E2C">
        <w:rPr>
          <w:rFonts w:asciiTheme="majorBidi" w:hAnsiTheme="majorBidi" w:cstheme="majorBidi"/>
          <w:sz w:val="24"/>
          <w:szCs w:val="24"/>
        </w:rPr>
        <w:t>, planning and discovery of thoughts, and rejects the restrained thinking.</w:t>
      </w:r>
    </w:p>
    <w:p w:rsidR="00143B02" w:rsidRPr="00483874" w:rsidRDefault="00143B02" w:rsidP="00143B02">
      <w:pPr>
        <w:bidi w:val="0"/>
        <w:spacing w:line="360" w:lineRule="auto"/>
        <w:jc w:val="both"/>
        <w:rPr>
          <w:rFonts w:asciiTheme="majorBidi" w:hAnsiTheme="majorBidi" w:cstheme="majorBidi"/>
          <w:sz w:val="24"/>
          <w:szCs w:val="24"/>
        </w:rPr>
      </w:pPr>
    </w:p>
    <w:p w:rsidR="00654592" w:rsidRDefault="00267294" w:rsidP="00822B9D">
      <w:pPr>
        <w:autoSpaceDE w:val="0"/>
        <w:autoSpaceDN w:val="0"/>
        <w:bidi w:val="0"/>
        <w:adjustRightInd w:val="0"/>
        <w:spacing w:after="0" w:line="360" w:lineRule="auto"/>
        <w:jc w:val="both"/>
        <w:rPr>
          <w:rFonts w:asciiTheme="majorBidi" w:hAnsiTheme="majorBidi" w:cstheme="majorBidi"/>
          <w:sz w:val="24"/>
          <w:szCs w:val="24"/>
        </w:rPr>
      </w:pPr>
      <w:r w:rsidRPr="002B637B">
        <w:rPr>
          <w:rFonts w:asciiTheme="majorBidi" w:hAnsiTheme="majorBidi" w:cstheme="majorBidi"/>
          <w:sz w:val="24"/>
          <w:szCs w:val="24"/>
        </w:rPr>
        <w:t>Rippey</w:t>
      </w:r>
      <w:r w:rsidR="002B637B" w:rsidRPr="002B637B">
        <w:rPr>
          <w:rFonts w:asciiTheme="majorBidi" w:hAnsiTheme="majorBidi" w:cstheme="majorBidi"/>
          <w:sz w:val="24"/>
          <w:szCs w:val="24"/>
        </w:rPr>
        <w:t xml:space="preserve"> </w:t>
      </w:r>
      <w:r w:rsidRPr="002B637B">
        <w:rPr>
          <w:rFonts w:asciiTheme="majorBidi" w:hAnsiTheme="majorBidi" w:cstheme="majorBidi"/>
          <w:sz w:val="24"/>
          <w:szCs w:val="24"/>
        </w:rPr>
        <w:t xml:space="preserve">(2014) asserted that creative writing is an </w:t>
      </w:r>
      <w:r w:rsidR="004B1D60" w:rsidRPr="002B637B">
        <w:rPr>
          <w:rFonts w:asciiTheme="majorBidi" w:hAnsiTheme="majorBidi" w:cstheme="majorBidi"/>
          <w:sz w:val="24"/>
          <w:szCs w:val="24"/>
        </w:rPr>
        <w:t>enabling</w:t>
      </w:r>
      <w:r w:rsidRPr="002B637B">
        <w:rPr>
          <w:rFonts w:asciiTheme="majorBidi" w:hAnsiTheme="majorBidi" w:cstheme="majorBidi"/>
          <w:sz w:val="24"/>
          <w:szCs w:val="24"/>
        </w:rPr>
        <w:t xml:space="preserve"> and inspiring learning activity for EFL learners. EFL students display a natural affinity for creative writing activities. These activities offer language learners an array of distinctive opportunities and enable them to be involved in a process of self-exploration, self-discovery and self-expression.</w:t>
      </w:r>
      <w:r w:rsidR="00822B9D">
        <w:rPr>
          <w:rFonts w:asciiTheme="majorBidi" w:hAnsiTheme="majorBidi" w:cstheme="majorBidi"/>
          <w:sz w:val="24"/>
          <w:szCs w:val="24"/>
        </w:rPr>
        <w:t xml:space="preserve"> Th</w:t>
      </w:r>
      <w:r w:rsidR="00FE3FAB">
        <w:rPr>
          <w:rFonts w:asciiTheme="majorBidi" w:hAnsiTheme="majorBidi" w:cstheme="majorBidi"/>
          <w:sz w:val="24"/>
          <w:szCs w:val="24"/>
        </w:rPr>
        <w:t>ese</w:t>
      </w:r>
      <w:r w:rsidR="004B1D60" w:rsidRPr="002B637B">
        <w:rPr>
          <w:rFonts w:asciiTheme="majorBidi" w:hAnsiTheme="majorBidi" w:cstheme="majorBidi"/>
          <w:sz w:val="24"/>
          <w:szCs w:val="24"/>
        </w:rPr>
        <w:t xml:space="preserve"> gains bring benefits to motivation and self- confidence. As a result, the EFL syllabi entered an era in</w:t>
      </w:r>
      <w:r w:rsidR="00C84D70" w:rsidRPr="002B637B">
        <w:rPr>
          <w:rFonts w:asciiTheme="majorBidi" w:hAnsiTheme="majorBidi" w:cstheme="majorBidi"/>
          <w:sz w:val="24"/>
          <w:szCs w:val="24"/>
        </w:rPr>
        <w:t xml:space="preserve"> </w:t>
      </w:r>
      <w:r w:rsidR="004B1D60" w:rsidRPr="002B637B">
        <w:rPr>
          <w:rFonts w:asciiTheme="majorBidi" w:hAnsiTheme="majorBidi" w:cstheme="majorBidi"/>
          <w:sz w:val="24"/>
          <w:szCs w:val="24"/>
        </w:rPr>
        <w:t>which creative writing and other imaginative language learning and research should be flourished</w:t>
      </w:r>
      <w:r w:rsidR="004B1D60">
        <w:rPr>
          <w:rFonts w:asciiTheme="majorBidi" w:hAnsiTheme="majorBidi" w:cstheme="majorBidi"/>
          <w:sz w:val="24"/>
          <w:szCs w:val="24"/>
        </w:rPr>
        <w:t>.</w:t>
      </w:r>
      <w:r w:rsidR="00C363D3" w:rsidRPr="00C363D3">
        <w:rPr>
          <w:rFonts w:asciiTheme="majorBidi" w:hAnsiTheme="majorBidi" w:cstheme="majorBidi"/>
          <w:sz w:val="24"/>
          <w:szCs w:val="24"/>
        </w:rPr>
        <w:t xml:space="preserve"> </w:t>
      </w:r>
      <w:r w:rsidR="00C363D3" w:rsidRPr="00530F05">
        <w:rPr>
          <w:rFonts w:asciiTheme="majorBidi" w:hAnsiTheme="majorBidi" w:cstheme="majorBidi"/>
          <w:sz w:val="24"/>
          <w:szCs w:val="24"/>
        </w:rPr>
        <w:t>Everett (2005) indicate</w:t>
      </w:r>
      <w:r w:rsidR="00C363D3">
        <w:rPr>
          <w:rFonts w:asciiTheme="majorBidi" w:hAnsiTheme="majorBidi" w:cstheme="majorBidi"/>
          <w:sz w:val="24"/>
          <w:szCs w:val="24"/>
        </w:rPr>
        <w:t>d</w:t>
      </w:r>
      <w:r w:rsidR="00C363D3" w:rsidRPr="00530F05">
        <w:rPr>
          <w:rFonts w:asciiTheme="majorBidi" w:hAnsiTheme="majorBidi" w:cstheme="majorBidi"/>
          <w:sz w:val="24"/>
          <w:szCs w:val="24"/>
        </w:rPr>
        <w:t xml:space="preserve"> that a further role for creative writing in</w:t>
      </w:r>
      <w:r w:rsidR="00C363D3">
        <w:rPr>
          <w:rFonts w:asciiTheme="majorBidi" w:hAnsiTheme="majorBidi" w:cstheme="majorBidi" w:hint="cs"/>
          <w:sz w:val="24"/>
          <w:szCs w:val="24"/>
          <w:rtl/>
          <w:lang w:bidi="ar-EG"/>
        </w:rPr>
        <w:t xml:space="preserve"> </w:t>
      </w:r>
      <w:r w:rsidR="00C363D3" w:rsidRPr="00530F05">
        <w:rPr>
          <w:rFonts w:asciiTheme="majorBidi" w:hAnsiTheme="majorBidi" w:cstheme="majorBidi"/>
          <w:sz w:val="24"/>
          <w:szCs w:val="24"/>
        </w:rPr>
        <w:t>English: beyond assisting and enabling learning, it can also provide alternative ways of expressing and</w:t>
      </w:r>
      <w:r w:rsidR="00C363D3">
        <w:rPr>
          <w:rFonts w:asciiTheme="majorBidi" w:hAnsiTheme="majorBidi" w:cstheme="majorBidi" w:hint="cs"/>
          <w:sz w:val="24"/>
          <w:szCs w:val="24"/>
          <w:rtl/>
          <w:lang w:bidi="ar-EG"/>
        </w:rPr>
        <w:t xml:space="preserve"> </w:t>
      </w:r>
      <w:r w:rsidR="00C363D3" w:rsidRPr="00530F05">
        <w:rPr>
          <w:rFonts w:asciiTheme="majorBidi" w:hAnsiTheme="majorBidi" w:cstheme="majorBidi"/>
          <w:sz w:val="24"/>
          <w:szCs w:val="24"/>
        </w:rPr>
        <w:t>demonstrating learning.</w:t>
      </w:r>
    </w:p>
    <w:p w:rsidR="00822B9D" w:rsidRDefault="00822B9D" w:rsidP="00822B9D">
      <w:pPr>
        <w:autoSpaceDE w:val="0"/>
        <w:autoSpaceDN w:val="0"/>
        <w:bidi w:val="0"/>
        <w:adjustRightInd w:val="0"/>
        <w:spacing w:after="0" w:line="360" w:lineRule="auto"/>
        <w:jc w:val="both"/>
        <w:rPr>
          <w:rFonts w:asciiTheme="majorBidi" w:hAnsiTheme="majorBidi" w:cstheme="majorBidi"/>
          <w:sz w:val="24"/>
          <w:szCs w:val="24"/>
        </w:rPr>
      </w:pPr>
    </w:p>
    <w:p w:rsidR="00D931AE" w:rsidRPr="004B1D60" w:rsidRDefault="00D931AE" w:rsidP="00ED3CFE">
      <w:pPr>
        <w:bidi w:val="0"/>
        <w:spacing w:line="360" w:lineRule="auto"/>
        <w:jc w:val="both"/>
        <w:rPr>
          <w:rFonts w:asciiTheme="majorBidi" w:hAnsiTheme="majorBidi" w:cstheme="majorBidi"/>
          <w:sz w:val="24"/>
          <w:szCs w:val="24"/>
        </w:rPr>
      </w:pPr>
      <w:r>
        <w:rPr>
          <w:rFonts w:asciiTheme="majorBidi" w:hAnsiTheme="majorBidi" w:cstheme="majorBidi"/>
          <w:sz w:val="24"/>
          <w:szCs w:val="24"/>
        </w:rPr>
        <w:t>Developing students' creative writing skills serve</w:t>
      </w:r>
      <w:r w:rsidR="00822B9D">
        <w:rPr>
          <w:rFonts w:asciiTheme="majorBidi" w:hAnsiTheme="majorBidi" w:cstheme="majorBidi"/>
          <w:sz w:val="24"/>
          <w:szCs w:val="24"/>
        </w:rPr>
        <w:t>s</w:t>
      </w:r>
      <w:r>
        <w:rPr>
          <w:rFonts w:asciiTheme="majorBidi" w:hAnsiTheme="majorBidi" w:cstheme="majorBidi"/>
          <w:sz w:val="24"/>
          <w:szCs w:val="24"/>
        </w:rPr>
        <w:t xml:space="preserve"> as an aid to the acquisition of certain aspects of the langua</w:t>
      </w:r>
      <w:r w:rsidR="00E6236D">
        <w:rPr>
          <w:rFonts w:asciiTheme="majorBidi" w:hAnsiTheme="majorBidi" w:cstheme="majorBidi"/>
          <w:sz w:val="24"/>
          <w:szCs w:val="24"/>
        </w:rPr>
        <w:t>ge (</w:t>
      </w:r>
      <w:r>
        <w:rPr>
          <w:rFonts w:asciiTheme="majorBidi" w:hAnsiTheme="majorBidi" w:cstheme="majorBidi"/>
          <w:sz w:val="24"/>
          <w:szCs w:val="24"/>
        </w:rPr>
        <w:t>particularly grammar and vocabulary) and addresses the development of communicative competence. This is because EFL learners should move beyond the beginner stage of acquisition through multiple motivated tasks</w:t>
      </w:r>
      <w:r w:rsidR="009B1E24">
        <w:rPr>
          <w:rFonts w:asciiTheme="majorBidi" w:hAnsiTheme="majorBidi" w:cstheme="majorBidi"/>
          <w:sz w:val="24"/>
          <w:szCs w:val="24"/>
        </w:rPr>
        <w:t>.( Smith, 2013).</w:t>
      </w:r>
      <w:r w:rsidR="00871903" w:rsidRPr="00871903">
        <w:rPr>
          <w:rFonts w:asciiTheme="majorBidi" w:hAnsiTheme="majorBidi" w:cstheme="majorBidi"/>
          <w:sz w:val="24"/>
          <w:szCs w:val="24"/>
        </w:rPr>
        <w:t xml:space="preserve"> </w:t>
      </w:r>
      <w:r w:rsidR="00871903" w:rsidRPr="00D55A04">
        <w:rPr>
          <w:rFonts w:asciiTheme="majorBidi" w:hAnsiTheme="majorBidi" w:cstheme="majorBidi"/>
          <w:sz w:val="24"/>
          <w:szCs w:val="24"/>
        </w:rPr>
        <w:t>Creative writing on the other hand can help to teach</w:t>
      </w:r>
      <w:r w:rsidR="00871903">
        <w:rPr>
          <w:rFonts w:asciiTheme="majorBidi" w:hAnsiTheme="majorBidi" w:cstheme="majorBidi"/>
          <w:sz w:val="24"/>
          <w:szCs w:val="24"/>
        </w:rPr>
        <w:t xml:space="preserve"> </w:t>
      </w:r>
      <w:r w:rsidR="00871903" w:rsidRPr="00D55A04">
        <w:rPr>
          <w:rFonts w:asciiTheme="majorBidi" w:hAnsiTheme="majorBidi" w:cstheme="majorBidi"/>
          <w:sz w:val="24"/>
          <w:szCs w:val="24"/>
        </w:rPr>
        <w:t xml:space="preserve">how to behave </w:t>
      </w:r>
      <w:r w:rsidR="00871903" w:rsidRPr="00D55A04">
        <w:rPr>
          <w:rFonts w:asciiTheme="majorBidi" w:hAnsiTheme="majorBidi" w:cstheme="majorBidi"/>
          <w:sz w:val="24"/>
          <w:szCs w:val="24"/>
        </w:rPr>
        <w:lastRenderedPageBreak/>
        <w:t>creatively in their lives (Sternberg, 2009). Eckhoff and Urbach, (2008) asserted that children’s</w:t>
      </w:r>
      <w:r w:rsidR="00871903">
        <w:rPr>
          <w:rFonts w:asciiTheme="majorBidi" w:hAnsiTheme="majorBidi" w:cstheme="majorBidi"/>
          <w:sz w:val="24"/>
          <w:szCs w:val="24"/>
        </w:rPr>
        <w:t xml:space="preserve"> </w:t>
      </w:r>
      <w:r w:rsidR="00871903" w:rsidRPr="00D55A04">
        <w:rPr>
          <w:rFonts w:asciiTheme="majorBidi" w:hAnsiTheme="majorBidi" w:cstheme="majorBidi"/>
          <w:sz w:val="24"/>
          <w:szCs w:val="24"/>
        </w:rPr>
        <w:t xml:space="preserve">imagination and creativity are </w:t>
      </w:r>
      <w:r w:rsidR="00ED3CFE" w:rsidRPr="00D55A04">
        <w:rPr>
          <w:rFonts w:asciiTheme="majorBidi" w:hAnsiTheme="majorBidi" w:cstheme="majorBidi"/>
          <w:sz w:val="24"/>
          <w:szCs w:val="24"/>
        </w:rPr>
        <w:t>somewhat</w:t>
      </w:r>
      <w:r w:rsidR="00871903" w:rsidRPr="00D55A04">
        <w:rPr>
          <w:rFonts w:asciiTheme="majorBidi" w:hAnsiTheme="majorBidi" w:cstheme="majorBidi"/>
          <w:sz w:val="24"/>
          <w:szCs w:val="24"/>
        </w:rPr>
        <w:t xml:space="preserve"> advanced but components of an educational environment can either </w:t>
      </w:r>
      <w:r w:rsidR="00ED3CFE" w:rsidRPr="00D55A04">
        <w:rPr>
          <w:rFonts w:asciiTheme="majorBidi" w:hAnsiTheme="majorBidi" w:cstheme="majorBidi"/>
          <w:sz w:val="24"/>
          <w:szCs w:val="24"/>
        </w:rPr>
        <w:t>sustain</w:t>
      </w:r>
      <w:r w:rsidR="00871903" w:rsidRPr="00D55A04">
        <w:rPr>
          <w:rFonts w:asciiTheme="majorBidi" w:hAnsiTheme="majorBidi" w:cstheme="majorBidi"/>
          <w:sz w:val="24"/>
          <w:szCs w:val="24"/>
        </w:rPr>
        <w:t xml:space="preserve"> or</w:t>
      </w:r>
      <w:r w:rsidR="00871903">
        <w:rPr>
          <w:rFonts w:asciiTheme="majorBidi" w:hAnsiTheme="majorBidi" w:cstheme="majorBidi"/>
          <w:sz w:val="24"/>
          <w:szCs w:val="24"/>
        </w:rPr>
        <w:t xml:space="preserve"> </w:t>
      </w:r>
      <w:r w:rsidR="00871903" w:rsidRPr="00D55A04">
        <w:rPr>
          <w:rFonts w:asciiTheme="majorBidi" w:hAnsiTheme="majorBidi" w:cstheme="majorBidi"/>
          <w:sz w:val="24"/>
          <w:szCs w:val="24"/>
        </w:rPr>
        <w:t>stifle children’s imaginative abilities. Creative writing gives opportunity to students to choose their own writing</w:t>
      </w:r>
      <w:r w:rsidR="00871903">
        <w:rPr>
          <w:rFonts w:asciiTheme="majorBidi" w:hAnsiTheme="majorBidi" w:cstheme="majorBidi"/>
          <w:sz w:val="24"/>
          <w:szCs w:val="24"/>
        </w:rPr>
        <w:t xml:space="preserve"> </w:t>
      </w:r>
      <w:r w:rsidR="00871903" w:rsidRPr="00D55A04">
        <w:rPr>
          <w:rFonts w:asciiTheme="majorBidi" w:hAnsiTheme="majorBidi" w:cstheme="majorBidi"/>
          <w:sz w:val="24"/>
          <w:szCs w:val="24"/>
        </w:rPr>
        <w:t>subjects and methods.</w:t>
      </w:r>
    </w:p>
    <w:p w:rsidR="00654592" w:rsidRPr="00D55A04" w:rsidRDefault="00143B02" w:rsidP="005A0A24">
      <w:pPr>
        <w:bidi w:val="0"/>
        <w:spacing w:line="360" w:lineRule="auto"/>
        <w:jc w:val="both"/>
        <w:rPr>
          <w:rFonts w:asciiTheme="majorBidi" w:hAnsiTheme="majorBidi" w:cstheme="majorBidi"/>
          <w:sz w:val="24"/>
          <w:szCs w:val="24"/>
        </w:rPr>
      </w:pPr>
      <w:r w:rsidRPr="00D55A04">
        <w:rPr>
          <w:rFonts w:asciiTheme="majorBidi" w:hAnsiTheme="majorBidi" w:cstheme="majorBidi"/>
          <w:sz w:val="24"/>
          <w:szCs w:val="24"/>
        </w:rPr>
        <w:t>Teaching creative writing – that is, encouraging students to write</w:t>
      </w:r>
      <w:r w:rsidR="00D55A04">
        <w:rPr>
          <w:rFonts w:asciiTheme="majorBidi" w:hAnsiTheme="majorBidi" w:cstheme="majorBidi"/>
          <w:sz w:val="24"/>
          <w:szCs w:val="24"/>
        </w:rPr>
        <w:t xml:space="preserve"> </w:t>
      </w:r>
      <w:r w:rsidRPr="00D55A04">
        <w:rPr>
          <w:rFonts w:asciiTheme="majorBidi" w:hAnsiTheme="majorBidi" w:cstheme="majorBidi"/>
          <w:sz w:val="24"/>
          <w:szCs w:val="24"/>
        </w:rPr>
        <w:t>by drawing upon their imagination and other creative processes – may support writing development in all its</w:t>
      </w:r>
      <w:r w:rsidR="00D55A04">
        <w:rPr>
          <w:rFonts w:asciiTheme="majorBidi" w:hAnsiTheme="majorBidi" w:cstheme="majorBidi"/>
          <w:sz w:val="24"/>
          <w:szCs w:val="24"/>
        </w:rPr>
        <w:t xml:space="preserve"> </w:t>
      </w:r>
      <w:r w:rsidRPr="00D55A04">
        <w:rPr>
          <w:rFonts w:asciiTheme="majorBidi" w:hAnsiTheme="majorBidi" w:cstheme="majorBidi"/>
          <w:sz w:val="24"/>
          <w:szCs w:val="24"/>
        </w:rPr>
        <w:t>components (Barbot, Tan, Randi, Donato &amp; Grigorenko, 2012).</w:t>
      </w:r>
      <w:r w:rsidR="00D306ED" w:rsidRPr="00D306ED">
        <w:rPr>
          <w:rFonts w:asciiTheme="majorBidi" w:hAnsiTheme="majorBidi" w:cstheme="majorBidi"/>
          <w:sz w:val="24"/>
          <w:szCs w:val="24"/>
        </w:rPr>
        <w:t xml:space="preserve"> </w:t>
      </w:r>
      <w:r w:rsidR="00D306ED" w:rsidRPr="008C600B">
        <w:rPr>
          <w:rFonts w:asciiTheme="majorBidi" w:hAnsiTheme="majorBidi" w:cstheme="majorBidi"/>
          <w:sz w:val="24"/>
          <w:szCs w:val="24"/>
        </w:rPr>
        <w:t xml:space="preserve">Moochi, Barasa &amp; Ipara(2013) stated that there are many sub skills of creative writing that the students should practice while writing such as :cohesion and coherence, appropriate adequate structure, fluency and flexibility of thoughts and correct spelling and right </w:t>
      </w:r>
      <w:r w:rsidR="00D306ED" w:rsidRPr="00E67227">
        <w:rPr>
          <w:rFonts w:asciiTheme="majorBidi" w:hAnsiTheme="majorBidi" w:cstheme="majorBidi"/>
          <w:sz w:val="24"/>
          <w:szCs w:val="24"/>
        </w:rPr>
        <w:t>punctuation.</w:t>
      </w:r>
    </w:p>
    <w:p w:rsidR="00654592" w:rsidRPr="00B16B54" w:rsidRDefault="009705E7" w:rsidP="004B1AB6">
      <w:pPr>
        <w:bidi w:val="0"/>
        <w:spacing w:line="360" w:lineRule="auto"/>
        <w:jc w:val="both"/>
        <w:rPr>
          <w:rFonts w:asciiTheme="majorBidi" w:hAnsiTheme="majorBidi" w:cstheme="majorBidi"/>
          <w:sz w:val="24"/>
          <w:szCs w:val="24"/>
        </w:rPr>
      </w:pPr>
      <w:r w:rsidRPr="00B16B54">
        <w:rPr>
          <w:rFonts w:asciiTheme="majorBidi" w:hAnsiTheme="majorBidi" w:cstheme="majorBidi"/>
          <w:sz w:val="24"/>
          <w:szCs w:val="24"/>
        </w:rPr>
        <w:t xml:space="preserve">So, there are many benefits of creative writing in EFL classes. It creates a </w:t>
      </w:r>
      <w:r w:rsidR="00B16B54" w:rsidRPr="00B16B54">
        <w:rPr>
          <w:rFonts w:asciiTheme="majorBidi" w:hAnsiTheme="majorBidi" w:cstheme="majorBidi"/>
          <w:sz w:val="24"/>
          <w:szCs w:val="24"/>
        </w:rPr>
        <w:t>pleasant</w:t>
      </w:r>
      <w:r w:rsidRPr="00B16B54">
        <w:rPr>
          <w:rFonts w:asciiTheme="majorBidi" w:hAnsiTheme="majorBidi" w:cstheme="majorBidi"/>
          <w:sz w:val="24"/>
          <w:szCs w:val="24"/>
        </w:rPr>
        <w:t xml:space="preserve"> and supportive atmosphere in the classroom. It offers rewards in a motivational manner through the development of group cohesiveness, and makes learning more stimulating and enjoyable as it breaks the monotony of classroom events and increase the </w:t>
      </w:r>
      <w:r w:rsidR="00B16B54" w:rsidRPr="00B16B54">
        <w:rPr>
          <w:rFonts w:asciiTheme="majorBidi" w:hAnsiTheme="majorBidi" w:cstheme="majorBidi"/>
          <w:sz w:val="24"/>
          <w:szCs w:val="24"/>
        </w:rPr>
        <w:t>attractiveness</w:t>
      </w:r>
      <w:r w:rsidRPr="00B16B54">
        <w:rPr>
          <w:rFonts w:asciiTheme="majorBidi" w:hAnsiTheme="majorBidi" w:cstheme="majorBidi"/>
          <w:sz w:val="24"/>
          <w:szCs w:val="24"/>
        </w:rPr>
        <w:t xml:space="preserve"> of tasks through </w:t>
      </w:r>
      <w:r w:rsidR="00B16B54" w:rsidRPr="00B16B54">
        <w:rPr>
          <w:rFonts w:asciiTheme="majorBidi" w:hAnsiTheme="majorBidi" w:cstheme="majorBidi"/>
          <w:sz w:val="24"/>
          <w:szCs w:val="24"/>
        </w:rPr>
        <w:t>enlisting</w:t>
      </w:r>
      <w:r w:rsidRPr="00B16B54">
        <w:rPr>
          <w:rFonts w:asciiTheme="majorBidi" w:hAnsiTheme="majorBidi" w:cstheme="majorBidi"/>
          <w:sz w:val="24"/>
          <w:szCs w:val="24"/>
        </w:rPr>
        <w:t xml:space="preserve"> them as active task participants. </w:t>
      </w:r>
      <w:r w:rsidR="00B16B54">
        <w:rPr>
          <w:rFonts w:asciiTheme="majorBidi" w:hAnsiTheme="majorBidi" w:cstheme="majorBidi"/>
          <w:sz w:val="24"/>
          <w:szCs w:val="24"/>
        </w:rPr>
        <w:t>C</w:t>
      </w:r>
      <w:r w:rsidR="00B16B54" w:rsidRPr="00B16B54">
        <w:rPr>
          <w:rFonts w:asciiTheme="majorBidi" w:hAnsiTheme="majorBidi" w:cstheme="majorBidi"/>
          <w:sz w:val="24"/>
          <w:szCs w:val="24"/>
        </w:rPr>
        <w:t>onsequently</w:t>
      </w:r>
      <w:r w:rsidRPr="00B16B54">
        <w:rPr>
          <w:rFonts w:asciiTheme="majorBidi" w:hAnsiTheme="majorBidi" w:cstheme="majorBidi"/>
          <w:sz w:val="24"/>
          <w:szCs w:val="24"/>
        </w:rPr>
        <w:t>, it builds learners' self-efficacy and confidence through providing encouragement and promoting cooperation among learners</w:t>
      </w:r>
      <w:r w:rsidR="000703B5">
        <w:rPr>
          <w:rFonts w:asciiTheme="majorBidi" w:hAnsiTheme="majorBidi" w:cstheme="majorBidi"/>
          <w:sz w:val="24"/>
          <w:szCs w:val="24"/>
        </w:rPr>
        <w:t xml:space="preserve"> </w:t>
      </w:r>
      <w:r w:rsidR="00D42305">
        <w:rPr>
          <w:rFonts w:asciiTheme="majorBidi" w:hAnsiTheme="majorBidi" w:cstheme="majorBidi"/>
          <w:sz w:val="24"/>
          <w:szCs w:val="24"/>
        </w:rPr>
        <w:t>(Donnelly,2009</w:t>
      </w:r>
      <w:r w:rsidR="001756DE">
        <w:rPr>
          <w:rFonts w:asciiTheme="majorBidi" w:hAnsiTheme="majorBidi" w:cstheme="majorBidi"/>
          <w:sz w:val="24"/>
          <w:szCs w:val="24"/>
        </w:rPr>
        <w:t xml:space="preserve">;Ramet, 2007 </w:t>
      </w:r>
      <w:r w:rsidR="00D42305">
        <w:rPr>
          <w:rFonts w:asciiTheme="majorBidi" w:hAnsiTheme="majorBidi" w:cstheme="majorBidi"/>
          <w:sz w:val="24"/>
          <w:szCs w:val="24"/>
        </w:rPr>
        <w:t>&amp; Dornyei,200</w:t>
      </w:r>
      <w:r w:rsidR="004B1AB6">
        <w:rPr>
          <w:rFonts w:asciiTheme="majorBidi" w:hAnsiTheme="majorBidi" w:cstheme="majorBidi"/>
          <w:sz w:val="24"/>
          <w:szCs w:val="24"/>
        </w:rPr>
        <w:t>5</w:t>
      </w:r>
      <w:r w:rsidR="00D42305">
        <w:rPr>
          <w:rFonts w:asciiTheme="majorBidi" w:hAnsiTheme="majorBidi" w:cstheme="majorBidi"/>
          <w:sz w:val="24"/>
          <w:szCs w:val="24"/>
        </w:rPr>
        <w:t>)</w:t>
      </w:r>
    </w:p>
    <w:p w:rsidR="003345F9" w:rsidRDefault="003345F9" w:rsidP="003345F9">
      <w:pPr>
        <w:pStyle w:val="Default"/>
      </w:pPr>
    </w:p>
    <w:p w:rsidR="003345F9" w:rsidRPr="00E67227" w:rsidRDefault="003345F9" w:rsidP="00A31C82">
      <w:pPr>
        <w:autoSpaceDE w:val="0"/>
        <w:autoSpaceDN w:val="0"/>
        <w:bidi w:val="0"/>
        <w:adjustRightInd w:val="0"/>
        <w:spacing w:after="0" w:line="240" w:lineRule="auto"/>
        <w:jc w:val="both"/>
        <w:rPr>
          <w:rFonts w:ascii="Times-Roman" w:hAnsi="Times-Roman" w:cs="Times-Roman"/>
          <w:sz w:val="24"/>
          <w:szCs w:val="24"/>
          <w:rtl/>
        </w:rPr>
      </w:pPr>
      <w:r>
        <w:t xml:space="preserve"> </w:t>
      </w:r>
      <w:r w:rsidRPr="00E67227">
        <w:rPr>
          <w:rFonts w:asciiTheme="majorBidi" w:hAnsiTheme="majorBidi" w:cstheme="majorBidi"/>
          <w:sz w:val="24"/>
          <w:szCs w:val="24"/>
        </w:rPr>
        <w:t xml:space="preserve">The significance of emotional dimensions in language learning and their positive or negative contribution to success have been studied by scholars in quest of reaching firm conclusions on factors influencing learning despite the elusive </w:t>
      </w:r>
      <w:r w:rsidR="00E05161" w:rsidRPr="00E67227">
        <w:rPr>
          <w:rFonts w:asciiTheme="majorBidi" w:hAnsiTheme="majorBidi" w:cstheme="majorBidi"/>
          <w:sz w:val="24"/>
          <w:szCs w:val="24"/>
        </w:rPr>
        <w:t>nature of psychological aspects</w:t>
      </w:r>
      <w:r w:rsidR="00E05161" w:rsidRPr="00E67227">
        <w:rPr>
          <w:rFonts w:asciiTheme="majorBidi" w:hAnsiTheme="majorBidi" w:cstheme="majorBidi" w:hint="cs"/>
          <w:sz w:val="24"/>
          <w:szCs w:val="24"/>
          <w:rtl/>
        </w:rPr>
        <w:t xml:space="preserve"> ) </w:t>
      </w:r>
      <w:r w:rsidR="00314F36" w:rsidRPr="00E67227">
        <w:rPr>
          <w:rFonts w:asciiTheme="majorBidi" w:hAnsiTheme="majorBidi" w:cstheme="majorBidi"/>
          <w:sz w:val="24"/>
          <w:szCs w:val="24"/>
        </w:rPr>
        <w:t>Doğan,2016).</w:t>
      </w:r>
      <w:r w:rsidR="00A31C82" w:rsidRPr="00E67227">
        <w:rPr>
          <w:rFonts w:ascii="Times-Roman" w:hAnsi="Times-Roman" w:cs="Times-Roman"/>
          <w:sz w:val="24"/>
          <w:szCs w:val="24"/>
        </w:rPr>
        <w:t xml:space="preserve"> EFL learners’ self-efficacy played an important role in English language learning and is usually considered as critical factor affecting their English language proficiency. The concept of self-efficacy was first introduced by Bandura in 1970s. It is defined as learners’ confidence in one’s ability to complete academic tasks (Bandura, 1997; Pajares, 1996</w:t>
      </w:r>
      <w:r w:rsidR="00686497" w:rsidRPr="00E67227">
        <w:rPr>
          <w:rFonts w:ascii="Times-Roman" w:hAnsi="Times-Roman" w:cs="Times-Roman"/>
          <w:sz w:val="24"/>
          <w:szCs w:val="24"/>
        </w:rPr>
        <w:t xml:space="preserve">; </w:t>
      </w:r>
      <w:r w:rsidR="00A31C82" w:rsidRPr="00E67227">
        <w:rPr>
          <w:rFonts w:ascii="Times-Roman" w:hAnsi="Times-Roman" w:cs="Times-Roman"/>
          <w:sz w:val="24"/>
          <w:szCs w:val="24"/>
        </w:rPr>
        <w:t>Zimmerman, 2000)</w:t>
      </w:r>
    </w:p>
    <w:p w:rsidR="00D73182" w:rsidRDefault="00D73182" w:rsidP="00C42905">
      <w:pPr>
        <w:bidi w:val="0"/>
        <w:spacing w:line="360" w:lineRule="auto"/>
        <w:jc w:val="both"/>
        <w:rPr>
          <w:rFonts w:ascii="Times New Roman" w:hAnsi="Times New Roman" w:cs="Times New Roman"/>
          <w:sz w:val="24"/>
          <w:szCs w:val="24"/>
        </w:rPr>
      </w:pPr>
    </w:p>
    <w:p w:rsidR="00EE39C4" w:rsidRDefault="00342873" w:rsidP="00D73182">
      <w:pPr>
        <w:bidi w:val="0"/>
        <w:spacing w:line="360" w:lineRule="auto"/>
        <w:jc w:val="both"/>
        <w:rPr>
          <w:rFonts w:ascii="Times New Roman" w:hAnsi="Times New Roman" w:cs="Times New Roman"/>
        </w:rPr>
      </w:pPr>
      <w:r>
        <w:rPr>
          <w:rFonts w:ascii="Times New Roman" w:hAnsi="Times New Roman" w:cs="Times New Roman"/>
          <w:sz w:val="24"/>
          <w:szCs w:val="24"/>
        </w:rPr>
        <w:t>S</w:t>
      </w:r>
      <w:r w:rsidRPr="00342873">
        <w:rPr>
          <w:rFonts w:ascii="Times New Roman" w:hAnsi="Times New Roman" w:cs="Times New Roman"/>
          <w:sz w:val="24"/>
          <w:szCs w:val="24"/>
        </w:rPr>
        <w:t xml:space="preserve">elf-efficacy, which is one of the most influential psychological factors in people’s life, plays a dominant role in identifying goals and accomplishing them. Nevertheless, for some people putting these plans into action is not so simple. Self-efficacy beliefs determine how people feel, think, motivate themselves and behave. According to Bandura (1994), people with a strong sense of self-efficacy feel that they can master challenging tasks, devote themselves to their interests and activities and digress easily </w:t>
      </w:r>
      <w:r w:rsidRPr="00342873">
        <w:rPr>
          <w:rFonts w:ascii="Times New Roman" w:hAnsi="Times New Roman" w:cs="Times New Roman"/>
          <w:sz w:val="24"/>
          <w:szCs w:val="24"/>
        </w:rPr>
        <w:lastRenderedPageBreak/>
        <w:t>from disappointments by heightening and sustaining their efforts in the face of failure. Such an efficacious outlook produces personal</w:t>
      </w:r>
      <w:r w:rsidR="00EE39C4" w:rsidRPr="00EE39C4">
        <w:rPr>
          <w:rFonts w:ascii="Times New Roman" w:hAnsi="Times New Roman" w:cs="Times New Roman"/>
        </w:rPr>
        <w:t xml:space="preserve"> </w:t>
      </w:r>
      <w:r w:rsidR="00EE39C4">
        <w:rPr>
          <w:rFonts w:ascii="Times New Roman" w:hAnsi="Times New Roman" w:cs="Times New Roman"/>
        </w:rPr>
        <w:t xml:space="preserve">accomplishments, reduces stress and lowers vulnerability to depression. </w:t>
      </w:r>
    </w:p>
    <w:p w:rsidR="003345F9" w:rsidRDefault="00EE39C4" w:rsidP="00EE39C4">
      <w:pPr>
        <w:bidi w:val="0"/>
        <w:spacing w:line="360" w:lineRule="auto"/>
        <w:jc w:val="both"/>
        <w:rPr>
          <w:rFonts w:ascii="Times New Roman" w:hAnsi="Times New Roman" w:cs="Times New Roman"/>
        </w:rPr>
      </w:pPr>
      <w:r>
        <w:rPr>
          <w:rFonts w:ascii="Times New Roman" w:hAnsi="Times New Roman" w:cs="Times New Roman"/>
        </w:rPr>
        <w:t>Bandura states four sources of self-efficacy as; achieving progress in a task, seeing people similar to oneself succeeded by effort, being encouraged by others in a positive way to overcome self-doubt and emotional states and physical reactions as well as stress levels. People who judge themselves as efficacious in managing potential threats neither fear nor shun them. However, if people’s reaction to a challenging task is not adequately strong to overcome its negative impact, it may weaken self-efficacy (Bandura, 1989). When people are dissatisfied with their personal efficacy, they quickly abandon the skills they have been taught. They view threats anxiously and avoid them. Those who lack confidence in their academic skills envision a low grade before they even begin an exam or enroll in a course, which is critical especially at the high school and university levels (Pajares, 2005).</w:t>
      </w:r>
    </w:p>
    <w:p w:rsidR="008C43C3" w:rsidRDefault="008C43C3" w:rsidP="008C43C3">
      <w:pPr>
        <w:bidi w:val="0"/>
        <w:spacing w:line="360" w:lineRule="auto"/>
        <w:jc w:val="both"/>
        <w:rPr>
          <w:rFonts w:ascii="Times New Roman" w:hAnsi="Times New Roman" w:cs="Times New Roman"/>
        </w:rPr>
      </w:pPr>
    </w:p>
    <w:p w:rsidR="008C43C3" w:rsidRDefault="008C43C3" w:rsidP="00E76789">
      <w:pPr>
        <w:autoSpaceDE w:val="0"/>
        <w:autoSpaceDN w:val="0"/>
        <w:bidi w:val="0"/>
        <w:adjustRightInd w:val="0"/>
        <w:spacing w:after="0" w:line="240" w:lineRule="auto"/>
        <w:jc w:val="both"/>
        <w:rPr>
          <w:rFonts w:ascii="TimesNewRoman" w:hAnsi="TimesNewRoman" w:cs="TimesNewRoman"/>
          <w:sz w:val="24"/>
          <w:szCs w:val="24"/>
        </w:rPr>
      </w:pPr>
      <w:r w:rsidRPr="008C43C3">
        <w:rPr>
          <w:rFonts w:ascii="TimesNewRoman" w:hAnsi="TimesNewRoman" w:cs="TimesNewRoman"/>
          <w:sz w:val="24"/>
          <w:szCs w:val="24"/>
        </w:rPr>
        <w:t>In writing, however, a strong sense of self-confidence in the writing task is called writing self-efficacy. In other words,</w:t>
      </w:r>
      <w:r>
        <w:rPr>
          <w:rFonts w:ascii="TimesNewRoman" w:hAnsi="TimesNewRoman" w:cs="TimesNewRoman"/>
          <w:sz w:val="24"/>
          <w:szCs w:val="24"/>
        </w:rPr>
        <w:t xml:space="preserve"> </w:t>
      </w:r>
      <w:r w:rsidRPr="008C43C3">
        <w:rPr>
          <w:rFonts w:ascii="TimesNewRoman" w:hAnsi="TimesNewRoman" w:cs="TimesNewRoman"/>
          <w:sz w:val="24"/>
          <w:szCs w:val="24"/>
        </w:rPr>
        <w:t>individuals may feel better to write when they have self-belief or self-confidence in their ability to write. They may also</w:t>
      </w:r>
      <w:r>
        <w:rPr>
          <w:rFonts w:ascii="TimesNewRoman" w:hAnsi="TimesNewRoman" w:cs="TimesNewRoman"/>
          <w:sz w:val="24"/>
          <w:szCs w:val="24"/>
        </w:rPr>
        <w:t xml:space="preserve"> </w:t>
      </w:r>
      <w:r w:rsidRPr="008C43C3">
        <w:rPr>
          <w:rFonts w:ascii="TimesNewRoman" w:hAnsi="TimesNewRoman" w:cs="TimesNewRoman"/>
          <w:sz w:val="24"/>
          <w:szCs w:val="24"/>
        </w:rPr>
        <w:t>be more assertive and face with the difficulties with more perseverance when doing a writing task. In the self-efficacy</w:t>
      </w:r>
      <w:r>
        <w:rPr>
          <w:rFonts w:ascii="TimesNewRoman" w:hAnsi="TimesNewRoman" w:cs="TimesNewRoman"/>
          <w:sz w:val="24"/>
          <w:szCs w:val="24"/>
        </w:rPr>
        <w:t xml:space="preserve"> </w:t>
      </w:r>
      <w:r w:rsidRPr="008C43C3">
        <w:rPr>
          <w:rFonts w:ascii="TimesNewRoman" w:hAnsi="TimesNewRoman" w:cs="TimesNewRoman"/>
          <w:sz w:val="24"/>
          <w:szCs w:val="24"/>
        </w:rPr>
        <w:t>discussions, three degrees of efficacy are mentioned: high, mid and low. Those who have a high confidence in the</w:t>
      </w:r>
      <w:r>
        <w:rPr>
          <w:rFonts w:ascii="TimesNewRoman" w:hAnsi="TimesNewRoman" w:cs="TimesNewRoman"/>
          <w:sz w:val="24"/>
          <w:szCs w:val="24"/>
        </w:rPr>
        <w:t xml:space="preserve"> </w:t>
      </w:r>
      <w:r w:rsidRPr="008C43C3">
        <w:rPr>
          <w:rFonts w:ascii="TimesNewRoman" w:hAnsi="TimesNewRoman" w:cs="TimesNewRoman"/>
          <w:sz w:val="24"/>
          <w:szCs w:val="24"/>
        </w:rPr>
        <w:t>writing ability are considered as people with high self-efficacy or having a positive sense of self when it comes to</w:t>
      </w:r>
      <w:r w:rsidR="00E76789">
        <w:rPr>
          <w:rFonts w:ascii="TimesNewRoman" w:hAnsi="TimesNewRoman" w:cs="TimesNewRoman"/>
          <w:sz w:val="24"/>
          <w:szCs w:val="24"/>
        </w:rPr>
        <w:t xml:space="preserve"> </w:t>
      </w:r>
      <w:r w:rsidRPr="008C43C3">
        <w:rPr>
          <w:rFonts w:ascii="TimesNewRoman" w:hAnsi="TimesNewRoman" w:cs="TimesNewRoman"/>
          <w:sz w:val="24"/>
          <w:szCs w:val="24"/>
        </w:rPr>
        <w:t>writing. The definition for the other types are in the same direction. So, the students with high self-efficacy consider the</w:t>
      </w:r>
      <w:r w:rsidR="00E76789">
        <w:rPr>
          <w:rFonts w:ascii="TimesNewRoman" w:hAnsi="TimesNewRoman" w:cs="TimesNewRoman"/>
          <w:sz w:val="24"/>
          <w:szCs w:val="24"/>
        </w:rPr>
        <w:t xml:space="preserve"> </w:t>
      </w:r>
      <w:r w:rsidRPr="008C43C3">
        <w:rPr>
          <w:rFonts w:ascii="TimesNewRoman" w:hAnsi="TimesNewRoman" w:cs="TimesNewRoman"/>
          <w:sz w:val="24"/>
          <w:szCs w:val="24"/>
        </w:rPr>
        <w:t>hard writing task as a challenge to fulfill and try their best to accomplish the task by making productive use of their</w:t>
      </w:r>
      <w:r w:rsidR="00E76789">
        <w:rPr>
          <w:rFonts w:ascii="TimesNewRoman" w:hAnsi="TimesNewRoman" w:cs="TimesNewRoman"/>
          <w:sz w:val="24"/>
          <w:szCs w:val="24"/>
        </w:rPr>
        <w:t xml:space="preserve"> </w:t>
      </w:r>
      <w:r w:rsidRPr="008C43C3">
        <w:rPr>
          <w:rFonts w:ascii="TimesNewRoman" w:hAnsi="TimesNewRoman" w:cs="TimesNewRoman"/>
          <w:sz w:val="24"/>
          <w:szCs w:val="24"/>
        </w:rPr>
        <w:t>cognitive strategies (Lavelle, 2006). Conversely, non-self-regulated students don’t get involved in learning process and</w:t>
      </w:r>
      <w:r w:rsidR="00E76789">
        <w:rPr>
          <w:rFonts w:ascii="TimesNewRoman" w:hAnsi="TimesNewRoman" w:cs="TimesNewRoman"/>
          <w:sz w:val="24"/>
          <w:szCs w:val="24"/>
        </w:rPr>
        <w:t xml:space="preserve"> </w:t>
      </w:r>
      <w:r w:rsidRPr="008C43C3">
        <w:rPr>
          <w:rFonts w:ascii="TimesNewRoman" w:hAnsi="TimesNewRoman" w:cs="TimesNewRoman"/>
          <w:sz w:val="24"/>
          <w:szCs w:val="24"/>
        </w:rPr>
        <w:t>as a result they might be subjected to any kind of sophomoric knowledge rather than deep knowledge which is needed</w:t>
      </w:r>
      <w:r w:rsidR="00E76789">
        <w:rPr>
          <w:rFonts w:ascii="TimesNewRoman" w:hAnsi="TimesNewRoman" w:cs="TimesNewRoman"/>
          <w:sz w:val="24"/>
          <w:szCs w:val="24"/>
        </w:rPr>
        <w:t xml:space="preserve"> </w:t>
      </w:r>
      <w:r w:rsidRPr="008C43C3">
        <w:rPr>
          <w:rFonts w:ascii="TimesNewRoman" w:hAnsi="TimesNewRoman" w:cs="TimesNewRoman"/>
          <w:sz w:val="24"/>
          <w:szCs w:val="24"/>
        </w:rPr>
        <w:t>for high academic achievement (Zimmerman, 1986).</w:t>
      </w:r>
    </w:p>
    <w:p w:rsidR="00E76789" w:rsidRPr="00E76789" w:rsidRDefault="00E76789" w:rsidP="00E76789">
      <w:pPr>
        <w:autoSpaceDE w:val="0"/>
        <w:autoSpaceDN w:val="0"/>
        <w:bidi w:val="0"/>
        <w:adjustRightInd w:val="0"/>
        <w:spacing w:after="0" w:line="240" w:lineRule="auto"/>
        <w:jc w:val="both"/>
        <w:rPr>
          <w:rFonts w:ascii="TimesNewRoman" w:hAnsi="TimesNewRoman" w:cs="TimesNewRoman"/>
          <w:sz w:val="24"/>
          <w:szCs w:val="24"/>
        </w:rPr>
      </w:pPr>
    </w:p>
    <w:p w:rsidR="006C2FEF" w:rsidRPr="00D71E2E"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D71E2E">
        <w:rPr>
          <w:rFonts w:asciiTheme="majorBidi" w:hAnsiTheme="majorBidi" w:cstheme="majorBidi"/>
          <w:color w:val="000000" w:themeColor="text1"/>
          <w:sz w:val="24"/>
          <w:szCs w:val="24"/>
        </w:rPr>
        <w:t>Theories of collaborative learning are based on the socio-constructivist theory that information is socially created by communities of people which individuals will gain knowledge if they be a part of knowledge communities (Vygotsky, 1978). Thus, learning happens as learners improve their knowledge through collaboration and information sharing in authentic contexts. Vygotsky (1978) asserted that language and culture play essential roles in human collaboration and communication. As a result, the socio-constructivist learning theory is basically a collaborative learning theory. In education, collaborative learning is seen as a process of peer interaction that's mediated and structured by the teacher or lecturer.</w:t>
      </w:r>
    </w:p>
    <w:p w:rsidR="006C2FEF" w:rsidRPr="00773D48"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6C2FEF" w:rsidRPr="00492FDA"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492FDA">
        <w:rPr>
          <w:rFonts w:ascii="Roboto" w:hAnsi="Roboto" w:cs="Arial"/>
          <w:color w:val="000000" w:themeColor="text1"/>
          <w:sz w:val="24"/>
          <w:szCs w:val="24"/>
        </w:rPr>
        <w:t xml:space="preserve">Collaborative learning takes on a variety of forms in an active process including the utilization of technology as a medium and tool. collaborative learning activities, particularly once supported by collaborative technology are credited with various benefits. This benefit can roughly be classified into 2 broad categories; social benefits and academic benefits. As within the social benefit, students find out how to manage </w:t>
      </w:r>
      <w:r w:rsidRPr="00492FDA">
        <w:rPr>
          <w:rFonts w:ascii="Roboto" w:hAnsi="Roboto" w:cs="Arial"/>
          <w:color w:val="000000" w:themeColor="text1"/>
          <w:sz w:val="24"/>
          <w:szCs w:val="24"/>
        </w:rPr>
        <w:lastRenderedPageBreak/>
        <w:t>and require the emotional. the students have reported feeling of greater inclusion and reduced isolation. the students additionally describe the increase the engagement and motivation. so in cluster, the similarity of target project needs a same motivation and intimacy to complete the assignment. (Rahayu, 2016:227).</w:t>
      </w:r>
    </w:p>
    <w:p w:rsidR="006C2FEF" w:rsidRPr="00773D48"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6C2FEF" w:rsidRPr="00773D48"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6C2FEF" w:rsidRPr="00773D48"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The literature review has mentioned various adv</w:t>
      </w:r>
      <w:r>
        <w:rPr>
          <w:rFonts w:asciiTheme="majorBidi" w:hAnsiTheme="majorBidi" w:cstheme="majorBidi"/>
          <w:color w:val="000000" w:themeColor="text1"/>
          <w:sz w:val="24"/>
          <w:szCs w:val="24"/>
        </w:rPr>
        <w:t>antages of collaborative learning</w:t>
      </w:r>
      <w:r w:rsidRPr="00773D48">
        <w:rPr>
          <w:rFonts w:asciiTheme="majorBidi" w:hAnsiTheme="majorBidi" w:cstheme="majorBidi"/>
          <w:color w:val="000000" w:themeColor="text1"/>
          <w:sz w:val="24"/>
          <w:szCs w:val="24"/>
        </w:rPr>
        <w:t>. Collaboration among students is an interesting alternative in terms of creating helpful and active learning environments (Suwantarathip &amp; Wichadee, 2014). Through the process of collaborative writing, students are able to recognize the value of cooperation and learn to be aware of their contributions to teamwork achievement.</w:t>
      </w:r>
      <w:r>
        <w:rPr>
          <w:rFonts w:asciiTheme="majorBidi" w:hAnsiTheme="majorBidi" w:cstheme="majorBidi"/>
          <w:color w:val="000000" w:themeColor="text1"/>
          <w:sz w:val="24"/>
          <w:szCs w:val="24"/>
        </w:rPr>
        <w:t xml:space="preserve"> </w:t>
      </w:r>
      <w:r w:rsidRPr="00773D48">
        <w:rPr>
          <w:rFonts w:asciiTheme="majorBidi" w:hAnsiTheme="majorBidi" w:cstheme="majorBidi"/>
          <w:color w:val="000000" w:themeColor="text1"/>
          <w:sz w:val="24"/>
          <w:szCs w:val="24"/>
        </w:rPr>
        <w:t>Google docs is a popular collaborative writing tool which is part of a free, web-based software office suite offered by Google within its Google Drive service. The suite allows users to create and edit documents online while collaborating with other users in real-time. It allows for a quick and comfortable information flow between group members.</w:t>
      </w:r>
    </w:p>
    <w:p w:rsidR="006C2FEF" w:rsidRPr="00773D48"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6C2FEF" w:rsidRPr="00773D48"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 xml:space="preserve">Google Docs is free browser-based software offered by Google providing applications including a word processor, a spreadsheet, a presentation package and a form designer (Firth &amp; Mesureur, 2010). Google Docs gives students a way to publish and share their work (Yamauchi, 2009). Jacobs and Seow (2014) provided an example of using Google Docs with a group of students collaboratively writing a research report. After the students had finished their individual research, they shared their draft in Google Docs so that every student could view the document and had an equal opportunity to comment or edit the shared document. As they worked together on the report, peer interactions were facilitated, and as a result, higher order thinking skills were stimulated. </w:t>
      </w:r>
    </w:p>
    <w:p w:rsidR="006C2FEF" w:rsidRDefault="006C2FEF" w:rsidP="00BC390D">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 xml:space="preserve">  </w:t>
      </w:r>
    </w:p>
    <w:p w:rsidR="006C2FEF" w:rsidRPr="00773D48"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The ability to share and edit documents between group members makes collaboration much easier (Chiu,Wang, Popescu, Li &amp; Lau, 2014, p.150). Google Docs allows students to share a draft via email or Google Docs, where they can instantly edit and provide and this in turn saves them from completely rewriting their drafts (Curtis, 2013). Google Docs also expunges issues of geographical boundaries, making it easier to work from any location in the world. The comments in Google Docs also encourage students to reply to their teachers and peers’ comments, thus increasing their motivation (Al-Chibani, 2016). This sharing of experiences in an asymmetric manner until creation of the final product, works to keep the motivation levels of students’ high (Mitnik, Recabarren, Nussbaum, &amp; Soto, 2009; Suwantarathip &amp; Wichadee, 2014).</w:t>
      </w:r>
    </w:p>
    <w:p w:rsidR="006C2FEF" w:rsidRDefault="006C2FEF" w:rsidP="006C2FEF">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A96B59" w:rsidRDefault="00A96B59" w:rsidP="0045111F">
      <w:pPr>
        <w:autoSpaceDE w:val="0"/>
        <w:autoSpaceDN w:val="0"/>
        <w:bidi w:val="0"/>
        <w:adjustRightInd w:val="0"/>
        <w:spacing w:after="0" w:line="240" w:lineRule="auto"/>
        <w:ind w:left="720" w:hanging="720"/>
        <w:jc w:val="both"/>
        <w:rPr>
          <w:rFonts w:asciiTheme="majorBidi" w:hAnsiTheme="majorBidi" w:cstheme="majorBidi"/>
          <w:sz w:val="24"/>
          <w:szCs w:val="24"/>
          <w:rtl/>
        </w:rPr>
      </w:pPr>
    </w:p>
    <w:p w:rsidR="00F55BB9" w:rsidRPr="00773D48" w:rsidRDefault="00F55BB9" w:rsidP="00471301">
      <w:pPr>
        <w:bidi w:val="0"/>
        <w:ind w:hanging="720"/>
        <w:jc w:val="both"/>
        <w:rPr>
          <w:rFonts w:asciiTheme="majorBidi" w:hAnsiTheme="majorBidi" w:cstheme="majorBidi"/>
          <w:color w:val="000000" w:themeColor="text1"/>
          <w:sz w:val="24"/>
          <w:szCs w:val="24"/>
          <w:rtl/>
        </w:rPr>
      </w:pPr>
      <w:r w:rsidRPr="00773D48">
        <w:rPr>
          <w:rFonts w:asciiTheme="majorBidi" w:hAnsiTheme="majorBidi" w:cstheme="majorBidi"/>
          <w:color w:val="000000" w:themeColor="text1"/>
          <w:sz w:val="24"/>
          <w:szCs w:val="24"/>
        </w:rPr>
        <w:t xml:space="preserve">               Google docs have captured a prominent place as the most potent collaborative tools that have been widely used in collaborate Projects in EFL/ ESL settings. (Dekeyser and Watson, 2006; Raftery, 2011; Yang, 2010). Google documents are one of the best web-based applications which help users to share their documents written in different file formats. Also, it has a remarkable impact on developing user collaboration, connection, and production over the web in asynchronous computer-mediated communication. In teaching English language settings, Google Docs provide EFL students with ample opportunities for editing their work and receiving constructive feedback. (Hardison (2012). Seyyedrezaie, Ghonsooly, Shahriari, &amp; Fatemi, in their </w:t>
      </w:r>
      <w:r w:rsidRPr="00773D48">
        <w:rPr>
          <w:rFonts w:asciiTheme="majorBidi" w:hAnsiTheme="majorBidi" w:cstheme="majorBidi"/>
          <w:color w:val="000000" w:themeColor="text1"/>
          <w:sz w:val="24"/>
          <w:szCs w:val="24"/>
        </w:rPr>
        <w:lastRenderedPageBreak/>
        <w:t>study conducted in 2016 have consolidated the reality that Google Docs have a significant and incredible contribution to develop EFL writing productivity through collaboration. Moreover, EFL students could be involved in collaborative work with students from all over the world. Using such tools enable students to share their writing productions with their peers and teachers to collaborate on the editing process</w:t>
      </w:r>
    </w:p>
    <w:p w:rsidR="00F55BB9" w:rsidRPr="00773D48" w:rsidRDefault="00F55BB9" w:rsidP="00F55BB9">
      <w:pPr>
        <w:autoSpaceDE w:val="0"/>
        <w:autoSpaceDN w:val="0"/>
        <w:bidi w:val="0"/>
        <w:adjustRightInd w:val="0"/>
        <w:spacing w:after="0" w:line="240" w:lineRule="auto"/>
        <w:jc w:val="both"/>
        <w:rPr>
          <w:rFonts w:asciiTheme="majorBidi" w:hAnsiTheme="majorBidi" w:cstheme="majorBidi"/>
          <w:color w:val="000000" w:themeColor="text1"/>
          <w:sz w:val="24"/>
          <w:szCs w:val="24"/>
          <w:rtl/>
        </w:rPr>
      </w:pPr>
      <w:r w:rsidRPr="00773D48">
        <w:rPr>
          <w:rFonts w:asciiTheme="majorBidi" w:hAnsiTheme="majorBidi" w:cstheme="majorBidi"/>
          <w:color w:val="000000" w:themeColor="text1"/>
          <w:sz w:val="24"/>
          <w:szCs w:val="24"/>
        </w:rPr>
        <w:t>Google Docs is a free web-based tool offered by Google that combines features of word processor and</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spreadsheet, presentation, form, and data storage service (Suwantarathip &amp; Wichadee, 2014). It</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enables users to create, edit and store their documents online (Thompson, 2008). Meanwhile, it</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provides an extensive revision history of document edition which can help users to view</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documents as it appears over a time. An author can choose to revert to an earlier version. The</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Google Docs application permits access from any personal computer (PC) and facilitates the</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capacity to work together by offering a report to others as watchers or associates, or by distributing</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it on the web (Conner, 2008).</w:t>
      </w:r>
      <w:r w:rsidRPr="00702B8F">
        <w:rPr>
          <w:rFonts w:asciiTheme="majorBidi" w:hAnsiTheme="majorBidi" w:cstheme="majorBidi"/>
          <w:color w:val="000000" w:themeColor="text1"/>
          <w:sz w:val="24"/>
          <w:szCs w:val="24"/>
        </w:rPr>
        <w:t xml:space="preserve"> </w:t>
      </w:r>
      <w:r w:rsidRPr="00773D48">
        <w:rPr>
          <w:rFonts w:asciiTheme="majorBidi" w:hAnsiTheme="majorBidi" w:cstheme="majorBidi"/>
          <w:color w:val="000000" w:themeColor="text1"/>
          <w:sz w:val="24"/>
          <w:szCs w:val="24"/>
        </w:rPr>
        <w:t>Sharp (2009) construes that the</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collaborative editing tools allow for collective editing of a document simultaneously by individuals</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while they can see the changes made by others in real time. This special feature of Google Docs</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makes ‘a powerful program’ that can aid collaborative writing especially, in the language learning</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classes. It is important as the learners can share documents and keep them online, that can be</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accessed anytime.</w:t>
      </w:r>
    </w:p>
    <w:p w:rsidR="00F55BB9" w:rsidRPr="00773D48" w:rsidRDefault="00F55BB9" w:rsidP="00F55BB9">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F55BB9" w:rsidRDefault="00F55BB9" w:rsidP="00F55BB9">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F55BB9" w:rsidRPr="00773D48" w:rsidRDefault="00F55BB9" w:rsidP="00F55BB9">
      <w:pPr>
        <w:autoSpaceDE w:val="0"/>
        <w:autoSpaceDN w:val="0"/>
        <w:bidi w:val="0"/>
        <w:adjustRightInd w:val="0"/>
        <w:spacing w:after="0" w:line="240" w:lineRule="auto"/>
        <w:jc w:val="both"/>
        <w:rPr>
          <w:rFonts w:asciiTheme="majorBidi" w:hAnsiTheme="majorBidi" w:cstheme="majorBidi"/>
          <w:color w:val="000000" w:themeColor="text1"/>
          <w:sz w:val="24"/>
          <w:szCs w:val="24"/>
          <w:rtl/>
        </w:rPr>
      </w:pPr>
      <w:r w:rsidRPr="00773D48">
        <w:rPr>
          <w:rFonts w:asciiTheme="majorBidi" w:hAnsiTheme="majorBidi" w:cstheme="majorBidi"/>
          <w:color w:val="000000" w:themeColor="text1"/>
          <w:sz w:val="24"/>
          <w:szCs w:val="24"/>
        </w:rPr>
        <w:t>Furthermore, Google Docs helps to implement the</w:t>
      </w:r>
      <w:r>
        <w:rPr>
          <w:rFonts w:asciiTheme="majorBidi" w:hAnsiTheme="majorBidi" w:cstheme="majorBidi"/>
          <w:color w:val="000000" w:themeColor="text1"/>
          <w:sz w:val="24"/>
          <w:szCs w:val="24"/>
        </w:rPr>
        <w:t xml:space="preserve"> </w:t>
      </w:r>
      <w:r w:rsidRPr="00773D48">
        <w:rPr>
          <w:rFonts w:asciiTheme="majorBidi" w:hAnsiTheme="majorBidi" w:cstheme="majorBidi"/>
          <w:color w:val="000000" w:themeColor="text1"/>
          <w:sz w:val="24"/>
          <w:szCs w:val="24"/>
        </w:rPr>
        <w:t>learner-centered approach in a collaborative learning environment. In the same token to Wikis,</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Google Docs empowers collaborative learning which allows for peer editing of documents an</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archive composed by different users, and by proposing changes through remark composing,</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without altering with the content of the document (Suwantarathip &amp; Wichadee, 2014</w:t>
      </w:r>
      <w:r w:rsidRPr="007E4E20">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&amp; </w:t>
      </w:r>
      <w:r w:rsidRPr="00773D48">
        <w:rPr>
          <w:rFonts w:asciiTheme="majorBidi" w:hAnsiTheme="majorBidi" w:cstheme="majorBidi"/>
          <w:color w:val="000000" w:themeColor="text1"/>
          <w:sz w:val="24"/>
          <w:szCs w:val="24"/>
        </w:rPr>
        <w:t>Alkhataba, Abdul-Hamid, &amp; Bashir, 2018). As Oxnevad</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(2013) states that document sharing using Google Docs provide students with opportunities to</w:t>
      </w:r>
      <w:r>
        <w:rPr>
          <w:rFonts w:asciiTheme="majorBidi" w:hAnsiTheme="majorBidi" w:cstheme="majorBidi"/>
          <w:color w:val="000000" w:themeColor="text1"/>
          <w:sz w:val="24"/>
          <w:szCs w:val="24"/>
        </w:rPr>
        <w:t xml:space="preserve"> </w:t>
      </w:r>
      <w:r w:rsidRPr="00773D48">
        <w:rPr>
          <w:rFonts w:asciiTheme="majorBidi" w:hAnsiTheme="majorBidi" w:cstheme="majorBidi"/>
          <w:color w:val="000000" w:themeColor="text1"/>
          <w:sz w:val="24"/>
          <w:szCs w:val="24"/>
        </w:rPr>
        <w:t>receive immediate feedback. Meanwhile, learners can collaboratively create online materials that</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reflect what they have learned previously and their current learning experience by demonstrating</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associations between their previous knowledge, the course content, and their own encounters.</w:t>
      </w:r>
      <w:r w:rsidRPr="00702B8F">
        <w:rPr>
          <w:rFonts w:asciiTheme="majorBidi" w:hAnsiTheme="majorBidi" w:cstheme="majorBidi"/>
          <w:color w:val="000000" w:themeColor="text1"/>
          <w:sz w:val="24"/>
          <w:szCs w:val="24"/>
        </w:rPr>
        <w:t xml:space="preserve"> </w:t>
      </w:r>
    </w:p>
    <w:p w:rsidR="00121080" w:rsidRDefault="00121080" w:rsidP="00121080">
      <w:pPr>
        <w:autoSpaceDE w:val="0"/>
        <w:autoSpaceDN w:val="0"/>
        <w:bidi w:val="0"/>
        <w:adjustRightInd w:val="0"/>
        <w:spacing w:after="0" w:line="240" w:lineRule="auto"/>
        <w:ind w:left="720" w:hanging="720"/>
        <w:jc w:val="both"/>
        <w:rPr>
          <w:rFonts w:asciiTheme="majorBidi" w:hAnsiTheme="majorBidi" w:cstheme="majorBidi"/>
          <w:sz w:val="24"/>
          <w:szCs w:val="24"/>
        </w:rPr>
      </w:pPr>
    </w:p>
    <w:p w:rsidR="00974F59" w:rsidRDefault="00974F59" w:rsidP="00E67227">
      <w:pPr>
        <w:autoSpaceDE w:val="0"/>
        <w:autoSpaceDN w:val="0"/>
        <w:bidi w:val="0"/>
        <w:adjustRightInd w:val="0"/>
        <w:spacing w:after="0" w:line="240" w:lineRule="auto"/>
        <w:ind w:left="720" w:hanging="720"/>
        <w:jc w:val="both"/>
        <w:rPr>
          <w:rFonts w:ascii="TimesNewRomanPSMT" w:hAnsi="TimesNewRomanPSMT" w:cs="TimesNewRomanPSMT"/>
          <w:sz w:val="20"/>
          <w:szCs w:val="20"/>
        </w:rPr>
      </w:pPr>
    </w:p>
    <w:p w:rsidR="00F55BB9" w:rsidRPr="00773D48" w:rsidRDefault="00F55BB9" w:rsidP="00F55BB9">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Google Docs, as an online collaborative writing tool, allows applicants to edit their writings</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synchronously and collaborate with each other, and has the potential features to be applied</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in the writing classroom (Chu, Kennedy, &amp; Mak, 2009). In his study, Hardison (2012)</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mentioned that Google Docs, as a beneficial tool, helps EFL teachers to inspire students to</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express their ideas freely and comment on their peers’ writing for improvement. Also, the</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finding of Spinuzzi’s (2007) study revealed that the features of Google Doc are suitable for</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cooperative activities because it provides students with opportunities to see their peers’</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work and write collaboratively. Moreover, the findings of Blau and Caspi’s (2009) study</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indicated that their students had positive attitude towards writing collaboratively rather</w:t>
      </w:r>
      <w:r w:rsidRPr="00773D48">
        <w:rPr>
          <w:rFonts w:asciiTheme="majorBidi" w:hAnsiTheme="majorBidi" w:cstheme="majorBidi"/>
          <w:color w:val="000000" w:themeColor="text1"/>
          <w:sz w:val="24"/>
          <w:szCs w:val="24"/>
          <w:rtl/>
          <w:lang w:bidi="ar-EG"/>
        </w:rPr>
        <w:t xml:space="preserve"> </w:t>
      </w:r>
      <w:r w:rsidRPr="00773D48">
        <w:rPr>
          <w:rFonts w:asciiTheme="majorBidi" w:hAnsiTheme="majorBidi" w:cstheme="majorBidi"/>
          <w:color w:val="000000" w:themeColor="text1"/>
          <w:sz w:val="24"/>
          <w:szCs w:val="24"/>
        </w:rPr>
        <w:t>than writing individually in an online environment.</w:t>
      </w:r>
    </w:p>
    <w:p w:rsidR="00F55BB9" w:rsidRDefault="00F55BB9" w:rsidP="00F55BB9">
      <w:pPr>
        <w:autoSpaceDE w:val="0"/>
        <w:autoSpaceDN w:val="0"/>
        <w:bidi w:val="0"/>
        <w:adjustRightInd w:val="0"/>
        <w:spacing w:after="0" w:line="240" w:lineRule="auto"/>
        <w:jc w:val="both"/>
        <w:rPr>
          <w:rFonts w:asciiTheme="majorBidi" w:hAnsiTheme="majorBidi" w:cstheme="majorBidi"/>
          <w:color w:val="000000" w:themeColor="text1"/>
          <w:sz w:val="24"/>
          <w:szCs w:val="24"/>
          <w:rtl/>
        </w:rPr>
      </w:pPr>
    </w:p>
    <w:p w:rsidR="00F55BB9" w:rsidRPr="00773D48" w:rsidRDefault="00F55BB9" w:rsidP="00F55BB9">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 xml:space="preserve">One unique feature in Google Docs is its ability for contributors on a document to leave feedback. Zheng, et al., (2015) note that Google Docs provides the ability to leave </w:t>
      </w:r>
      <w:r w:rsidRPr="00773D48">
        <w:rPr>
          <w:rFonts w:asciiTheme="majorBidi" w:hAnsiTheme="majorBidi" w:cstheme="majorBidi"/>
          <w:i/>
          <w:iCs/>
          <w:color w:val="000000" w:themeColor="text1"/>
          <w:sz w:val="24"/>
          <w:szCs w:val="24"/>
        </w:rPr>
        <w:t xml:space="preserve">Comments </w:t>
      </w:r>
      <w:r w:rsidRPr="00773D48">
        <w:rPr>
          <w:rFonts w:asciiTheme="majorBidi" w:hAnsiTheme="majorBidi" w:cstheme="majorBidi"/>
          <w:color w:val="000000" w:themeColor="text1"/>
          <w:sz w:val="24"/>
          <w:szCs w:val="24"/>
        </w:rPr>
        <w:t xml:space="preserve">and </w:t>
      </w:r>
      <w:r w:rsidRPr="00773D48">
        <w:rPr>
          <w:rFonts w:asciiTheme="majorBidi" w:hAnsiTheme="majorBidi" w:cstheme="majorBidi"/>
          <w:i/>
          <w:iCs/>
          <w:color w:val="000000" w:themeColor="text1"/>
          <w:sz w:val="24"/>
          <w:szCs w:val="24"/>
        </w:rPr>
        <w:t xml:space="preserve">Suggestions </w:t>
      </w:r>
      <w:r w:rsidRPr="00773D48">
        <w:rPr>
          <w:rFonts w:asciiTheme="majorBidi" w:hAnsiTheme="majorBidi" w:cstheme="majorBidi"/>
          <w:color w:val="000000" w:themeColor="text1"/>
          <w:sz w:val="24"/>
          <w:szCs w:val="24"/>
        </w:rPr>
        <w:t xml:space="preserve">in the margins of documents, allowing students to interact more quickly and conveniently than if they were writing on paper or using </w:t>
      </w:r>
      <w:r w:rsidRPr="00773D48">
        <w:rPr>
          <w:rFonts w:asciiTheme="majorBidi" w:hAnsiTheme="majorBidi" w:cstheme="majorBidi"/>
          <w:color w:val="000000" w:themeColor="text1"/>
          <w:sz w:val="24"/>
          <w:szCs w:val="24"/>
        </w:rPr>
        <w:lastRenderedPageBreak/>
        <w:t>other word-processing programs. The research shows that these comments and suggestions can be beneficial for both the students giving the feedback and the students receiving the feedback.</w:t>
      </w:r>
    </w:p>
    <w:p w:rsidR="00974F59" w:rsidRDefault="00974F59" w:rsidP="00E67227">
      <w:pPr>
        <w:autoSpaceDE w:val="0"/>
        <w:autoSpaceDN w:val="0"/>
        <w:bidi w:val="0"/>
        <w:adjustRightInd w:val="0"/>
        <w:spacing w:after="0" w:line="240" w:lineRule="auto"/>
        <w:ind w:left="720" w:hanging="720"/>
        <w:jc w:val="both"/>
        <w:rPr>
          <w:rFonts w:ascii="TimesNewRomanPSMT" w:hAnsi="TimesNewRomanPSMT" w:cs="TimesNewRomanPSMT"/>
          <w:sz w:val="20"/>
          <w:szCs w:val="20"/>
        </w:rPr>
      </w:pPr>
    </w:p>
    <w:p w:rsidR="00974F59" w:rsidRDefault="00974F59" w:rsidP="00A96B59">
      <w:pPr>
        <w:autoSpaceDE w:val="0"/>
        <w:autoSpaceDN w:val="0"/>
        <w:bidi w:val="0"/>
        <w:adjustRightInd w:val="0"/>
        <w:spacing w:after="0" w:line="240" w:lineRule="auto"/>
        <w:ind w:left="720" w:hanging="720"/>
        <w:jc w:val="both"/>
        <w:rPr>
          <w:rFonts w:asciiTheme="majorBidi" w:hAnsiTheme="majorBidi" w:cstheme="majorBidi"/>
          <w:sz w:val="24"/>
          <w:szCs w:val="24"/>
        </w:rPr>
      </w:pPr>
    </w:p>
    <w:p w:rsidR="00C12FBA" w:rsidRPr="00773D48" w:rsidRDefault="00C12FBA" w:rsidP="00C12FBA">
      <w:pPr>
        <w:autoSpaceDE w:val="0"/>
        <w:autoSpaceDN w:val="0"/>
        <w:bidi w:val="0"/>
        <w:adjustRightInd w:val="0"/>
        <w:spacing w:after="0" w:line="24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EFL </w:t>
      </w:r>
      <w:r w:rsidRPr="00773D48">
        <w:rPr>
          <w:rFonts w:asciiTheme="majorBidi" w:hAnsiTheme="majorBidi" w:cstheme="majorBidi"/>
          <w:color w:val="000000" w:themeColor="text1"/>
          <w:sz w:val="24"/>
          <w:szCs w:val="24"/>
        </w:rPr>
        <w:t xml:space="preserve"> teachers</w:t>
      </w:r>
      <w:r>
        <w:rPr>
          <w:rFonts w:asciiTheme="majorBidi" w:hAnsiTheme="majorBidi" w:cstheme="majorBidi"/>
          <w:color w:val="000000" w:themeColor="text1"/>
          <w:sz w:val="24"/>
          <w:szCs w:val="24"/>
        </w:rPr>
        <w:t xml:space="preserve"> can use Google Docs (GD) in developing EFL writing skills</w:t>
      </w:r>
      <w:r w:rsidRPr="00773D48">
        <w:rPr>
          <w:rFonts w:asciiTheme="majorBidi" w:hAnsiTheme="majorBidi" w:cstheme="majorBidi"/>
          <w:color w:val="000000" w:themeColor="text1"/>
          <w:sz w:val="24"/>
          <w:szCs w:val="24"/>
        </w:rPr>
        <w:t xml:space="preserve"> for a number of reasons. First, GD enables teachers to monitor students’ progress. Because all the writing occurs online and drafts are saved on students’ Gmail accounts, teachers do not have to formally collect the students’ drafts (Kessler, Bikowski, &amp; Boggs, 2012). Second, teacher comments and peer feedback are also automatically saved, similar to the Microsoft Word format. Most importantly, dates for each revision, editing, and teacher feedback are saved, and the document is automatically updated (Kim, 2009). Third, students Novice users of GD can learn about it by browsing through https://sites.google.com/site/docsforesl/home, a website created by Firth and Mesureur (2010), who continue to maintain it. This website includes useful tutorials featuring GD and an array of GD-mediated activities. can do most of their work electronically; thus it creates convenience because students do not have to carry a hardcopy draft, save the draft on a jump/USB drive, or send the updated draft to their emails after making changes (Zhou, Simpson, &amp; Domizi, 2012). Fourth, it promotes collaborative learning by allowing students to share a document to work on a course project and to chat online at the same time in order to negotiate, contributing to the development of the project (Rowe, Bozalek, &amp; Frantz, 2013). GD has some untapped potential for L2 writing classrooms and offers ways to enhance computer-assisted writing instruction.</w:t>
      </w:r>
    </w:p>
    <w:p w:rsidR="00974F59" w:rsidRDefault="00974F59" w:rsidP="00A96B59">
      <w:pPr>
        <w:autoSpaceDE w:val="0"/>
        <w:autoSpaceDN w:val="0"/>
        <w:bidi w:val="0"/>
        <w:adjustRightInd w:val="0"/>
        <w:spacing w:after="0" w:line="240" w:lineRule="auto"/>
        <w:ind w:left="720" w:hanging="720"/>
        <w:jc w:val="both"/>
        <w:rPr>
          <w:rFonts w:ascii="Times New Roman" w:hAnsi="Times New Roman" w:cs="Times New Roman"/>
        </w:rPr>
      </w:pPr>
    </w:p>
    <w:p w:rsidR="00974F59" w:rsidRDefault="00974F59" w:rsidP="005F149D">
      <w:pPr>
        <w:autoSpaceDE w:val="0"/>
        <w:autoSpaceDN w:val="0"/>
        <w:bidi w:val="0"/>
        <w:adjustRightInd w:val="0"/>
        <w:spacing w:after="0" w:line="240" w:lineRule="auto"/>
        <w:ind w:left="720" w:hanging="720"/>
        <w:jc w:val="both"/>
        <w:rPr>
          <w:rFonts w:ascii="Times New Roman" w:hAnsi="Times New Roman" w:cs="Times New Roman"/>
        </w:rPr>
      </w:pPr>
    </w:p>
    <w:p w:rsidR="002D0915" w:rsidRDefault="002D0915" w:rsidP="002D0915">
      <w:pPr>
        <w:pStyle w:val="Default"/>
        <w:jc w:val="both"/>
        <w:rPr>
          <w:rFonts w:asciiTheme="majorBidi" w:hAnsiTheme="majorBidi" w:cstheme="majorBidi"/>
        </w:rPr>
      </w:pPr>
      <w:r>
        <w:rPr>
          <w:rFonts w:asciiTheme="majorBidi" w:hAnsiTheme="majorBidi" w:cstheme="majorBidi"/>
        </w:rPr>
        <w:t>With technology learning and teaching activity can be done everywhere and every time as long as there are devices and internet connection. Technology also can be integrated with teaching and learning activity in the classroom. One of the</w:t>
      </w:r>
      <w:r>
        <w:rPr>
          <w:rFonts w:asciiTheme="majorBidi" w:hAnsiTheme="majorBidi" w:cstheme="majorBidi"/>
          <w:rtl/>
        </w:rPr>
        <w:t xml:space="preserve"> </w:t>
      </w:r>
      <w:r>
        <w:rPr>
          <w:rFonts w:asciiTheme="majorBidi" w:hAnsiTheme="majorBidi" w:cstheme="majorBidi"/>
        </w:rPr>
        <w:t xml:space="preserve">technology that can support learning and teaching activity in the classroom is Padlet. </w:t>
      </w:r>
    </w:p>
    <w:p w:rsidR="002D0915" w:rsidRPr="00E325BC" w:rsidRDefault="002D0915" w:rsidP="00E325BC">
      <w:pPr>
        <w:bidi w:val="0"/>
        <w:jc w:val="both"/>
        <w:rPr>
          <w:rFonts w:asciiTheme="majorBidi" w:hAnsiTheme="majorBidi" w:cstheme="majorBidi"/>
          <w:sz w:val="24"/>
          <w:szCs w:val="24"/>
        </w:rPr>
      </w:pPr>
      <w:r>
        <w:rPr>
          <w:rFonts w:asciiTheme="majorBidi" w:hAnsiTheme="majorBidi" w:cstheme="majorBidi"/>
          <w:sz w:val="24"/>
          <w:szCs w:val="24"/>
        </w:rPr>
        <w:t xml:space="preserve"> </w:t>
      </w:r>
      <w:r w:rsidRPr="00B33B7B">
        <w:rPr>
          <w:rFonts w:asciiTheme="majorBidi" w:hAnsiTheme="majorBidi" w:cstheme="majorBidi"/>
          <w:sz w:val="24"/>
          <w:szCs w:val="24"/>
        </w:rPr>
        <w:t>Istianah,2019)</w:t>
      </w:r>
      <w:r w:rsidRPr="002D0915">
        <w:rPr>
          <w:rFonts w:asciiTheme="majorBidi" w:hAnsiTheme="majorBidi" w:cstheme="majorBidi"/>
          <w:sz w:val="24"/>
          <w:szCs w:val="24"/>
        </w:rPr>
        <w:t xml:space="preserve"> </w:t>
      </w:r>
      <w:r>
        <w:rPr>
          <w:rFonts w:asciiTheme="majorBidi" w:hAnsiTheme="majorBidi" w:cstheme="majorBidi"/>
          <w:sz w:val="24"/>
          <w:szCs w:val="24"/>
        </w:rPr>
        <w:t xml:space="preserve">Additionally, Padlet reflects the premises of social constructivism, a theory which suggests that learning is realized through social interactions among learners as </w:t>
      </w:r>
      <w:r w:rsidRPr="00B33B7B">
        <w:rPr>
          <w:rFonts w:asciiTheme="majorBidi" w:hAnsiTheme="majorBidi" w:cstheme="majorBidi"/>
          <w:sz w:val="24"/>
          <w:szCs w:val="24"/>
        </w:rPr>
        <w:t>Pritchard and Woollard (2010) discuss</w:t>
      </w:r>
      <w:r>
        <w:rPr>
          <w:rFonts w:asciiTheme="majorBidi" w:hAnsiTheme="majorBidi" w:cstheme="majorBidi"/>
          <w:sz w:val="24"/>
          <w:szCs w:val="24"/>
        </w:rPr>
        <w:t xml:space="preserve">. The origins of social constructivism derive from Vygotsky’s Constructivism (Bouniol, 2004) which also emphasizes the significance of social interaction in FL acquisition. Thus, learners are active members who share authority and co-construct knowledge socially. Padlet can contribute to building a virtual classroom community (Zainal, </w:t>
      </w:r>
      <w:r w:rsidR="00771FBC">
        <w:rPr>
          <w:rFonts w:asciiTheme="majorBidi" w:hAnsiTheme="majorBidi" w:cstheme="majorBidi"/>
          <w:sz w:val="24"/>
          <w:szCs w:val="24"/>
        </w:rPr>
        <w:t>&amp;</w:t>
      </w:r>
      <w:r w:rsidR="00771FBC" w:rsidRPr="00771FBC">
        <w:rPr>
          <w:rFonts w:asciiTheme="majorBidi" w:hAnsiTheme="majorBidi" w:cstheme="majorBidi"/>
          <w:sz w:val="24"/>
          <w:szCs w:val="24"/>
        </w:rPr>
        <w:t xml:space="preserve"> </w:t>
      </w:r>
      <w:r w:rsidR="00771FBC">
        <w:rPr>
          <w:rFonts w:asciiTheme="majorBidi" w:hAnsiTheme="majorBidi" w:cstheme="majorBidi"/>
          <w:sz w:val="24"/>
          <w:szCs w:val="24"/>
        </w:rPr>
        <w:t xml:space="preserve">Deni 2015 </w:t>
      </w:r>
      <w:r>
        <w:rPr>
          <w:rFonts w:asciiTheme="majorBidi" w:hAnsiTheme="majorBidi" w:cstheme="majorBidi"/>
          <w:sz w:val="24"/>
          <w:szCs w:val="24"/>
        </w:rPr>
        <w:t>), as it enables learners to connect and interact. This feature echoes Wenger’s (1998) notion of Community of Practice, a theory that regards learning as a process that occurs through social participation, as learners interact regularly, because they share a common goal. Padlet is a communication platform that provides learners with the space to engage in discussions and activities of a common interest or purpose</w:t>
      </w:r>
    </w:p>
    <w:p w:rsidR="002D0915" w:rsidRPr="00E325BC" w:rsidRDefault="002D0915" w:rsidP="002D0915">
      <w:pPr>
        <w:autoSpaceDE w:val="0"/>
        <w:autoSpaceDN w:val="0"/>
        <w:bidi w:val="0"/>
        <w:adjustRightInd w:val="0"/>
        <w:spacing w:after="0" w:line="240" w:lineRule="auto"/>
        <w:jc w:val="both"/>
        <w:rPr>
          <w:rFonts w:asciiTheme="majorBidi" w:hAnsiTheme="majorBidi" w:cstheme="majorBidi"/>
          <w:sz w:val="24"/>
          <w:szCs w:val="24"/>
        </w:rPr>
      </w:pPr>
      <w:r w:rsidRPr="00E325BC">
        <w:rPr>
          <w:rFonts w:asciiTheme="majorBidi" w:hAnsiTheme="majorBidi" w:cstheme="majorBidi"/>
          <w:sz w:val="24"/>
          <w:szCs w:val="24"/>
        </w:rPr>
        <w:t xml:space="preserve">Padlet (https://padlet.com) is an online board that Byrne (2015) &amp; Shield, (2014) identified "Padlet" as one of the collaborative research tools that is a free-of-charge service allowing the creation of online pages of shared notes, videos, and documents. Using Padlet in classroom learning increases the cooperation and collaboration among students, who can access the virtual walls anywhere and anytime. Kaya, (2015 ) asserted that Padlet is a great place for gathering ideas, sharing them and modifying them later Creating. Both teachers and students can use to express their thoughts or to </w:t>
      </w:r>
      <w:r w:rsidRPr="00E325BC">
        <w:rPr>
          <w:rFonts w:asciiTheme="majorBidi" w:hAnsiTheme="majorBidi" w:cstheme="majorBidi"/>
          <w:sz w:val="24"/>
          <w:szCs w:val="24"/>
        </w:rPr>
        <w:lastRenderedPageBreak/>
        <w:t xml:space="preserve">post content on the page. </w:t>
      </w:r>
      <w:r w:rsidRPr="00E325BC">
        <w:rPr>
          <w:rFonts w:asciiTheme="majorBidi" w:eastAsia="Times New Roman" w:hAnsiTheme="majorBidi" w:cstheme="majorBidi"/>
          <w:color w:val="222222"/>
          <w:sz w:val="24"/>
          <w:szCs w:val="24"/>
        </w:rPr>
        <w:t xml:space="preserve">Sangeetha, (2016) clarified </w:t>
      </w:r>
      <w:r w:rsidRPr="00E325BC">
        <w:rPr>
          <w:rFonts w:asciiTheme="majorBidi" w:hAnsiTheme="majorBidi" w:cstheme="majorBidi"/>
          <w:sz w:val="24"/>
          <w:szCs w:val="24"/>
        </w:rPr>
        <w:t xml:space="preserve">Padlet is a virtual wall that allows people to express their thoughts on a common topic easily. It works like an online sheet of paper where people can post any content (e.g. images, videos, documents, text) anywhere on the page, together with anyone, from any device. This is a device-agnostic tool, available on the web but also available as both an Android and iOS app. It Encourages creativity among students in order to create, collect ideas, images, quotes, and more in an "idea bin". Padlet is a virtual writer's journal or design notebook to collect ideas, images, and even video clips. </w:t>
      </w:r>
    </w:p>
    <w:p w:rsidR="002D0915" w:rsidRDefault="002D0915" w:rsidP="002D0915">
      <w:pPr>
        <w:pStyle w:val="Default"/>
        <w:jc w:val="both"/>
        <w:rPr>
          <w:rFonts w:asciiTheme="majorBidi" w:hAnsiTheme="majorBidi" w:cstheme="majorBidi"/>
        </w:rPr>
      </w:pPr>
    </w:p>
    <w:p w:rsidR="002D0915" w:rsidRDefault="002D0915" w:rsidP="002D0915">
      <w:pPr>
        <w:pStyle w:val="Default"/>
        <w:jc w:val="both"/>
        <w:rPr>
          <w:rFonts w:asciiTheme="majorBidi" w:hAnsiTheme="majorBidi" w:cstheme="majorBidi"/>
        </w:rPr>
      </w:pPr>
      <w:r>
        <w:rPr>
          <w:rFonts w:asciiTheme="majorBidi" w:hAnsiTheme="majorBidi" w:cstheme="majorBidi"/>
        </w:rPr>
        <w:t>According to Sangeetha (2016), these are the step to use Padlet :  Go to http://padlet.com/ and click on Sign up if you want to make an account or Log in if you already have an account There are some ways to make an account on Padlet. One of them is using Google, Face book, or Microsoft account. Another way to make an account is using email. You also can use your email to sign up. After someone sign up on Padlet, there will be a page to choose membership. Finishing sign up and membership plan, Padlet can be started. There will be choices to start on Padlet . To make a new Padlet wall, a user can use blank page or use template which are already provided there. From now on, a user can modifies and sets up her/his own wall. The action that can be done in modifying a wall include giving a name or title, giving a description, and choosing background image. Next action is setting-up user's privacy. There will be some option which can be chosen by a user in setting-up her/his privacy as shown in After setting-up privacy, a user can start posting on her/his blank wall. A user can embed a link, video, file document, or image on her/his posting. Some action such as remaking, sharing, and editing of posting can be done if necessary</w:t>
      </w:r>
    </w:p>
    <w:p w:rsidR="00100180" w:rsidRDefault="00100180" w:rsidP="002D0915">
      <w:pPr>
        <w:autoSpaceDE w:val="0"/>
        <w:autoSpaceDN w:val="0"/>
        <w:bidi w:val="0"/>
        <w:adjustRightInd w:val="0"/>
        <w:spacing w:after="0" w:line="240" w:lineRule="auto"/>
        <w:jc w:val="both"/>
        <w:rPr>
          <w:rFonts w:asciiTheme="majorBidi" w:hAnsiTheme="majorBidi" w:cstheme="majorBidi"/>
          <w:sz w:val="24"/>
          <w:szCs w:val="24"/>
        </w:rPr>
      </w:pPr>
    </w:p>
    <w:p w:rsidR="002D0915" w:rsidRDefault="002D0915" w:rsidP="00100180">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Teacher can use Padlet in order to enhance the interest of the students in writing class by asking them to do an active learning activity on Padlet. Teacher starts the lesson by posting a certain topic on Padlet, and then the teacher asks the students to give their opinions about the topic or answer some questions. Students have to respond the topic that is given by their teacher and post the responds on Padlet. After the students post their opinions or answer some questions on Padlet, teacher can ask the students to comment on their peers’ post. By commenting on the other posts, students will get feedback from their peers. Padlet is a good media to collaborate real-time in a virtual environment (Algraini, 2014).</w:t>
      </w:r>
    </w:p>
    <w:p w:rsidR="00100180" w:rsidRDefault="00100180" w:rsidP="002D0915">
      <w:pPr>
        <w:bidi w:val="0"/>
        <w:jc w:val="both"/>
        <w:rPr>
          <w:rFonts w:asciiTheme="majorBidi" w:hAnsiTheme="majorBidi" w:cstheme="majorBidi"/>
          <w:sz w:val="24"/>
          <w:szCs w:val="24"/>
        </w:rPr>
      </w:pPr>
    </w:p>
    <w:p w:rsidR="002D0915" w:rsidRDefault="002D0915" w:rsidP="00EC0755">
      <w:pPr>
        <w:bidi w:val="0"/>
        <w:jc w:val="both"/>
        <w:rPr>
          <w:rFonts w:asciiTheme="majorBidi" w:hAnsiTheme="majorBidi" w:cstheme="majorBidi"/>
          <w:sz w:val="24"/>
          <w:szCs w:val="24"/>
        </w:rPr>
      </w:pPr>
      <w:r>
        <w:rPr>
          <w:rFonts w:asciiTheme="majorBidi" w:hAnsiTheme="majorBidi" w:cstheme="majorBidi"/>
          <w:sz w:val="24"/>
          <w:szCs w:val="24"/>
        </w:rPr>
        <w:t>Regarding education, it has to be stressed that it provides a safe and protected environment for students. Once the instructors sign up for an account with Google, Facebook or email address, and create a new Padlet, they can control the content of the wall and monitor all the member activity by customizing the privacy settings. In other words, a Padlet wall can be secret or private, which means that it is not visible in Google search, while the teacher, can set a password and provide the link only to students. Simultaneously, teachers can control what learners write, view, or moderate on the wall and check the material before it is pinned (Zainal, 2015</w:t>
      </w:r>
      <w:r w:rsidR="00EC0755">
        <w:rPr>
          <w:rFonts w:asciiTheme="majorBidi" w:hAnsiTheme="majorBidi" w:cstheme="majorBidi"/>
          <w:sz w:val="24"/>
          <w:szCs w:val="24"/>
        </w:rPr>
        <w:t>&amp;</w:t>
      </w:r>
      <w:r w:rsidR="00EC0755" w:rsidRPr="00EC0755">
        <w:rPr>
          <w:rFonts w:asciiTheme="majorBidi" w:hAnsiTheme="majorBidi" w:cstheme="majorBidi"/>
          <w:sz w:val="24"/>
          <w:szCs w:val="24"/>
        </w:rPr>
        <w:t xml:space="preserve"> </w:t>
      </w:r>
      <w:r w:rsidR="00EC0755">
        <w:rPr>
          <w:rFonts w:asciiTheme="majorBidi" w:hAnsiTheme="majorBidi" w:cstheme="majorBidi"/>
          <w:sz w:val="24"/>
          <w:szCs w:val="24"/>
        </w:rPr>
        <w:t xml:space="preserve">Deni </w:t>
      </w:r>
      <w:r>
        <w:rPr>
          <w:rFonts w:asciiTheme="majorBidi" w:hAnsiTheme="majorBidi" w:cstheme="majorBidi"/>
          <w:sz w:val="24"/>
          <w:szCs w:val="24"/>
        </w:rPr>
        <w:t>), since they can choose the kind of the access the participants will have; ranging from reading only to moderating. Last but not least, the word-processing features that Paldet entails eases the writing process since learners can avoid spelling and grammar mistakes while editing their texts (Hyland, 200</w:t>
      </w:r>
      <w:r>
        <w:rPr>
          <w:rFonts w:asciiTheme="majorBidi" w:hAnsiTheme="majorBidi" w:cstheme="majorBidi" w:hint="cs"/>
          <w:sz w:val="24"/>
          <w:szCs w:val="24"/>
          <w:rtl/>
        </w:rPr>
        <w:t>3</w:t>
      </w:r>
      <w:r>
        <w:rPr>
          <w:rFonts w:asciiTheme="majorBidi" w:hAnsiTheme="majorBidi" w:cstheme="majorBidi"/>
          <w:sz w:val="24"/>
          <w:szCs w:val="24"/>
        </w:rPr>
        <w:t xml:space="preserve">). Moreover, Padlet offers the chance to learners to share their thoughts and feelings, since it creates an effective and joyful </w:t>
      </w:r>
      <w:r>
        <w:rPr>
          <w:rFonts w:asciiTheme="majorBidi" w:hAnsiTheme="majorBidi" w:cstheme="majorBidi"/>
          <w:sz w:val="24"/>
          <w:szCs w:val="24"/>
        </w:rPr>
        <w:lastRenderedPageBreak/>
        <w:t xml:space="preserve">environment in which students can exchange educative information (Awaludin et al., </w:t>
      </w:r>
      <w:r>
        <w:rPr>
          <w:rFonts w:asciiTheme="majorBidi" w:hAnsiTheme="majorBidi" w:cstheme="majorBidi" w:hint="cs"/>
          <w:sz w:val="24"/>
          <w:szCs w:val="24"/>
          <w:rtl/>
        </w:rPr>
        <w:t>2017</w:t>
      </w:r>
      <w:r>
        <w:rPr>
          <w:rFonts w:asciiTheme="majorBidi" w:hAnsiTheme="majorBidi" w:cstheme="majorBidi"/>
          <w:sz w:val="24"/>
          <w:szCs w:val="24"/>
        </w:rPr>
        <w:t>).</w:t>
      </w:r>
    </w:p>
    <w:p w:rsidR="002D0915" w:rsidRDefault="002D0915" w:rsidP="002D0915">
      <w:pPr>
        <w:pStyle w:val="Default"/>
        <w:jc w:val="both"/>
        <w:rPr>
          <w:rFonts w:asciiTheme="majorBidi" w:hAnsiTheme="majorBidi" w:cstheme="majorBidi"/>
        </w:rPr>
      </w:pPr>
    </w:p>
    <w:p w:rsidR="002D0915" w:rsidRDefault="002D0915" w:rsidP="002D0915">
      <w:pPr>
        <w:pStyle w:val="Default"/>
        <w:jc w:val="both"/>
        <w:rPr>
          <w:rFonts w:asciiTheme="majorBidi" w:hAnsiTheme="majorBidi" w:cstheme="majorBidi"/>
        </w:rPr>
      </w:pPr>
      <w:r>
        <w:rPr>
          <w:rFonts w:asciiTheme="majorBidi" w:hAnsiTheme="majorBidi" w:cstheme="majorBidi"/>
        </w:rPr>
        <w:t>Padlet has shown significance in improving writing where the platform gives an opportunity to share students’ assignments and receive feedbacks. Students can post their own work and instantly they give some contents such as comments, feedback, opinions, and additional information about a topic which is explaining in group discussion. Students will share the contents with their lecturers. Using Padlet to improve English writing can control and plan students confident to develop their own writing and to have more enthusiasm for learning language through technology (</w:t>
      </w:r>
      <w:r w:rsidRPr="00BE4934">
        <w:rPr>
          <w:rFonts w:asciiTheme="majorBidi" w:hAnsiTheme="majorBidi" w:cstheme="majorBidi"/>
        </w:rPr>
        <w:t>Wiangsima, 2013).</w:t>
      </w:r>
      <w:r>
        <w:rPr>
          <w:rFonts w:asciiTheme="majorBidi" w:hAnsiTheme="majorBidi" w:cstheme="majorBidi"/>
        </w:rPr>
        <w:t xml:space="preserve"> Sign in up for an account will be beneficial for teachers as their can manage their classroom interaction and performance. An email will be sent to notify the teacher each time a student responded to the </w:t>
      </w:r>
      <w:r w:rsidR="0056364F">
        <w:rPr>
          <w:rFonts w:asciiTheme="majorBidi" w:hAnsiTheme="majorBidi" w:cstheme="majorBidi"/>
        </w:rPr>
        <w:t>teacher's</w:t>
      </w:r>
      <w:r>
        <w:rPr>
          <w:rFonts w:asciiTheme="majorBidi" w:hAnsiTheme="majorBidi" w:cstheme="majorBidi"/>
        </w:rPr>
        <w:t xml:space="preserve"> wall (Wood, 2016). Additionally, Lestari’s (2017) study revealed that learners writing competence was improved, as they practiced sentence and paragraph writing and enriched their vocabulary. In the same vein, Awaludin et al. (2017) also mentioned in their study that learners improved their vocabulary independently by reading their friends’ posts.</w:t>
      </w:r>
    </w:p>
    <w:p w:rsidR="002D0915" w:rsidRDefault="002D0915" w:rsidP="002D0915">
      <w:pPr>
        <w:bidi w:val="0"/>
        <w:jc w:val="both"/>
        <w:rPr>
          <w:rFonts w:asciiTheme="majorBidi" w:hAnsiTheme="majorBidi" w:cstheme="majorBidi"/>
          <w:sz w:val="24"/>
          <w:szCs w:val="24"/>
          <w:lang w:bidi="ar-EG"/>
        </w:rPr>
      </w:pPr>
    </w:p>
    <w:p w:rsidR="002D0915" w:rsidRDefault="002D0915" w:rsidP="00DB3086">
      <w:pPr>
        <w:bidi w:val="0"/>
        <w:jc w:val="both"/>
        <w:rPr>
          <w:rFonts w:asciiTheme="majorBidi" w:hAnsiTheme="majorBidi" w:cstheme="majorBidi"/>
          <w:sz w:val="24"/>
          <w:szCs w:val="24"/>
        </w:rPr>
      </w:pPr>
      <w:r>
        <w:rPr>
          <w:rFonts w:asciiTheme="majorBidi" w:hAnsiTheme="majorBidi" w:cstheme="majorBidi"/>
          <w:sz w:val="24"/>
          <w:szCs w:val="24"/>
        </w:rPr>
        <w:t xml:space="preserve">The results from Jabar &amp; Ali’s (2016, p.167) research pointed out that students’ motivation for language learning is increased especially because their Padlets were viewed by their classmates and their work was </w:t>
      </w:r>
      <w:r w:rsidRPr="009B45FA">
        <w:rPr>
          <w:rFonts w:asciiTheme="majorBidi" w:hAnsiTheme="majorBidi" w:cstheme="majorBidi"/>
          <w:sz w:val="24"/>
          <w:szCs w:val="24"/>
        </w:rPr>
        <w:t xml:space="preserve">completed “collaboratively and creatively in a highly enjoyable and stimulating environment”. Peer feedback is a crucial factor in </w:t>
      </w:r>
      <w:r w:rsidR="00DB3086" w:rsidRPr="009B45FA">
        <w:rPr>
          <w:rFonts w:asciiTheme="majorBidi" w:hAnsiTheme="majorBidi" w:cstheme="majorBidi"/>
          <w:sz w:val="24"/>
          <w:szCs w:val="24"/>
        </w:rPr>
        <w:t>raising learners’ motivation</w:t>
      </w:r>
      <w:r w:rsidRPr="009B45FA">
        <w:rPr>
          <w:rFonts w:asciiTheme="majorBidi" w:hAnsiTheme="majorBidi" w:cstheme="majorBidi"/>
          <w:sz w:val="24"/>
          <w:szCs w:val="24"/>
        </w:rPr>
        <w:t>. On the same ground, Septina</w:t>
      </w:r>
      <w:r>
        <w:rPr>
          <w:rFonts w:asciiTheme="majorBidi" w:hAnsiTheme="majorBidi" w:cstheme="majorBidi"/>
          <w:sz w:val="24"/>
          <w:szCs w:val="24"/>
        </w:rPr>
        <w:t xml:space="preserve"> (2015) stressed that Padlet increased the learners’ motivation towards writing through peer evaluation, while it improved their performance; while DeWitt et al. (2015) found that Padlet raised learners’ participation in discussions as it allowed them to experience authentic communication with a real audience, that is, their peers</w:t>
      </w:r>
    </w:p>
    <w:p w:rsidR="002D0915" w:rsidRPr="00845AD9" w:rsidRDefault="00071115" w:rsidP="00845AD9">
      <w:pPr>
        <w:bidi w:val="0"/>
        <w:jc w:val="both"/>
        <w:rPr>
          <w:rFonts w:asciiTheme="majorBidi" w:hAnsiTheme="majorBidi" w:cstheme="majorBidi"/>
          <w:sz w:val="24"/>
          <w:szCs w:val="24"/>
        </w:rPr>
      </w:pPr>
      <w:r>
        <w:rPr>
          <w:rFonts w:asciiTheme="majorBidi" w:hAnsiTheme="majorBidi" w:cstheme="majorBidi"/>
          <w:sz w:val="24"/>
          <w:szCs w:val="24"/>
        </w:rPr>
        <w:t>Moreover, MunirahHaris et al. (2017) state that Padlet integration helped learners to improve their grammar, while Stannard (2015) highlighted its effectiveness as a tool that facilitates project work, class discussion, and brainstorming. Similarly, Lysunets &amp; Bogoryad (2015) concluded that Padlet is a versatile online interactive tool that boosts learners creativity and enthusiasm in collecting and sharing ideas. Therefore, Padlet can be really useful in the brainstorming stage of assignment writing as learners give their opinions about their classmate's ideas. Their study also stressed that the stage of peer feedback was also facilitated, since learners can freely express their viewpoints by posting their comments. As a result, learners’ self-confidence and autonomy in learning are promoted.</w:t>
      </w:r>
    </w:p>
    <w:p w:rsidR="00B56F54" w:rsidRDefault="008606B7" w:rsidP="00B30B76">
      <w:pPr>
        <w:autoSpaceDE w:val="0"/>
        <w:autoSpaceDN w:val="0"/>
        <w:bidi w:val="0"/>
        <w:adjustRightInd w:val="0"/>
        <w:spacing w:after="0" w:line="240" w:lineRule="auto"/>
        <w:ind w:left="720" w:hanging="720"/>
        <w:jc w:val="both"/>
        <w:rPr>
          <w:rFonts w:asciiTheme="majorBidi" w:hAnsiTheme="majorBidi" w:cstheme="majorBidi"/>
          <w:sz w:val="24"/>
          <w:szCs w:val="24"/>
        </w:rPr>
      </w:pPr>
      <w:r>
        <w:rPr>
          <w:rFonts w:asciiTheme="majorBidi" w:hAnsiTheme="majorBidi" w:cstheme="majorBidi"/>
          <w:sz w:val="24"/>
          <w:szCs w:val="24"/>
        </w:rPr>
        <w:t>In conclusion, it can be concluded that using online collaboration learning tools can be used to develop EFL creative writing , learner motivation, positive performance and their self-efficacy dimensions.</w:t>
      </w:r>
    </w:p>
    <w:p w:rsidR="00B30B76" w:rsidRPr="00B30B76" w:rsidRDefault="00B30B76" w:rsidP="00B30B76">
      <w:pPr>
        <w:autoSpaceDE w:val="0"/>
        <w:autoSpaceDN w:val="0"/>
        <w:bidi w:val="0"/>
        <w:adjustRightInd w:val="0"/>
        <w:spacing w:after="0" w:line="240" w:lineRule="auto"/>
        <w:ind w:left="720" w:hanging="720"/>
        <w:jc w:val="both"/>
        <w:rPr>
          <w:rFonts w:asciiTheme="majorBidi" w:hAnsiTheme="majorBidi" w:cstheme="majorBidi"/>
          <w:sz w:val="24"/>
          <w:szCs w:val="24"/>
        </w:rPr>
      </w:pPr>
    </w:p>
    <w:p w:rsidR="006D16E6" w:rsidRPr="00373268" w:rsidRDefault="006D16E6" w:rsidP="000E632F">
      <w:pPr>
        <w:bidi w:val="0"/>
        <w:spacing w:line="360" w:lineRule="auto"/>
        <w:rPr>
          <w:rFonts w:ascii="Times New Roman" w:hAnsi="Times New Roman" w:cs="Times New Roman"/>
          <w:b/>
          <w:bCs/>
          <w:sz w:val="26"/>
          <w:szCs w:val="26"/>
          <w:lang w:bidi="ar-EG"/>
        </w:rPr>
      </w:pPr>
      <w:r w:rsidRPr="00373268">
        <w:rPr>
          <w:rFonts w:ascii="Times New Roman" w:hAnsi="Times New Roman" w:cs="Times New Roman"/>
          <w:b/>
          <w:bCs/>
          <w:sz w:val="26"/>
          <w:szCs w:val="26"/>
          <w:lang w:bidi="ar-EG"/>
        </w:rPr>
        <w:t xml:space="preserve">2. Context </w:t>
      </w:r>
      <w:r w:rsidR="003319B8" w:rsidRPr="00373268">
        <w:rPr>
          <w:rFonts w:ascii="Times New Roman" w:hAnsi="Times New Roman" w:cs="Times New Roman"/>
          <w:b/>
          <w:bCs/>
          <w:sz w:val="26"/>
          <w:szCs w:val="26"/>
          <w:lang w:bidi="ar-EG"/>
        </w:rPr>
        <w:t xml:space="preserve">and </w:t>
      </w:r>
      <w:r w:rsidR="000E632F" w:rsidRPr="00373268">
        <w:rPr>
          <w:rFonts w:ascii="Times New Roman" w:hAnsi="Times New Roman" w:cs="Times New Roman"/>
          <w:b/>
          <w:bCs/>
          <w:sz w:val="26"/>
          <w:szCs w:val="26"/>
          <w:lang w:bidi="ar-EG"/>
        </w:rPr>
        <w:t>S</w:t>
      </w:r>
      <w:r w:rsidR="003319B8" w:rsidRPr="00373268">
        <w:rPr>
          <w:rFonts w:ascii="Times New Roman" w:hAnsi="Times New Roman" w:cs="Times New Roman"/>
          <w:b/>
          <w:bCs/>
          <w:sz w:val="26"/>
          <w:szCs w:val="26"/>
          <w:lang w:bidi="ar-EG"/>
        </w:rPr>
        <w:t xml:space="preserve">tatement </w:t>
      </w:r>
      <w:r w:rsidRPr="00373268">
        <w:rPr>
          <w:rFonts w:ascii="Times New Roman" w:hAnsi="Times New Roman" w:cs="Times New Roman"/>
          <w:b/>
          <w:bCs/>
          <w:sz w:val="26"/>
          <w:szCs w:val="26"/>
          <w:lang w:bidi="ar-EG"/>
        </w:rPr>
        <w:t>of the Problem:</w:t>
      </w:r>
    </w:p>
    <w:p w:rsidR="006D16E6" w:rsidRPr="00373268" w:rsidRDefault="006D16E6" w:rsidP="006214E7">
      <w:pPr>
        <w:tabs>
          <w:tab w:val="left" w:pos="10915"/>
        </w:tabs>
        <w:bidi w:val="0"/>
        <w:spacing w:before="120" w:after="120" w:line="240" w:lineRule="auto"/>
        <w:ind w:firstLine="567"/>
        <w:jc w:val="both"/>
        <w:rPr>
          <w:rFonts w:ascii="Times New Roman" w:hAnsi="Times New Roman" w:cs="Times New Roman"/>
          <w:sz w:val="26"/>
          <w:szCs w:val="26"/>
          <w:lang w:bidi="ar-EG"/>
        </w:rPr>
      </w:pPr>
      <w:r w:rsidRPr="00373268">
        <w:rPr>
          <w:rFonts w:ascii="Times New Roman" w:hAnsi="Times New Roman" w:cs="Times New Roman"/>
          <w:sz w:val="26"/>
          <w:szCs w:val="26"/>
          <w:lang w:bidi="ar-EG"/>
        </w:rPr>
        <w:lastRenderedPageBreak/>
        <w:t xml:space="preserve">In spite of the importance of the </w:t>
      </w:r>
      <w:r w:rsidR="00037DD2">
        <w:rPr>
          <w:rFonts w:ascii="Times New Roman" w:hAnsi="Times New Roman" w:cs="Times New Roman"/>
          <w:sz w:val="26"/>
          <w:szCs w:val="26"/>
          <w:lang w:bidi="ar-EG"/>
        </w:rPr>
        <w:t>creative writing</w:t>
      </w:r>
      <w:r w:rsidRPr="00373268">
        <w:rPr>
          <w:rFonts w:ascii="Times New Roman" w:hAnsi="Times New Roman" w:cs="Times New Roman"/>
          <w:sz w:val="26"/>
          <w:szCs w:val="26"/>
          <w:lang w:bidi="ar-EG"/>
        </w:rPr>
        <w:t xml:space="preserve"> skills and </w:t>
      </w:r>
      <w:r w:rsidR="006214E7">
        <w:rPr>
          <w:rFonts w:ascii="Times New Roman" w:hAnsi="Times New Roman" w:cs="Times New Roman"/>
          <w:sz w:val="26"/>
          <w:szCs w:val="26"/>
          <w:lang w:bidi="ar-EG"/>
        </w:rPr>
        <w:t>self efficacy</w:t>
      </w:r>
      <w:r w:rsidRPr="00373268">
        <w:rPr>
          <w:rFonts w:ascii="Times New Roman" w:hAnsi="Times New Roman" w:cs="Times New Roman"/>
          <w:sz w:val="26"/>
          <w:szCs w:val="26"/>
          <w:lang w:bidi="ar-EG"/>
        </w:rPr>
        <w:t xml:space="preserve">, there is a lack in them among </w:t>
      </w:r>
      <w:r w:rsidR="006214E7">
        <w:rPr>
          <w:rFonts w:ascii="Times New Roman" w:hAnsi="Times New Roman" w:cs="Times New Roman"/>
          <w:sz w:val="26"/>
          <w:szCs w:val="26"/>
          <w:lang w:bidi="ar-EG"/>
        </w:rPr>
        <w:t>second</w:t>
      </w:r>
      <w:r w:rsidRPr="00373268">
        <w:rPr>
          <w:rFonts w:ascii="Times New Roman" w:hAnsi="Times New Roman" w:cs="Times New Roman"/>
          <w:sz w:val="26"/>
          <w:szCs w:val="26"/>
          <w:lang w:bidi="ar-EG"/>
        </w:rPr>
        <w:t xml:space="preserve"> year students enrolled in English language section ,</w:t>
      </w:r>
      <w:r w:rsidR="006214E7">
        <w:rPr>
          <w:rFonts w:ascii="Times New Roman" w:hAnsi="Times New Roman" w:cs="Times New Roman"/>
          <w:sz w:val="26"/>
          <w:szCs w:val="26"/>
          <w:lang w:bidi="ar-EG"/>
        </w:rPr>
        <w:t xml:space="preserve"> </w:t>
      </w:r>
      <w:r w:rsidRPr="00373268">
        <w:rPr>
          <w:rFonts w:ascii="Times New Roman" w:hAnsi="Times New Roman" w:cs="Times New Roman"/>
          <w:sz w:val="26"/>
          <w:szCs w:val="26"/>
          <w:lang w:bidi="ar-EG"/>
        </w:rPr>
        <w:t>Faculty of Education, Benha University.</w:t>
      </w:r>
    </w:p>
    <w:p w:rsidR="006D16E6" w:rsidRPr="002D1D64" w:rsidRDefault="006D16E6" w:rsidP="00511E3A">
      <w:pPr>
        <w:tabs>
          <w:tab w:val="left" w:pos="10915"/>
        </w:tabs>
        <w:bidi w:val="0"/>
        <w:spacing w:before="120" w:after="120" w:line="240" w:lineRule="auto"/>
        <w:jc w:val="both"/>
        <w:rPr>
          <w:rFonts w:ascii="Times New Roman" w:hAnsi="Times New Roman" w:cs="Times New Roman"/>
          <w:sz w:val="26"/>
          <w:szCs w:val="26"/>
          <w:lang w:bidi="ar-EG"/>
        </w:rPr>
      </w:pPr>
      <w:r w:rsidRPr="00373268">
        <w:rPr>
          <w:rFonts w:ascii="Times New Roman" w:hAnsi="Times New Roman" w:cs="Times New Roman"/>
          <w:sz w:val="26"/>
          <w:szCs w:val="26"/>
          <w:lang w:bidi="ar-EG"/>
        </w:rPr>
        <w:t xml:space="preserve">     Out of the present study researcher's experience in teaching at the university level, </w:t>
      </w:r>
      <w:r w:rsidR="00293969" w:rsidRPr="00373268">
        <w:rPr>
          <w:rFonts w:ascii="Times New Roman" w:hAnsi="Times New Roman" w:cs="Times New Roman"/>
          <w:sz w:val="26"/>
          <w:szCs w:val="26"/>
          <w:lang w:bidi="ar-EG"/>
        </w:rPr>
        <w:t>she</w:t>
      </w:r>
      <w:r w:rsidRPr="00373268">
        <w:rPr>
          <w:rFonts w:ascii="Times New Roman" w:hAnsi="Times New Roman" w:cs="Times New Roman"/>
          <w:sz w:val="26"/>
          <w:szCs w:val="26"/>
          <w:lang w:bidi="ar-EG"/>
        </w:rPr>
        <w:t xml:space="preserve"> noticed that </w:t>
      </w:r>
      <w:r w:rsidR="00200B75">
        <w:rPr>
          <w:rFonts w:ascii="Times New Roman" w:hAnsi="Times New Roman" w:cs="Times New Roman"/>
          <w:sz w:val="26"/>
          <w:szCs w:val="26"/>
          <w:lang w:bidi="ar-EG"/>
        </w:rPr>
        <w:t xml:space="preserve">second </w:t>
      </w:r>
      <w:r w:rsidRPr="00373268">
        <w:rPr>
          <w:rFonts w:ascii="Times New Roman" w:hAnsi="Times New Roman" w:cs="Times New Roman"/>
          <w:sz w:val="26"/>
          <w:szCs w:val="26"/>
          <w:lang w:bidi="ar-EG"/>
        </w:rPr>
        <w:t xml:space="preserve">year students enrolled in the English section encounter difficulties in EFL </w:t>
      </w:r>
      <w:r w:rsidR="00200B75">
        <w:rPr>
          <w:rFonts w:ascii="Times New Roman" w:hAnsi="Times New Roman" w:cs="Times New Roman"/>
          <w:sz w:val="26"/>
          <w:szCs w:val="26"/>
          <w:lang w:bidi="ar-EG"/>
        </w:rPr>
        <w:t>creative writing</w:t>
      </w:r>
      <w:r w:rsidRPr="00373268">
        <w:rPr>
          <w:rFonts w:ascii="Times New Roman" w:hAnsi="Times New Roman" w:cs="Times New Roman"/>
          <w:sz w:val="26"/>
          <w:szCs w:val="26"/>
          <w:lang w:bidi="ar-EG"/>
        </w:rPr>
        <w:t xml:space="preserve"> skills. </w:t>
      </w:r>
      <w:r w:rsidR="00200B75">
        <w:rPr>
          <w:rFonts w:ascii="Times New Roman" w:hAnsi="Times New Roman" w:cs="Times New Roman"/>
          <w:sz w:val="26"/>
          <w:szCs w:val="26"/>
          <w:lang w:bidi="ar-EG"/>
        </w:rPr>
        <w:t xml:space="preserve">They </w:t>
      </w:r>
      <w:r>
        <w:rPr>
          <w:rFonts w:ascii="Times New Roman" w:hAnsi="Times New Roman" w:cs="Times New Roman"/>
          <w:sz w:val="26"/>
          <w:szCs w:val="26"/>
          <w:lang w:bidi="ar-EG"/>
        </w:rPr>
        <w:t>cannot</w:t>
      </w:r>
      <w:r w:rsidRPr="002D1D64">
        <w:rPr>
          <w:rFonts w:ascii="Times New Roman" w:hAnsi="Times New Roman" w:cs="Times New Roman"/>
          <w:sz w:val="26"/>
          <w:szCs w:val="26"/>
          <w:lang w:bidi="ar-EG"/>
        </w:rPr>
        <w:t xml:space="preserve"> </w:t>
      </w:r>
      <w:r w:rsidR="00BB5B2A">
        <w:rPr>
          <w:rFonts w:ascii="Times New Roman" w:hAnsi="Times New Roman" w:cs="Times New Roman"/>
          <w:sz w:val="26"/>
          <w:szCs w:val="26"/>
          <w:lang w:bidi="ar-EG"/>
        </w:rPr>
        <w:t>write a good paragraph that contains indicat</w:t>
      </w:r>
      <w:r w:rsidR="004026A7">
        <w:rPr>
          <w:rFonts w:ascii="Times New Roman" w:hAnsi="Times New Roman" w:cs="Times New Roman"/>
          <w:sz w:val="26"/>
          <w:szCs w:val="26"/>
          <w:lang w:bidi="ar-EG"/>
        </w:rPr>
        <w:t>ors of creative writing skills (</w:t>
      </w:r>
      <w:r w:rsidR="00BB5B2A">
        <w:rPr>
          <w:rFonts w:ascii="Times New Roman" w:hAnsi="Times New Roman" w:cs="Times New Roman"/>
          <w:sz w:val="26"/>
          <w:szCs w:val="26"/>
          <w:lang w:bidi="ar-EG"/>
        </w:rPr>
        <w:t>fluency, flexibility, accuracy and originality)</w:t>
      </w:r>
      <w:r w:rsidRPr="002D1D64">
        <w:rPr>
          <w:rFonts w:ascii="Times New Roman" w:hAnsi="Times New Roman" w:cs="Times New Roman"/>
          <w:sz w:val="26"/>
          <w:szCs w:val="26"/>
          <w:lang w:bidi="ar-EG"/>
        </w:rPr>
        <w:t xml:space="preserve">. </w:t>
      </w:r>
    </w:p>
    <w:p w:rsidR="006D16E6" w:rsidRPr="00970B53" w:rsidRDefault="006D16E6" w:rsidP="004C240E">
      <w:pPr>
        <w:tabs>
          <w:tab w:val="left" w:pos="10915"/>
        </w:tabs>
        <w:bidi w:val="0"/>
        <w:spacing w:before="120" w:after="120" w:line="240" w:lineRule="auto"/>
        <w:ind w:firstLine="567"/>
        <w:jc w:val="both"/>
        <w:rPr>
          <w:rFonts w:asciiTheme="majorBidi" w:hAnsiTheme="majorBidi" w:cstheme="majorBidi"/>
          <w:sz w:val="24"/>
          <w:szCs w:val="24"/>
          <w:lang w:bidi="ar-EG"/>
        </w:rPr>
      </w:pPr>
      <w:r w:rsidRPr="002D1D64">
        <w:rPr>
          <w:rFonts w:ascii="Times New Roman" w:hAnsi="Times New Roman" w:cs="Times New Roman"/>
          <w:sz w:val="26"/>
          <w:szCs w:val="26"/>
          <w:lang w:bidi="ar-EG"/>
        </w:rPr>
        <w:t xml:space="preserve"> Concerning the Egyptian context, most current Egyptian English language programs do not provide students with opportunities to practice EFL </w:t>
      </w:r>
      <w:r w:rsidR="003B247C">
        <w:rPr>
          <w:rFonts w:ascii="Times New Roman" w:hAnsi="Times New Roman" w:cs="Times New Roman"/>
          <w:sz w:val="26"/>
          <w:szCs w:val="26"/>
          <w:lang w:bidi="ar-EG"/>
        </w:rPr>
        <w:t xml:space="preserve">creative writing </w:t>
      </w:r>
      <w:r w:rsidRPr="002D1D64">
        <w:rPr>
          <w:rFonts w:ascii="Times New Roman" w:hAnsi="Times New Roman" w:cs="Times New Roman"/>
          <w:sz w:val="26"/>
          <w:szCs w:val="26"/>
          <w:lang w:bidi="ar-EG"/>
        </w:rPr>
        <w:t>skills in the communicative context</w:t>
      </w:r>
      <w:r w:rsidRPr="00970B53">
        <w:rPr>
          <w:rFonts w:asciiTheme="majorBidi" w:hAnsiTheme="majorBidi" w:cstheme="majorBidi"/>
          <w:sz w:val="24"/>
          <w:szCs w:val="24"/>
          <w:lang w:bidi="ar-EG"/>
        </w:rPr>
        <w:t xml:space="preserve">. </w:t>
      </w:r>
      <w:r w:rsidR="003B247C" w:rsidRPr="00970B53">
        <w:rPr>
          <w:rFonts w:asciiTheme="majorBidi" w:hAnsiTheme="majorBidi" w:cstheme="majorBidi"/>
          <w:sz w:val="24"/>
          <w:szCs w:val="24"/>
        </w:rPr>
        <w:t>Previous researchers proved that EFL students face some writing problems. Those problems might hinder their ability to express themselves freely, as they are not interested in the topic that the t</w:t>
      </w:r>
      <w:r w:rsidR="004C240E">
        <w:rPr>
          <w:rFonts w:asciiTheme="majorBidi" w:hAnsiTheme="majorBidi" w:cstheme="majorBidi"/>
          <w:sz w:val="24"/>
          <w:szCs w:val="24"/>
        </w:rPr>
        <w:t xml:space="preserve">eacher asks them to write about. </w:t>
      </w:r>
      <w:r w:rsidR="003B247C" w:rsidRPr="00970B53">
        <w:rPr>
          <w:rFonts w:asciiTheme="majorBidi" w:hAnsiTheme="majorBidi" w:cstheme="majorBidi"/>
          <w:sz w:val="24"/>
          <w:szCs w:val="24"/>
        </w:rPr>
        <w:t>They cannot link sentences into a coherent paragraph, nor can they express their thought in a logical and organized way. Moreover, the absence of motivating and self efficacy dimensions in the  pre-writing activities that can allow learners to gather adequate ideas and information essential for writing or the lack of appropriate time and attention devoted to developing</w:t>
      </w:r>
      <w:r w:rsidR="008E6A9C" w:rsidRPr="00970B53">
        <w:rPr>
          <w:rFonts w:asciiTheme="majorBidi" w:hAnsiTheme="majorBidi" w:cstheme="majorBidi"/>
          <w:sz w:val="24"/>
          <w:szCs w:val="24"/>
        </w:rPr>
        <w:t>.(</w:t>
      </w:r>
      <w:r w:rsidR="008E6A9C" w:rsidRPr="00970B53">
        <w:rPr>
          <w:rFonts w:asciiTheme="majorBidi" w:hAnsiTheme="majorBidi" w:cstheme="majorBidi"/>
          <w:sz w:val="24"/>
          <w:szCs w:val="24"/>
          <w:lang w:bidi="ar-EG"/>
        </w:rPr>
        <w:t>Abdelbary</w:t>
      </w:r>
      <w:r w:rsidRPr="00970B53">
        <w:rPr>
          <w:rFonts w:asciiTheme="majorBidi" w:hAnsiTheme="majorBidi" w:cstheme="majorBidi"/>
          <w:sz w:val="24"/>
          <w:szCs w:val="24"/>
          <w:lang w:bidi="ar-EG"/>
        </w:rPr>
        <w:t xml:space="preserve"> 20</w:t>
      </w:r>
      <w:r w:rsidR="008E6A9C" w:rsidRPr="00970B53">
        <w:rPr>
          <w:rFonts w:asciiTheme="majorBidi" w:hAnsiTheme="majorBidi" w:cstheme="majorBidi"/>
          <w:sz w:val="24"/>
          <w:szCs w:val="24"/>
          <w:lang w:bidi="ar-EG"/>
        </w:rPr>
        <w:t>16</w:t>
      </w:r>
      <w:r w:rsidRPr="00970B53">
        <w:rPr>
          <w:rFonts w:asciiTheme="majorBidi" w:hAnsiTheme="majorBidi" w:cstheme="majorBidi"/>
          <w:sz w:val="24"/>
          <w:szCs w:val="24"/>
          <w:lang w:bidi="ar-EG"/>
        </w:rPr>
        <w:t>; Ab</w:t>
      </w:r>
      <w:r w:rsidR="008E6A9C" w:rsidRPr="00970B53">
        <w:rPr>
          <w:rFonts w:asciiTheme="majorBidi" w:hAnsiTheme="majorBidi" w:cstheme="majorBidi"/>
          <w:sz w:val="24"/>
          <w:szCs w:val="24"/>
          <w:lang w:bidi="ar-EG"/>
        </w:rPr>
        <w:t>delrahman</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2017</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Elbehery</w:t>
      </w:r>
      <w:r w:rsidRPr="00970B53">
        <w:rPr>
          <w:rFonts w:asciiTheme="majorBidi" w:hAnsiTheme="majorBidi" w:cstheme="majorBidi"/>
          <w:sz w:val="24"/>
          <w:szCs w:val="24"/>
          <w:lang w:bidi="ar-EG"/>
        </w:rPr>
        <w:t>, 2</w:t>
      </w:r>
      <w:r w:rsidR="008E6A9C" w:rsidRPr="00970B53">
        <w:rPr>
          <w:rFonts w:asciiTheme="majorBidi" w:hAnsiTheme="majorBidi" w:cstheme="majorBidi"/>
          <w:sz w:val="24"/>
          <w:szCs w:val="24"/>
          <w:lang w:bidi="ar-EG"/>
        </w:rPr>
        <w:t>013</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Eldoda</w:t>
      </w:r>
      <w:r w:rsidRPr="00970B53">
        <w:rPr>
          <w:rFonts w:asciiTheme="majorBidi" w:hAnsiTheme="majorBidi" w:cstheme="majorBidi"/>
          <w:sz w:val="24"/>
          <w:szCs w:val="24"/>
          <w:lang w:bidi="ar-EG"/>
        </w:rPr>
        <w:t>, 2</w:t>
      </w:r>
      <w:r w:rsidR="008E6A9C" w:rsidRPr="00970B53">
        <w:rPr>
          <w:rFonts w:asciiTheme="majorBidi" w:hAnsiTheme="majorBidi" w:cstheme="majorBidi"/>
          <w:sz w:val="24"/>
          <w:szCs w:val="24"/>
          <w:lang w:bidi="ar-EG"/>
        </w:rPr>
        <w:t>016</w:t>
      </w:r>
      <w:r w:rsidRPr="00970B53">
        <w:rPr>
          <w:rFonts w:asciiTheme="majorBidi" w:hAnsiTheme="majorBidi" w:cstheme="majorBidi"/>
          <w:sz w:val="24"/>
          <w:szCs w:val="24"/>
          <w:lang w:bidi="ar-EG"/>
        </w:rPr>
        <w:t>; El</w:t>
      </w:r>
      <w:r w:rsidR="008E6A9C" w:rsidRPr="00970B53">
        <w:rPr>
          <w:rFonts w:asciiTheme="majorBidi" w:hAnsiTheme="majorBidi" w:cstheme="majorBidi"/>
          <w:sz w:val="24"/>
          <w:szCs w:val="24"/>
          <w:lang w:bidi="ar-EG"/>
        </w:rPr>
        <w:t>Hadidy</w:t>
      </w:r>
      <w:r w:rsidRPr="00970B53">
        <w:rPr>
          <w:rFonts w:asciiTheme="majorBidi" w:hAnsiTheme="majorBidi" w:cstheme="majorBidi"/>
          <w:sz w:val="24"/>
          <w:szCs w:val="24"/>
          <w:lang w:bidi="ar-EG"/>
        </w:rPr>
        <w:t>, 20</w:t>
      </w:r>
      <w:r w:rsidR="008E6A9C" w:rsidRPr="00970B53">
        <w:rPr>
          <w:rFonts w:asciiTheme="majorBidi" w:hAnsiTheme="majorBidi" w:cstheme="majorBidi"/>
          <w:sz w:val="24"/>
          <w:szCs w:val="24"/>
          <w:lang w:bidi="ar-EG"/>
        </w:rPr>
        <w:t>18</w:t>
      </w:r>
      <w:r w:rsidRPr="00970B53">
        <w:rPr>
          <w:rFonts w:asciiTheme="majorBidi" w:hAnsiTheme="majorBidi" w:cstheme="majorBidi"/>
          <w:sz w:val="24"/>
          <w:szCs w:val="24"/>
          <w:lang w:bidi="ar-EG"/>
        </w:rPr>
        <w:t>; El</w:t>
      </w:r>
      <w:r w:rsidR="008E6A9C" w:rsidRPr="00970B53">
        <w:rPr>
          <w:rFonts w:asciiTheme="majorBidi" w:hAnsiTheme="majorBidi" w:cstheme="majorBidi"/>
          <w:sz w:val="24"/>
          <w:szCs w:val="24"/>
          <w:lang w:bidi="ar-EG"/>
        </w:rPr>
        <w:t>nagar</w:t>
      </w:r>
      <w:r w:rsidRPr="00970B53">
        <w:rPr>
          <w:rFonts w:asciiTheme="majorBidi" w:hAnsiTheme="majorBidi" w:cstheme="majorBidi"/>
          <w:sz w:val="24"/>
          <w:szCs w:val="24"/>
          <w:lang w:bidi="ar-EG"/>
        </w:rPr>
        <w:t>, 20</w:t>
      </w:r>
      <w:r w:rsidR="008E6A9C" w:rsidRPr="00970B53">
        <w:rPr>
          <w:rFonts w:asciiTheme="majorBidi" w:hAnsiTheme="majorBidi" w:cstheme="majorBidi"/>
          <w:sz w:val="24"/>
          <w:szCs w:val="24"/>
          <w:lang w:bidi="ar-EG"/>
        </w:rPr>
        <w:t>16</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Ibnian</w:t>
      </w:r>
      <w:r w:rsidRPr="00970B53">
        <w:rPr>
          <w:rFonts w:asciiTheme="majorBidi" w:hAnsiTheme="majorBidi" w:cstheme="majorBidi"/>
          <w:sz w:val="24"/>
          <w:szCs w:val="24"/>
          <w:lang w:bidi="ar-EG"/>
        </w:rPr>
        <w:t xml:space="preserve">, 2009; </w:t>
      </w:r>
      <w:r w:rsidR="008E6A9C" w:rsidRPr="00970B53">
        <w:rPr>
          <w:rFonts w:asciiTheme="majorBidi" w:hAnsiTheme="majorBidi" w:cstheme="majorBidi"/>
          <w:sz w:val="24"/>
          <w:szCs w:val="24"/>
          <w:lang w:bidi="ar-EG"/>
        </w:rPr>
        <w:t>Ibrahim</w:t>
      </w:r>
      <w:r w:rsidRPr="00970B53">
        <w:rPr>
          <w:rFonts w:asciiTheme="majorBidi" w:hAnsiTheme="majorBidi" w:cstheme="majorBidi"/>
          <w:sz w:val="24"/>
          <w:szCs w:val="24"/>
          <w:lang w:bidi="ar-EG"/>
        </w:rPr>
        <w:t>, 201</w:t>
      </w:r>
      <w:r w:rsidR="008E6A9C" w:rsidRPr="00970B53">
        <w:rPr>
          <w:rFonts w:asciiTheme="majorBidi" w:hAnsiTheme="majorBidi" w:cstheme="majorBidi"/>
          <w:sz w:val="24"/>
          <w:szCs w:val="24"/>
          <w:lang w:bidi="ar-EG"/>
        </w:rPr>
        <w:t>7</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Matar</w:t>
      </w:r>
      <w:r w:rsidRPr="00970B53">
        <w:rPr>
          <w:rFonts w:asciiTheme="majorBidi" w:hAnsiTheme="majorBidi" w:cstheme="majorBidi"/>
          <w:sz w:val="24"/>
          <w:szCs w:val="24"/>
          <w:lang w:bidi="ar-EG"/>
        </w:rPr>
        <w:t>, 201</w:t>
      </w:r>
      <w:r w:rsidR="008E6A9C" w:rsidRPr="00970B53">
        <w:rPr>
          <w:rFonts w:asciiTheme="majorBidi" w:hAnsiTheme="majorBidi" w:cstheme="majorBidi"/>
          <w:sz w:val="24"/>
          <w:szCs w:val="24"/>
          <w:lang w:bidi="ar-EG"/>
        </w:rPr>
        <w:t>7</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Salman</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2018</w:t>
      </w:r>
      <w:r w:rsidRPr="00970B53">
        <w:rPr>
          <w:rFonts w:asciiTheme="majorBidi" w:hAnsiTheme="majorBidi" w:cstheme="majorBidi"/>
          <w:sz w:val="24"/>
          <w:szCs w:val="24"/>
          <w:lang w:bidi="ar-EG"/>
        </w:rPr>
        <w:t xml:space="preserve">; </w:t>
      </w:r>
      <w:r w:rsidR="008E6A9C" w:rsidRPr="00970B53">
        <w:rPr>
          <w:rFonts w:asciiTheme="majorBidi" w:hAnsiTheme="majorBidi" w:cstheme="majorBidi"/>
          <w:sz w:val="24"/>
          <w:szCs w:val="24"/>
          <w:lang w:bidi="ar-EG"/>
        </w:rPr>
        <w:t>Zeidan</w:t>
      </w:r>
      <w:r w:rsidRPr="00970B53">
        <w:rPr>
          <w:rFonts w:asciiTheme="majorBidi" w:hAnsiTheme="majorBidi" w:cstheme="majorBidi"/>
          <w:sz w:val="24"/>
          <w:szCs w:val="24"/>
          <w:lang w:bidi="ar-EG"/>
        </w:rPr>
        <w:t>, 20</w:t>
      </w:r>
      <w:r w:rsidR="008E6A9C" w:rsidRPr="00970B53">
        <w:rPr>
          <w:rFonts w:asciiTheme="majorBidi" w:hAnsiTheme="majorBidi" w:cstheme="majorBidi"/>
          <w:sz w:val="24"/>
          <w:szCs w:val="24"/>
          <w:lang w:bidi="ar-EG"/>
        </w:rPr>
        <w:t>16</w:t>
      </w:r>
      <w:r w:rsidR="00CE0D1B" w:rsidRPr="00970B53">
        <w:rPr>
          <w:rFonts w:asciiTheme="majorBidi" w:hAnsiTheme="majorBidi" w:cstheme="majorBidi"/>
          <w:sz w:val="24"/>
          <w:szCs w:val="24"/>
          <w:lang w:bidi="ar-EG"/>
        </w:rPr>
        <w:t>)</w:t>
      </w:r>
    </w:p>
    <w:p w:rsidR="00D4355A" w:rsidRDefault="00A67D13" w:rsidP="00D4355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6"/>
          <w:szCs w:val="26"/>
          <w:lang w:bidi="ar-EG"/>
        </w:rPr>
        <w:t xml:space="preserve">     </w:t>
      </w:r>
      <w:r w:rsidRPr="002D1D64">
        <w:rPr>
          <w:rFonts w:ascii="Times New Roman" w:hAnsi="Times New Roman" w:cs="Times New Roman"/>
          <w:sz w:val="26"/>
          <w:szCs w:val="26"/>
          <w:lang w:bidi="ar-EG"/>
        </w:rPr>
        <w:t>To document the problem of the present study, a pilot study was conducted by the</w:t>
      </w:r>
      <w:r w:rsidR="00EC4937">
        <w:rPr>
          <w:rFonts w:ascii="Times New Roman" w:hAnsi="Times New Roman" w:cs="Times New Roman"/>
          <w:sz w:val="26"/>
          <w:szCs w:val="26"/>
          <w:lang w:bidi="ar-EG"/>
        </w:rPr>
        <w:t xml:space="preserve"> </w:t>
      </w:r>
      <w:r w:rsidRPr="002D1D64">
        <w:rPr>
          <w:rFonts w:ascii="Times New Roman" w:hAnsi="Times New Roman" w:cs="Times New Roman"/>
          <w:sz w:val="26"/>
          <w:szCs w:val="26"/>
          <w:lang w:bidi="ar-EG"/>
        </w:rPr>
        <w:t xml:space="preserve">researcher to </w:t>
      </w:r>
      <w:r w:rsidR="00EC4937">
        <w:rPr>
          <w:rFonts w:ascii="Times New Roman" w:hAnsi="Times New Roman" w:cs="Times New Roman"/>
          <w:sz w:val="26"/>
          <w:szCs w:val="26"/>
          <w:lang w:bidi="ar-EG"/>
        </w:rPr>
        <w:t>identify</w:t>
      </w:r>
      <w:r w:rsidRPr="002D1D64">
        <w:rPr>
          <w:rFonts w:ascii="Times New Roman" w:hAnsi="Times New Roman" w:cs="Times New Roman"/>
          <w:sz w:val="26"/>
          <w:szCs w:val="26"/>
          <w:lang w:bidi="ar-EG"/>
        </w:rPr>
        <w:t xml:space="preserve"> the </w:t>
      </w:r>
      <w:r w:rsidR="002E4C39">
        <w:rPr>
          <w:rFonts w:ascii="Times New Roman" w:hAnsi="Times New Roman" w:cs="Times New Roman"/>
          <w:sz w:val="26"/>
          <w:szCs w:val="26"/>
          <w:lang w:bidi="ar-EG"/>
        </w:rPr>
        <w:t>creative writing</w:t>
      </w:r>
      <w:r w:rsidRPr="002D1D64">
        <w:rPr>
          <w:rFonts w:ascii="Times New Roman" w:hAnsi="Times New Roman" w:cs="Times New Roman"/>
          <w:sz w:val="26"/>
          <w:szCs w:val="26"/>
          <w:lang w:bidi="ar-EG"/>
        </w:rPr>
        <w:t xml:space="preserve"> skills</w:t>
      </w:r>
      <w:r>
        <w:rPr>
          <w:rFonts w:ascii="Times New Roman" w:hAnsi="Times New Roman" w:cs="Times New Roman"/>
          <w:sz w:val="26"/>
          <w:szCs w:val="26"/>
          <w:lang w:bidi="ar-EG"/>
        </w:rPr>
        <w:t xml:space="preserve"> </w:t>
      </w:r>
      <w:r w:rsidRPr="002D1D64">
        <w:rPr>
          <w:rFonts w:ascii="Times New Roman" w:hAnsi="Times New Roman" w:cs="Times New Roman"/>
          <w:sz w:val="26"/>
          <w:szCs w:val="26"/>
          <w:lang w:bidi="ar-EG"/>
        </w:rPr>
        <w:t>among</w:t>
      </w:r>
      <w:r w:rsidR="002E4C39">
        <w:rPr>
          <w:rFonts w:ascii="Times New Roman" w:hAnsi="Times New Roman" w:cs="Times New Roman"/>
          <w:sz w:val="26"/>
          <w:szCs w:val="26"/>
          <w:lang w:bidi="ar-EG"/>
        </w:rPr>
        <w:t xml:space="preserve"> second</w:t>
      </w:r>
      <w:r w:rsidRPr="002D1D64">
        <w:rPr>
          <w:rFonts w:ascii="Times New Roman" w:hAnsi="Times New Roman" w:cs="Times New Roman"/>
          <w:sz w:val="26"/>
          <w:szCs w:val="26"/>
          <w:lang w:bidi="ar-EG"/>
        </w:rPr>
        <w:t xml:space="preserve"> year students enrolled in the English </w:t>
      </w:r>
      <w:r>
        <w:rPr>
          <w:rFonts w:ascii="Times New Roman" w:hAnsi="Times New Roman" w:cs="Times New Roman"/>
          <w:sz w:val="26"/>
          <w:szCs w:val="26"/>
          <w:lang w:bidi="ar-EG"/>
        </w:rPr>
        <w:t xml:space="preserve">language </w:t>
      </w:r>
      <w:r w:rsidRPr="002D1D64">
        <w:rPr>
          <w:rFonts w:ascii="Times New Roman" w:hAnsi="Times New Roman" w:cs="Times New Roman"/>
          <w:sz w:val="26"/>
          <w:szCs w:val="26"/>
          <w:lang w:bidi="ar-EG"/>
        </w:rPr>
        <w:t>section. The participants were 20 students of the</w:t>
      </w:r>
      <w:r w:rsidR="00B90F33">
        <w:rPr>
          <w:rFonts w:ascii="Times New Roman" w:hAnsi="Times New Roman" w:cs="Times New Roman"/>
          <w:sz w:val="26"/>
          <w:szCs w:val="26"/>
          <w:lang w:bidi="ar-EG"/>
        </w:rPr>
        <w:t xml:space="preserve"> second</w:t>
      </w:r>
      <w:r w:rsidRPr="002D1D64">
        <w:rPr>
          <w:rFonts w:ascii="Times New Roman" w:hAnsi="Times New Roman" w:cs="Times New Roman"/>
          <w:sz w:val="26"/>
          <w:szCs w:val="26"/>
          <w:lang w:bidi="ar-EG"/>
        </w:rPr>
        <w:t xml:space="preserve"> year enrolled in the English</w:t>
      </w:r>
      <w:r>
        <w:rPr>
          <w:rFonts w:ascii="Times New Roman" w:hAnsi="Times New Roman" w:cs="Times New Roman"/>
          <w:sz w:val="26"/>
          <w:szCs w:val="26"/>
          <w:lang w:bidi="ar-EG"/>
        </w:rPr>
        <w:t xml:space="preserve"> language</w:t>
      </w:r>
      <w:r w:rsidRPr="002D1D64">
        <w:rPr>
          <w:rFonts w:ascii="Times New Roman" w:hAnsi="Times New Roman" w:cs="Times New Roman"/>
          <w:sz w:val="26"/>
          <w:szCs w:val="26"/>
          <w:lang w:bidi="ar-EG"/>
        </w:rPr>
        <w:t xml:space="preserve"> </w:t>
      </w:r>
      <w:r>
        <w:rPr>
          <w:rFonts w:ascii="Times New Roman" w:hAnsi="Times New Roman" w:cs="Times New Roman"/>
          <w:sz w:val="26"/>
          <w:szCs w:val="26"/>
          <w:lang w:bidi="ar-EG"/>
        </w:rPr>
        <w:t>s</w:t>
      </w:r>
      <w:r w:rsidRPr="002D1D64">
        <w:rPr>
          <w:rFonts w:ascii="Times New Roman" w:hAnsi="Times New Roman" w:cs="Times New Roman"/>
          <w:sz w:val="26"/>
          <w:szCs w:val="26"/>
          <w:lang w:bidi="ar-EG"/>
        </w:rPr>
        <w:t xml:space="preserve">ection, Faculty of Education, Benha University. The pilot study consisted of </w:t>
      </w:r>
      <w:r w:rsidR="00EC4937">
        <w:rPr>
          <w:rFonts w:ascii="Times New Roman" w:hAnsi="Times New Roman" w:cs="Times New Roman"/>
          <w:sz w:val="26"/>
          <w:szCs w:val="26"/>
          <w:lang w:bidi="ar-EG"/>
        </w:rPr>
        <w:t xml:space="preserve">two tests: </w:t>
      </w:r>
      <w:r w:rsidRPr="002D1D64">
        <w:rPr>
          <w:rFonts w:ascii="Times New Roman" w:hAnsi="Times New Roman" w:cs="Times New Roman"/>
          <w:sz w:val="26"/>
          <w:szCs w:val="26"/>
          <w:lang w:bidi="ar-EG"/>
        </w:rPr>
        <w:t>an EFL</w:t>
      </w:r>
      <w:r w:rsidR="0056364F">
        <w:rPr>
          <w:rFonts w:ascii="Times New Roman" w:hAnsi="Times New Roman" w:cs="Times New Roman"/>
          <w:sz w:val="26"/>
          <w:szCs w:val="26"/>
          <w:lang w:bidi="ar-EG"/>
        </w:rPr>
        <w:t xml:space="preserve"> </w:t>
      </w:r>
      <w:r w:rsidR="00B90F33">
        <w:rPr>
          <w:rFonts w:ascii="Times New Roman" w:hAnsi="Times New Roman" w:cs="Times New Roman"/>
          <w:sz w:val="26"/>
          <w:szCs w:val="26"/>
          <w:lang w:bidi="ar-EG"/>
        </w:rPr>
        <w:t xml:space="preserve">creative writing </w:t>
      </w:r>
      <w:r w:rsidRPr="002D1D64">
        <w:rPr>
          <w:rFonts w:ascii="Times New Roman" w:hAnsi="Times New Roman" w:cs="Times New Roman"/>
          <w:sz w:val="26"/>
          <w:szCs w:val="26"/>
          <w:lang w:bidi="ar-EG"/>
        </w:rPr>
        <w:t xml:space="preserve"> test</w:t>
      </w:r>
      <w:r>
        <w:rPr>
          <w:rFonts w:ascii="Times New Roman" w:hAnsi="Times New Roman" w:cs="Times New Roman"/>
          <w:sz w:val="26"/>
          <w:szCs w:val="26"/>
          <w:lang w:bidi="ar-EG"/>
        </w:rPr>
        <w:t xml:space="preserve"> adopted from </w:t>
      </w:r>
      <w:r w:rsidR="00B90F33">
        <w:rPr>
          <w:rFonts w:ascii="Times New Roman" w:hAnsi="Times New Roman" w:cs="Times New Roman"/>
          <w:sz w:val="26"/>
          <w:szCs w:val="26"/>
          <w:lang w:bidi="ar-EG"/>
        </w:rPr>
        <w:t>Elbehery</w:t>
      </w:r>
      <w:r w:rsidR="00B90F33" w:rsidRPr="002D1D64">
        <w:rPr>
          <w:rFonts w:ascii="Times New Roman" w:hAnsi="Times New Roman" w:cs="Times New Roman"/>
          <w:sz w:val="26"/>
          <w:szCs w:val="26"/>
          <w:lang w:bidi="ar-EG"/>
        </w:rPr>
        <w:t>,</w:t>
      </w:r>
      <w:r w:rsidR="00B90F33">
        <w:rPr>
          <w:rFonts w:ascii="Times New Roman" w:hAnsi="Times New Roman" w:cs="Times New Roman"/>
          <w:sz w:val="26"/>
          <w:szCs w:val="26"/>
          <w:lang w:bidi="ar-EG"/>
        </w:rPr>
        <w:t xml:space="preserve"> (</w:t>
      </w:r>
      <w:r w:rsidR="00B90F33" w:rsidRPr="002D1D64">
        <w:rPr>
          <w:rFonts w:ascii="Times New Roman" w:hAnsi="Times New Roman" w:cs="Times New Roman"/>
          <w:sz w:val="26"/>
          <w:szCs w:val="26"/>
          <w:lang w:bidi="ar-EG"/>
        </w:rPr>
        <w:t>2</w:t>
      </w:r>
      <w:r w:rsidR="00B90F33">
        <w:rPr>
          <w:rFonts w:ascii="Times New Roman" w:hAnsi="Times New Roman" w:cs="Times New Roman"/>
          <w:sz w:val="26"/>
          <w:szCs w:val="26"/>
          <w:lang w:bidi="ar-EG"/>
        </w:rPr>
        <w:t xml:space="preserve">013) </w:t>
      </w:r>
      <w:r w:rsidRPr="002D1D64">
        <w:rPr>
          <w:rFonts w:ascii="Times New Roman" w:hAnsi="Times New Roman" w:cs="Times New Roman"/>
          <w:sz w:val="26"/>
          <w:szCs w:val="26"/>
          <w:lang w:bidi="ar-EG"/>
        </w:rPr>
        <w:t xml:space="preserve">and EFL </w:t>
      </w:r>
      <w:r w:rsidR="00B90F33">
        <w:rPr>
          <w:rFonts w:ascii="Times New Roman" w:hAnsi="Times New Roman" w:cs="Times New Roman"/>
          <w:sz w:val="26"/>
          <w:szCs w:val="26"/>
          <w:lang w:bidi="ar-EG"/>
        </w:rPr>
        <w:t>self efficacy scale</w:t>
      </w:r>
      <w:r>
        <w:rPr>
          <w:rFonts w:ascii="Times New Roman" w:hAnsi="Times New Roman" w:cs="Times New Roman"/>
          <w:sz w:val="26"/>
          <w:szCs w:val="26"/>
          <w:lang w:bidi="ar-EG"/>
        </w:rPr>
        <w:t xml:space="preserve"> </w:t>
      </w:r>
      <w:r w:rsidR="00F03703">
        <w:rPr>
          <w:rFonts w:ascii="Times New Roman" w:hAnsi="Times New Roman" w:cs="Times New Roman"/>
          <w:sz w:val="26"/>
          <w:szCs w:val="26"/>
          <w:lang w:bidi="ar-EG"/>
        </w:rPr>
        <w:t>f</w:t>
      </w:r>
      <w:r>
        <w:rPr>
          <w:rFonts w:ascii="Times New Roman" w:hAnsi="Times New Roman" w:cs="Times New Roman"/>
          <w:sz w:val="26"/>
          <w:szCs w:val="26"/>
          <w:lang w:bidi="ar-EG"/>
        </w:rPr>
        <w:t xml:space="preserve">rom </w:t>
      </w:r>
      <w:r w:rsidR="00B90F33">
        <w:rPr>
          <w:rFonts w:ascii="Times New Roman" w:hAnsi="Times New Roman" w:cs="Times New Roman"/>
          <w:sz w:val="26"/>
          <w:szCs w:val="26"/>
          <w:lang w:bidi="ar-EG"/>
        </w:rPr>
        <w:t>Erkan</w:t>
      </w:r>
      <w:r w:rsidRPr="002D1D64">
        <w:rPr>
          <w:rFonts w:ascii="Times New Roman" w:hAnsi="Times New Roman" w:cs="Times New Roman"/>
          <w:sz w:val="26"/>
          <w:szCs w:val="26"/>
          <w:lang w:bidi="ar-EG"/>
        </w:rPr>
        <w:t>,</w:t>
      </w:r>
      <w:r>
        <w:rPr>
          <w:rFonts w:ascii="Times New Roman" w:hAnsi="Times New Roman" w:cs="Times New Roman"/>
          <w:sz w:val="26"/>
          <w:szCs w:val="26"/>
          <w:lang w:bidi="ar-EG"/>
        </w:rPr>
        <w:t>(</w:t>
      </w:r>
      <w:r w:rsidRPr="002D1D64">
        <w:rPr>
          <w:rFonts w:ascii="Times New Roman" w:hAnsi="Times New Roman" w:cs="Times New Roman"/>
          <w:sz w:val="26"/>
          <w:szCs w:val="26"/>
          <w:lang w:bidi="ar-EG"/>
        </w:rPr>
        <w:t>201</w:t>
      </w:r>
      <w:r w:rsidR="00B90F33">
        <w:rPr>
          <w:rFonts w:ascii="Times New Roman" w:hAnsi="Times New Roman" w:cs="Times New Roman"/>
          <w:sz w:val="26"/>
          <w:szCs w:val="26"/>
          <w:lang w:bidi="ar-EG"/>
        </w:rPr>
        <w:t>3</w:t>
      </w:r>
      <w:r w:rsidRPr="002D1D64">
        <w:rPr>
          <w:rFonts w:ascii="Times New Roman" w:hAnsi="Times New Roman" w:cs="Times New Roman"/>
          <w:sz w:val="26"/>
          <w:szCs w:val="26"/>
          <w:lang w:bidi="ar-EG"/>
        </w:rPr>
        <w:t>)</w:t>
      </w:r>
      <w:r w:rsidR="0056364F">
        <w:rPr>
          <w:rFonts w:ascii="Times New Roman" w:hAnsi="Times New Roman" w:cs="Times New Roman"/>
          <w:sz w:val="26"/>
          <w:szCs w:val="26"/>
          <w:lang w:bidi="ar-EG"/>
        </w:rPr>
        <w:t>.</w:t>
      </w:r>
      <w:r>
        <w:rPr>
          <w:rFonts w:ascii="Times New Roman" w:hAnsi="Times New Roman" w:cs="Times New Roman"/>
          <w:sz w:val="26"/>
          <w:szCs w:val="26"/>
          <w:lang w:bidi="ar-EG"/>
        </w:rPr>
        <w:t xml:space="preserve"> </w:t>
      </w:r>
      <w:r w:rsidR="0056364F" w:rsidRPr="00DB4070">
        <w:rPr>
          <w:rFonts w:asciiTheme="majorBidi" w:hAnsiTheme="majorBidi" w:cstheme="majorBidi"/>
          <w:sz w:val="24"/>
          <w:szCs w:val="24"/>
        </w:rPr>
        <w:t xml:space="preserve">What weakens the student’s paragraph is poor topic sentence, poor support points, and poor related examples. A topic sentence is not effective because it lacks appropriate controlling idea, asks a question, makes an announcement, and is a fragment. The support points are not effective because the writer student leaves out important key words, changes key words, and adds other inappropriate information to them, and combines them with the related examples. The related examples are not effective because they are not discussed one at a time, lack minor transitional expressions, and do not have specific details to make them lively and convincing. </w:t>
      </w:r>
      <w:r w:rsidR="00D4355A">
        <w:rPr>
          <w:rFonts w:ascii="Times New Roman" w:hAnsi="Times New Roman" w:cs="Times New Roman"/>
          <w:sz w:val="24"/>
          <w:szCs w:val="24"/>
        </w:rPr>
        <w:t>they know the words they want to use, but they do not know how to</w:t>
      </w:r>
    </w:p>
    <w:p w:rsidR="00D4355A" w:rsidRDefault="00D4355A" w:rsidP="00D4355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spell the words correctly</w:t>
      </w:r>
      <w:r w:rsidRPr="00D4355A">
        <w:rPr>
          <w:rFonts w:ascii="Times New Roman" w:hAnsi="Times New Roman" w:cs="Times New Roman"/>
          <w:sz w:val="24"/>
          <w:szCs w:val="24"/>
        </w:rPr>
        <w:t xml:space="preserve"> </w:t>
      </w:r>
      <w:r>
        <w:rPr>
          <w:rFonts w:ascii="Times New Roman" w:hAnsi="Times New Roman" w:cs="Times New Roman"/>
          <w:sz w:val="24"/>
          <w:szCs w:val="24"/>
        </w:rPr>
        <w:t>students often write sentence in wrong structure (grammatical errors); Moreover, they ignore capitalization and punctuation.</w:t>
      </w:r>
    </w:p>
    <w:p w:rsidR="00A67D13" w:rsidRPr="00DB4070" w:rsidRDefault="00A67D13" w:rsidP="00D4355A">
      <w:pPr>
        <w:autoSpaceDE w:val="0"/>
        <w:autoSpaceDN w:val="0"/>
        <w:bidi w:val="0"/>
        <w:adjustRightInd w:val="0"/>
        <w:spacing w:after="0" w:line="240" w:lineRule="auto"/>
        <w:jc w:val="both"/>
        <w:rPr>
          <w:rFonts w:asciiTheme="majorBidi" w:hAnsiTheme="majorBidi" w:cstheme="majorBidi"/>
          <w:sz w:val="24"/>
          <w:szCs w:val="24"/>
        </w:rPr>
      </w:pPr>
    </w:p>
    <w:p w:rsidR="00A67D13" w:rsidRDefault="00A67D13" w:rsidP="0024329D">
      <w:pPr>
        <w:tabs>
          <w:tab w:val="left" w:pos="10915"/>
        </w:tabs>
        <w:bidi w:val="0"/>
        <w:spacing w:before="120" w:after="120" w:line="240" w:lineRule="auto"/>
        <w:ind w:firstLine="567"/>
        <w:jc w:val="both"/>
        <w:rPr>
          <w:rFonts w:ascii="Times New Roman" w:hAnsi="Times New Roman" w:cs="Times New Roman"/>
          <w:sz w:val="26"/>
          <w:szCs w:val="26"/>
          <w:lang w:bidi="ar-EG"/>
        </w:rPr>
      </w:pPr>
      <w:r w:rsidRPr="002D1D64">
        <w:rPr>
          <w:rFonts w:ascii="Times New Roman" w:hAnsi="Times New Roman" w:cs="Times New Roman"/>
          <w:sz w:val="26"/>
          <w:szCs w:val="26"/>
          <w:lang w:bidi="ar-EG"/>
        </w:rPr>
        <w:t xml:space="preserve">The </w:t>
      </w:r>
      <w:r w:rsidR="00DB3F2A">
        <w:rPr>
          <w:rFonts w:ascii="Times New Roman" w:hAnsi="Times New Roman" w:cs="Times New Roman"/>
          <w:sz w:val="26"/>
          <w:szCs w:val="26"/>
          <w:lang w:bidi="ar-EG"/>
        </w:rPr>
        <w:t xml:space="preserve"> findings of the </w:t>
      </w:r>
      <w:r w:rsidRPr="002D1D64">
        <w:rPr>
          <w:rFonts w:ascii="Times New Roman" w:hAnsi="Times New Roman" w:cs="Times New Roman"/>
          <w:sz w:val="26"/>
          <w:szCs w:val="26"/>
          <w:lang w:bidi="ar-EG"/>
        </w:rPr>
        <w:t xml:space="preserve">pilot study </w:t>
      </w:r>
      <w:r w:rsidR="00DB3F2A">
        <w:rPr>
          <w:rFonts w:ascii="Times New Roman" w:hAnsi="Times New Roman" w:cs="Times New Roman"/>
          <w:sz w:val="26"/>
          <w:szCs w:val="26"/>
          <w:lang w:bidi="ar-EG"/>
        </w:rPr>
        <w:t xml:space="preserve"> revealed that </w:t>
      </w:r>
      <w:r w:rsidRPr="002D1D64">
        <w:rPr>
          <w:rFonts w:ascii="Times New Roman" w:hAnsi="Times New Roman" w:cs="Times New Roman"/>
          <w:sz w:val="26"/>
          <w:szCs w:val="26"/>
          <w:lang w:bidi="ar-EG"/>
        </w:rPr>
        <w:t xml:space="preserve">there is a low level of </w:t>
      </w:r>
      <w:r w:rsidR="0024329D">
        <w:rPr>
          <w:rFonts w:ascii="Times New Roman" w:hAnsi="Times New Roman" w:cs="Times New Roman"/>
          <w:sz w:val="26"/>
          <w:szCs w:val="26"/>
          <w:lang w:bidi="ar-EG"/>
        </w:rPr>
        <w:t>second</w:t>
      </w:r>
      <w:r w:rsidRPr="002D1D64">
        <w:rPr>
          <w:rFonts w:ascii="Times New Roman" w:hAnsi="Times New Roman" w:cs="Times New Roman"/>
          <w:sz w:val="26"/>
          <w:szCs w:val="26"/>
          <w:lang w:bidi="ar-EG"/>
        </w:rPr>
        <w:t xml:space="preserve"> year students' </w:t>
      </w:r>
      <w:r w:rsidR="0024329D">
        <w:rPr>
          <w:rFonts w:ascii="Times New Roman" w:hAnsi="Times New Roman" w:cs="Times New Roman"/>
          <w:sz w:val="26"/>
          <w:szCs w:val="26"/>
          <w:lang w:bidi="ar-EG"/>
        </w:rPr>
        <w:t xml:space="preserve">creative writing </w:t>
      </w:r>
      <w:r w:rsidRPr="002D1D64">
        <w:rPr>
          <w:rFonts w:ascii="Times New Roman" w:hAnsi="Times New Roman" w:cs="Times New Roman"/>
          <w:sz w:val="26"/>
          <w:szCs w:val="26"/>
          <w:lang w:bidi="ar-EG"/>
        </w:rPr>
        <w:t>skills</w:t>
      </w:r>
      <w:r w:rsidR="0024329D">
        <w:rPr>
          <w:rFonts w:ascii="Times New Roman" w:hAnsi="Times New Roman" w:cs="Times New Roman"/>
          <w:sz w:val="26"/>
          <w:szCs w:val="26"/>
          <w:lang w:bidi="ar-EG"/>
        </w:rPr>
        <w:t xml:space="preserve"> and self efficacy</w:t>
      </w:r>
      <w:r w:rsidRPr="002D1D64">
        <w:rPr>
          <w:rFonts w:ascii="Times New Roman" w:hAnsi="Times New Roman" w:cs="Times New Roman"/>
          <w:sz w:val="26"/>
          <w:szCs w:val="26"/>
          <w:lang w:bidi="ar-EG"/>
        </w:rPr>
        <w:t>, so th</w:t>
      </w:r>
      <w:r w:rsidR="00DB3F2A">
        <w:rPr>
          <w:rFonts w:ascii="Times New Roman" w:hAnsi="Times New Roman" w:cs="Times New Roman"/>
          <w:sz w:val="26"/>
          <w:szCs w:val="26"/>
          <w:lang w:bidi="ar-EG"/>
        </w:rPr>
        <w:t xml:space="preserve">is </w:t>
      </w:r>
      <w:r w:rsidR="0024329D">
        <w:rPr>
          <w:rFonts w:ascii="Times New Roman" w:hAnsi="Times New Roman" w:cs="Times New Roman"/>
          <w:sz w:val="26"/>
          <w:szCs w:val="26"/>
          <w:lang w:bidi="ar-EG"/>
        </w:rPr>
        <w:t>research</w:t>
      </w:r>
      <w:r w:rsidRPr="002D1D64">
        <w:rPr>
          <w:rFonts w:ascii="Times New Roman" w:hAnsi="Times New Roman" w:cs="Times New Roman"/>
          <w:sz w:val="26"/>
          <w:szCs w:val="26"/>
          <w:lang w:bidi="ar-EG"/>
        </w:rPr>
        <w:t xml:space="preserve"> proposes a program based on </w:t>
      </w:r>
      <w:r w:rsidR="0024329D">
        <w:rPr>
          <w:rFonts w:ascii="Times New Roman" w:hAnsi="Times New Roman" w:cs="Times New Roman"/>
          <w:sz w:val="26"/>
          <w:szCs w:val="26"/>
          <w:lang w:bidi="ar-EG"/>
        </w:rPr>
        <w:t>"OCLT"</w:t>
      </w:r>
      <w:r w:rsidRPr="002D1D64">
        <w:rPr>
          <w:rFonts w:ascii="Times New Roman" w:hAnsi="Times New Roman" w:cs="Times New Roman"/>
          <w:sz w:val="26"/>
          <w:szCs w:val="26"/>
          <w:lang w:bidi="ar-EG"/>
        </w:rPr>
        <w:t xml:space="preserve"> for developing EFL </w:t>
      </w:r>
      <w:r w:rsidR="0024329D">
        <w:rPr>
          <w:rFonts w:ascii="Times New Roman" w:hAnsi="Times New Roman" w:cs="Times New Roman"/>
          <w:sz w:val="26"/>
          <w:szCs w:val="26"/>
          <w:lang w:bidi="ar-EG"/>
        </w:rPr>
        <w:t xml:space="preserve">creative writing </w:t>
      </w:r>
      <w:r w:rsidRPr="002D1D64">
        <w:rPr>
          <w:rFonts w:ascii="Times New Roman" w:hAnsi="Times New Roman" w:cs="Times New Roman"/>
          <w:sz w:val="26"/>
          <w:szCs w:val="26"/>
          <w:lang w:bidi="ar-EG"/>
        </w:rPr>
        <w:t>skills</w:t>
      </w:r>
      <w:r w:rsidR="0024329D">
        <w:rPr>
          <w:rFonts w:ascii="Times New Roman" w:hAnsi="Times New Roman" w:cs="Times New Roman"/>
          <w:sz w:val="26"/>
          <w:szCs w:val="26"/>
          <w:lang w:bidi="ar-EG"/>
        </w:rPr>
        <w:t xml:space="preserve"> and self efficacy </w:t>
      </w:r>
      <w:r w:rsidRPr="002D1D64">
        <w:rPr>
          <w:rFonts w:ascii="Times New Roman" w:hAnsi="Times New Roman" w:cs="Times New Roman"/>
          <w:sz w:val="26"/>
          <w:szCs w:val="26"/>
          <w:lang w:bidi="ar-EG"/>
        </w:rPr>
        <w:t xml:space="preserve"> among </w:t>
      </w:r>
      <w:r w:rsidR="0024329D">
        <w:rPr>
          <w:rFonts w:ascii="Times New Roman" w:hAnsi="Times New Roman" w:cs="Times New Roman"/>
          <w:sz w:val="26"/>
          <w:szCs w:val="26"/>
          <w:lang w:bidi="ar-EG"/>
        </w:rPr>
        <w:t>second</w:t>
      </w:r>
      <w:r w:rsidRPr="002D1D64">
        <w:rPr>
          <w:rFonts w:ascii="Times New Roman" w:hAnsi="Times New Roman" w:cs="Times New Roman"/>
          <w:sz w:val="26"/>
          <w:szCs w:val="26"/>
          <w:lang w:bidi="ar-EG"/>
        </w:rPr>
        <w:t xml:space="preserve"> year students enrolled in the English </w:t>
      </w:r>
      <w:r>
        <w:rPr>
          <w:rFonts w:ascii="Times New Roman" w:hAnsi="Times New Roman" w:cs="Times New Roman"/>
          <w:sz w:val="26"/>
          <w:szCs w:val="26"/>
          <w:lang w:bidi="ar-EG"/>
        </w:rPr>
        <w:t xml:space="preserve">language </w:t>
      </w:r>
      <w:r w:rsidRPr="002D1D64">
        <w:rPr>
          <w:rFonts w:ascii="Times New Roman" w:hAnsi="Times New Roman" w:cs="Times New Roman"/>
          <w:sz w:val="26"/>
          <w:szCs w:val="26"/>
          <w:lang w:bidi="ar-EG"/>
        </w:rPr>
        <w:t>sect</w:t>
      </w:r>
      <w:r>
        <w:rPr>
          <w:rFonts w:ascii="Times New Roman" w:hAnsi="Times New Roman" w:cs="Times New Roman"/>
          <w:sz w:val="26"/>
          <w:szCs w:val="26"/>
          <w:lang w:bidi="ar-EG"/>
        </w:rPr>
        <w:t xml:space="preserve">ion at the Faculty of Education, </w:t>
      </w:r>
      <w:r w:rsidRPr="002D1D64">
        <w:rPr>
          <w:rFonts w:ascii="Times New Roman" w:hAnsi="Times New Roman" w:cs="Times New Roman"/>
          <w:sz w:val="26"/>
          <w:szCs w:val="26"/>
          <w:lang w:bidi="ar-EG"/>
        </w:rPr>
        <w:t>Benha University.</w:t>
      </w:r>
    </w:p>
    <w:p w:rsidR="00A67D13" w:rsidRPr="002D1D64" w:rsidRDefault="00A67D13" w:rsidP="00A67D13">
      <w:pPr>
        <w:tabs>
          <w:tab w:val="left" w:pos="10915"/>
        </w:tabs>
        <w:bidi w:val="0"/>
        <w:spacing w:before="120" w:after="120" w:line="240" w:lineRule="auto"/>
        <w:ind w:firstLine="567"/>
        <w:jc w:val="both"/>
        <w:rPr>
          <w:rFonts w:ascii="Times New Roman" w:hAnsi="Times New Roman" w:cs="Times New Roman"/>
          <w:sz w:val="26"/>
          <w:szCs w:val="26"/>
          <w:lang w:bidi="ar-EG"/>
        </w:rPr>
      </w:pPr>
    </w:p>
    <w:p w:rsidR="00A67D13" w:rsidRPr="00F83C3D" w:rsidRDefault="00703C60" w:rsidP="00831B7D">
      <w:pPr>
        <w:bidi w:val="0"/>
        <w:spacing w:before="120" w:after="120" w:line="240" w:lineRule="auto"/>
        <w:jc w:val="both"/>
        <w:rPr>
          <w:rFonts w:ascii="Times New Roman" w:hAnsi="Times New Roman" w:cs="Times New Roman"/>
          <w:b/>
          <w:bCs/>
          <w:sz w:val="32"/>
          <w:szCs w:val="32"/>
          <w:lang w:bidi="ar-EG"/>
        </w:rPr>
      </w:pPr>
      <w:r>
        <w:rPr>
          <w:rFonts w:ascii="Times New Roman" w:hAnsi="Times New Roman" w:cs="Times New Roman"/>
          <w:b/>
          <w:bCs/>
          <w:sz w:val="32"/>
          <w:szCs w:val="32"/>
          <w:lang w:bidi="ar-EG"/>
        </w:rPr>
        <w:t>3</w:t>
      </w:r>
      <w:r w:rsidR="00A67D13" w:rsidRPr="00F83C3D">
        <w:rPr>
          <w:rFonts w:ascii="Times New Roman" w:hAnsi="Times New Roman" w:cs="Times New Roman"/>
          <w:b/>
          <w:bCs/>
          <w:sz w:val="32"/>
          <w:szCs w:val="32"/>
          <w:lang w:bidi="ar-EG"/>
        </w:rPr>
        <w:t xml:space="preserve">. Questions </w:t>
      </w:r>
      <w:r w:rsidR="00831B7D">
        <w:rPr>
          <w:rFonts w:ascii="Times New Roman" w:hAnsi="Times New Roman" w:cs="Times New Roman"/>
          <w:b/>
          <w:bCs/>
          <w:sz w:val="32"/>
          <w:szCs w:val="32"/>
          <w:lang w:bidi="ar-EG"/>
        </w:rPr>
        <w:t>o</w:t>
      </w:r>
      <w:r w:rsidR="00A67D13" w:rsidRPr="00F83C3D">
        <w:rPr>
          <w:rFonts w:ascii="Times New Roman" w:hAnsi="Times New Roman" w:cs="Times New Roman"/>
          <w:b/>
          <w:bCs/>
          <w:sz w:val="32"/>
          <w:szCs w:val="32"/>
          <w:lang w:bidi="ar-EG"/>
        </w:rPr>
        <w:t>f The Study</w:t>
      </w:r>
    </w:p>
    <w:p w:rsidR="00A67D13" w:rsidRPr="002D1D64" w:rsidRDefault="00A67D13" w:rsidP="00511E3A">
      <w:pPr>
        <w:pStyle w:val="NoSpacing"/>
        <w:spacing w:before="120" w:after="120"/>
        <w:ind w:firstLine="284"/>
        <w:jc w:val="both"/>
        <w:rPr>
          <w:rFonts w:ascii="Times New Roman" w:hAnsi="Times New Roman" w:cs="Times New Roman"/>
          <w:sz w:val="26"/>
          <w:szCs w:val="26"/>
          <w:lang w:bidi="ar-EG"/>
        </w:rPr>
      </w:pPr>
      <w:r w:rsidRPr="002D1D64">
        <w:rPr>
          <w:rFonts w:ascii="Times New Roman" w:hAnsi="Times New Roman" w:cs="Times New Roman"/>
          <w:sz w:val="26"/>
          <w:szCs w:val="26"/>
          <w:lang w:bidi="ar-EG"/>
        </w:rPr>
        <w:lastRenderedPageBreak/>
        <w:t xml:space="preserve">To face this problem, the present </w:t>
      </w:r>
      <w:r w:rsidR="00511E3A">
        <w:rPr>
          <w:rFonts w:ascii="Times New Roman" w:hAnsi="Times New Roman" w:cs="Times New Roman"/>
          <w:sz w:val="26"/>
          <w:szCs w:val="26"/>
          <w:lang w:bidi="ar-EG"/>
        </w:rPr>
        <w:t xml:space="preserve">research </w:t>
      </w:r>
      <w:r w:rsidRPr="002D1D64">
        <w:rPr>
          <w:rFonts w:ascii="Times New Roman" w:hAnsi="Times New Roman" w:cs="Times New Roman"/>
          <w:sz w:val="26"/>
          <w:szCs w:val="26"/>
          <w:lang w:bidi="ar-EG"/>
        </w:rPr>
        <w:t>attempt</w:t>
      </w:r>
      <w:r w:rsidR="008255DC">
        <w:rPr>
          <w:rFonts w:ascii="Times New Roman" w:hAnsi="Times New Roman" w:cs="Times New Roman"/>
          <w:sz w:val="26"/>
          <w:szCs w:val="26"/>
          <w:lang w:bidi="ar-EG"/>
        </w:rPr>
        <w:t>ed</w:t>
      </w:r>
      <w:r w:rsidRPr="002D1D64">
        <w:rPr>
          <w:rFonts w:ascii="Times New Roman" w:hAnsi="Times New Roman" w:cs="Times New Roman"/>
          <w:sz w:val="26"/>
          <w:szCs w:val="26"/>
          <w:lang w:bidi="ar-EG"/>
        </w:rPr>
        <w:t xml:space="preserve"> to answer the following questions:</w:t>
      </w:r>
    </w:p>
    <w:p w:rsidR="00A67D13" w:rsidRPr="0032773D" w:rsidRDefault="00A67D13" w:rsidP="00044DF6">
      <w:pPr>
        <w:pStyle w:val="NoSpacing"/>
        <w:numPr>
          <w:ilvl w:val="0"/>
          <w:numId w:val="2"/>
        </w:numPr>
        <w:jc w:val="both"/>
        <w:rPr>
          <w:rFonts w:ascii="Times New Roman" w:hAnsi="Times New Roman" w:cs="Times New Roman"/>
          <w:sz w:val="26"/>
          <w:szCs w:val="26"/>
          <w:lang w:bidi="ar-EG"/>
        </w:rPr>
      </w:pPr>
      <w:r w:rsidRPr="0032773D">
        <w:rPr>
          <w:rFonts w:ascii="Times New Roman" w:hAnsi="Times New Roman" w:cs="Times New Roman"/>
          <w:sz w:val="26"/>
          <w:szCs w:val="26"/>
          <w:lang w:bidi="ar-EG"/>
        </w:rPr>
        <w:t xml:space="preserve">What are the features of the </w:t>
      </w:r>
      <w:r w:rsidR="00E63144">
        <w:rPr>
          <w:rFonts w:ascii="Times New Roman" w:hAnsi="Times New Roman" w:cs="Times New Roman"/>
          <w:sz w:val="26"/>
          <w:szCs w:val="26"/>
          <w:lang w:bidi="ar-EG"/>
        </w:rPr>
        <w:t xml:space="preserve">suggested </w:t>
      </w:r>
      <w:r w:rsidRPr="0032773D">
        <w:rPr>
          <w:rFonts w:ascii="Times New Roman" w:hAnsi="Times New Roman" w:cs="Times New Roman"/>
          <w:sz w:val="26"/>
          <w:szCs w:val="26"/>
          <w:lang w:bidi="ar-EG"/>
        </w:rPr>
        <w:t xml:space="preserve">program based on </w:t>
      </w:r>
      <w:r w:rsidR="00044DF6">
        <w:rPr>
          <w:rFonts w:ascii="Times New Roman" w:hAnsi="Times New Roman" w:cs="Times New Roman"/>
          <w:sz w:val="26"/>
          <w:szCs w:val="26"/>
          <w:lang w:bidi="ar-EG"/>
        </w:rPr>
        <w:t xml:space="preserve">online collaborative learning tools </w:t>
      </w:r>
      <w:r w:rsidR="007E1FA8">
        <w:rPr>
          <w:rFonts w:ascii="Times New Roman" w:hAnsi="Times New Roman" w:cs="Times New Roman"/>
          <w:sz w:val="26"/>
          <w:szCs w:val="26"/>
          <w:lang w:bidi="ar-EG"/>
        </w:rPr>
        <w:t xml:space="preserve"> "OCLT"</w:t>
      </w:r>
      <w:r w:rsidR="00E63144">
        <w:rPr>
          <w:rFonts w:ascii="Times New Roman" w:hAnsi="Times New Roman" w:cs="Times New Roman"/>
          <w:sz w:val="26"/>
          <w:szCs w:val="26"/>
          <w:lang w:bidi="ar-EG"/>
        </w:rPr>
        <w:t xml:space="preserve"> </w:t>
      </w:r>
      <w:r w:rsidRPr="0032773D">
        <w:rPr>
          <w:rFonts w:ascii="Times New Roman" w:hAnsi="Times New Roman" w:cs="Times New Roman"/>
          <w:sz w:val="26"/>
          <w:szCs w:val="26"/>
          <w:lang w:bidi="ar-EG"/>
        </w:rPr>
        <w:t>?</w:t>
      </w:r>
    </w:p>
    <w:p w:rsidR="00A67D13" w:rsidRDefault="00A67D13" w:rsidP="00044DF6">
      <w:pPr>
        <w:pStyle w:val="NoSpacing"/>
        <w:numPr>
          <w:ilvl w:val="0"/>
          <w:numId w:val="2"/>
        </w:numPr>
        <w:jc w:val="both"/>
        <w:rPr>
          <w:rFonts w:ascii="Times New Roman" w:hAnsi="Times New Roman" w:cs="Times New Roman"/>
          <w:sz w:val="26"/>
          <w:szCs w:val="26"/>
          <w:lang w:bidi="ar-EG"/>
        </w:rPr>
      </w:pPr>
      <w:r w:rsidRPr="0032773D">
        <w:rPr>
          <w:rFonts w:ascii="Times New Roman" w:hAnsi="Times New Roman" w:cs="Times New Roman"/>
          <w:sz w:val="26"/>
          <w:szCs w:val="26"/>
          <w:lang w:bidi="ar-EG"/>
        </w:rPr>
        <w:t>What is the effectiveness of using</w:t>
      </w:r>
      <w:r>
        <w:rPr>
          <w:rFonts w:ascii="Times New Roman" w:hAnsi="Times New Roman" w:cs="Times New Roman"/>
          <w:sz w:val="26"/>
          <w:szCs w:val="26"/>
          <w:lang w:bidi="ar-EG"/>
        </w:rPr>
        <w:t xml:space="preserve"> </w:t>
      </w:r>
      <w:r w:rsidR="00044DF6">
        <w:rPr>
          <w:rFonts w:ascii="Times New Roman" w:hAnsi="Times New Roman" w:cs="Times New Roman"/>
          <w:sz w:val="26"/>
          <w:szCs w:val="26"/>
          <w:lang w:bidi="ar-EG"/>
        </w:rPr>
        <w:t xml:space="preserve">online collaborative learning tools  </w:t>
      </w:r>
      <w:r w:rsidR="0025729D">
        <w:rPr>
          <w:rFonts w:ascii="Times New Roman" w:hAnsi="Times New Roman" w:cs="Times New Roman"/>
          <w:sz w:val="26"/>
          <w:szCs w:val="26"/>
          <w:lang w:bidi="ar-EG"/>
        </w:rPr>
        <w:t>for</w:t>
      </w:r>
      <w:r w:rsidRPr="0032773D">
        <w:rPr>
          <w:rFonts w:ascii="Times New Roman" w:hAnsi="Times New Roman" w:cs="Times New Roman"/>
          <w:sz w:val="26"/>
          <w:szCs w:val="26"/>
          <w:lang w:bidi="ar-EG"/>
        </w:rPr>
        <w:t xml:space="preserve"> developing </w:t>
      </w:r>
      <w:r>
        <w:rPr>
          <w:rFonts w:ascii="Times New Roman" w:hAnsi="Times New Roman" w:cs="Times New Roman"/>
          <w:sz w:val="26"/>
          <w:szCs w:val="26"/>
          <w:lang w:bidi="ar-EG"/>
        </w:rPr>
        <w:t xml:space="preserve">the </w:t>
      </w:r>
      <w:r w:rsidR="00044DF6">
        <w:rPr>
          <w:rFonts w:ascii="Times New Roman" w:hAnsi="Times New Roman" w:cs="Times New Roman"/>
          <w:sz w:val="26"/>
          <w:szCs w:val="26"/>
          <w:lang w:bidi="ar-EG"/>
        </w:rPr>
        <w:t xml:space="preserve">second year  </w:t>
      </w:r>
      <w:r>
        <w:rPr>
          <w:rFonts w:ascii="Times New Roman" w:hAnsi="Times New Roman" w:cs="Times New Roman"/>
          <w:sz w:val="26"/>
          <w:szCs w:val="26"/>
          <w:lang w:bidi="ar-EG"/>
        </w:rPr>
        <w:t xml:space="preserve">student ' </w:t>
      </w:r>
      <w:r w:rsidRPr="0032773D">
        <w:rPr>
          <w:rFonts w:ascii="Times New Roman" w:hAnsi="Times New Roman" w:cs="Times New Roman"/>
          <w:sz w:val="26"/>
          <w:szCs w:val="26"/>
          <w:lang w:bidi="ar-EG"/>
        </w:rPr>
        <w:t xml:space="preserve">EFL </w:t>
      </w:r>
      <w:r w:rsidR="00044DF6">
        <w:rPr>
          <w:rFonts w:ascii="Times New Roman" w:hAnsi="Times New Roman" w:cs="Times New Roman"/>
          <w:sz w:val="26"/>
          <w:szCs w:val="26"/>
          <w:lang w:bidi="ar-EG"/>
        </w:rPr>
        <w:t>creative writing</w:t>
      </w:r>
      <w:r w:rsidRPr="0032773D">
        <w:rPr>
          <w:rFonts w:ascii="Times New Roman" w:hAnsi="Times New Roman" w:cs="Times New Roman"/>
          <w:sz w:val="26"/>
          <w:szCs w:val="26"/>
          <w:lang w:bidi="ar-EG"/>
        </w:rPr>
        <w:t xml:space="preserve"> skills?</w:t>
      </w:r>
    </w:p>
    <w:p w:rsidR="00044DF6" w:rsidRDefault="00044DF6" w:rsidP="00044DF6">
      <w:pPr>
        <w:pStyle w:val="NoSpacing"/>
        <w:numPr>
          <w:ilvl w:val="0"/>
          <w:numId w:val="2"/>
        </w:numPr>
        <w:jc w:val="both"/>
        <w:rPr>
          <w:rFonts w:ascii="Times New Roman" w:hAnsi="Times New Roman" w:cs="Times New Roman"/>
          <w:sz w:val="26"/>
          <w:szCs w:val="26"/>
          <w:lang w:bidi="ar-EG"/>
        </w:rPr>
      </w:pPr>
      <w:r w:rsidRPr="0032773D">
        <w:rPr>
          <w:rFonts w:ascii="Times New Roman" w:hAnsi="Times New Roman" w:cs="Times New Roman"/>
          <w:sz w:val="26"/>
          <w:szCs w:val="26"/>
          <w:lang w:bidi="ar-EG"/>
        </w:rPr>
        <w:t>What is the effectiveness of using</w:t>
      </w:r>
      <w:r>
        <w:rPr>
          <w:rFonts w:ascii="Times New Roman" w:hAnsi="Times New Roman" w:cs="Times New Roman"/>
          <w:sz w:val="26"/>
          <w:szCs w:val="26"/>
          <w:lang w:bidi="ar-EG"/>
        </w:rPr>
        <w:t xml:space="preserve"> online collaborative learning tools  for</w:t>
      </w:r>
      <w:r w:rsidRPr="0032773D">
        <w:rPr>
          <w:rFonts w:ascii="Times New Roman" w:hAnsi="Times New Roman" w:cs="Times New Roman"/>
          <w:sz w:val="26"/>
          <w:szCs w:val="26"/>
          <w:lang w:bidi="ar-EG"/>
        </w:rPr>
        <w:t xml:space="preserve"> developing </w:t>
      </w:r>
      <w:r>
        <w:rPr>
          <w:rFonts w:ascii="Times New Roman" w:hAnsi="Times New Roman" w:cs="Times New Roman"/>
          <w:sz w:val="26"/>
          <w:szCs w:val="26"/>
          <w:lang w:bidi="ar-EG"/>
        </w:rPr>
        <w:t>the second year  student ' EFL self-efficacy</w:t>
      </w:r>
      <w:r w:rsidRPr="0032773D">
        <w:rPr>
          <w:rFonts w:ascii="Times New Roman" w:hAnsi="Times New Roman" w:cs="Times New Roman"/>
          <w:sz w:val="26"/>
          <w:szCs w:val="26"/>
          <w:lang w:bidi="ar-EG"/>
        </w:rPr>
        <w:t>?</w:t>
      </w:r>
    </w:p>
    <w:p w:rsidR="00037DD2" w:rsidRDefault="00037DD2" w:rsidP="001045F8">
      <w:pPr>
        <w:tabs>
          <w:tab w:val="left" w:pos="10915"/>
        </w:tabs>
        <w:bidi w:val="0"/>
        <w:spacing w:after="0" w:line="240" w:lineRule="auto"/>
        <w:ind w:left="426" w:hanging="426"/>
        <w:jc w:val="both"/>
        <w:rPr>
          <w:rFonts w:ascii="Times New Roman" w:hAnsi="Times New Roman" w:cs="Times New Roman"/>
          <w:b/>
          <w:bCs/>
          <w:sz w:val="32"/>
          <w:szCs w:val="32"/>
          <w:lang w:bidi="ar-EG"/>
        </w:rPr>
      </w:pPr>
    </w:p>
    <w:p w:rsidR="00037DD2" w:rsidRDefault="00037DD2" w:rsidP="00037DD2">
      <w:pPr>
        <w:tabs>
          <w:tab w:val="left" w:pos="10915"/>
        </w:tabs>
        <w:bidi w:val="0"/>
        <w:spacing w:after="0" w:line="240" w:lineRule="auto"/>
        <w:ind w:left="426" w:hanging="426"/>
        <w:jc w:val="both"/>
        <w:rPr>
          <w:rFonts w:ascii="Times New Roman" w:hAnsi="Times New Roman" w:cs="Times New Roman"/>
          <w:b/>
          <w:bCs/>
          <w:sz w:val="32"/>
          <w:szCs w:val="32"/>
          <w:lang w:bidi="ar-EG"/>
        </w:rPr>
      </w:pPr>
      <w:r>
        <w:rPr>
          <w:rFonts w:ascii="Times New Roman" w:hAnsi="Times New Roman" w:cs="Times New Roman"/>
          <w:b/>
          <w:bCs/>
          <w:sz w:val="32"/>
          <w:szCs w:val="32"/>
          <w:lang w:bidi="ar-EG"/>
        </w:rPr>
        <w:t>4</w:t>
      </w:r>
      <w:r w:rsidRPr="00F83C3D">
        <w:rPr>
          <w:rFonts w:ascii="Times New Roman" w:hAnsi="Times New Roman" w:cs="Times New Roman"/>
          <w:b/>
          <w:bCs/>
          <w:sz w:val="32"/>
          <w:szCs w:val="32"/>
          <w:lang w:bidi="ar-EG"/>
        </w:rPr>
        <w:t xml:space="preserve">. </w:t>
      </w:r>
      <w:r>
        <w:rPr>
          <w:rFonts w:ascii="Times New Roman" w:hAnsi="Times New Roman" w:cs="Times New Roman"/>
          <w:b/>
          <w:bCs/>
          <w:sz w:val="32"/>
          <w:szCs w:val="32"/>
          <w:lang w:bidi="ar-EG"/>
        </w:rPr>
        <w:t>Review of Related Studies</w:t>
      </w:r>
    </w:p>
    <w:p w:rsidR="00037DD2" w:rsidRDefault="00037DD2" w:rsidP="00037DD2">
      <w:pPr>
        <w:tabs>
          <w:tab w:val="left" w:pos="10915"/>
        </w:tabs>
        <w:bidi w:val="0"/>
        <w:spacing w:after="0" w:line="240" w:lineRule="auto"/>
        <w:ind w:left="426" w:hanging="426"/>
        <w:jc w:val="both"/>
        <w:rPr>
          <w:rFonts w:ascii="Times New Roman" w:hAnsi="Times New Roman" w:cs="Times New Roman"/>
          <w:b/>
          <w:bCs/>
          <w:sz w:val="32"/>
          <w:szCs w:val="32"/>
          <w:lang w:bidi="ar-EG"/>
        </w:rPr>
      </w:pPr>
    </w:p>
    <w:p w:rsidR="00037DD2" w:rsidRPr="00511E3A" w:rsidRDefault="00037DD2" w:rsidP="00037DD2">
      <w:pPr>
        <w:tabs>
          <w:tab w:val="left" w:pos="10915"/>
        </w:tabs>
        <w:bidi w:val="0"/>
        <w:spacing w:after="0" w:line="240" w:lineRule="auto"/>
        <w:ind w:left="426" w:hanging="426"/>
        <w:jc w:val="both"/>
        <w:rPr>
          <w:rFonts w:ascii="Times New Roman" w:hAnsi="Times New Roman" w:cs="Times New Roman"/>
          <w:b/>
          <w:bCs/>
          <w:sz w:val="6"/>
          <w:szCs w:val="6"/>
          <w:lang w:bidi="ar-EG"/>
        </w:rPr>
      </w:pPr>
    </w:p>
    <w:p w:rsidR="001E1EE5" w:rsidRDefault="00511E3A" w:rsidP="00511E3A">
      <w:pPr>
        <w:tabs>
          <w:tab w:val="left" w:pos="10915"/>
        </w:tabs>
        <w:bidi w:val="0"/>
        <w:spacing w:after="0" w:line="240" w:lineRule="auto"/>
        <w:ind w:left="90"/>
        <w:jc w:val="both"/>
        <w:rPr>
          <w:rFonts w:ascii="Times New Roman" w:hAnsi="Times New Roman" w:cs="Times New Roman"/>
          <w:b/>
          <w:bCs/>
          <w:sz w:val="32"/>
          <w:szCs w:val="32"/>
          <w:lang w:bidi="ar-EG"/>
        </w:rPr>
      </w:pPr>
      <w:r>
        <w:rPr>
          <w:rFonts w:asciiTheme="majorBidi" w:hAnsiTheme="majorBidi" w:cstheme="majorBidi"/>
          <w:color w:val="000000" w:themeColor="text1"/>
          <w:sz w:val="24"/>
          <w:szCs w:val="24"/>
        </w:rPr>
        <w:t>O</w:t>
      </w:r>
      <w:r w:rsidRPr="00773D48">
        <w:rPr>
          <w:rFonts w:asciiTheme="majorBidi" w:hAnsiTheme="majorBidi" w:cstheme="majorBidi"/>
          <w:color w:val="000000" w:themeColor="text1"/>
          <w:sz w:val="24"/>
          <w:szCs w:val="24"/>
        </w:rPr>
        <w:t xml:space="preserve">nline </w:t>
      </w:r>
      <w:r>
        <w:rPr>
          <w:rFonts w:asciiTheme="majorBidi" w:hAnsiTheme="majorBidi" w:cstheme="majorBidi"/>
          <w:color w:val="000000" w:themeColor="text1"/>
          <w:sz w:val="24"/>
          <w:szCs w:val="24"/>
        </w:rPr>
        <w:t xml:space="preserve">collaborative </w:t>
      </w:r>
      <w:r w:rsidRPr="00773D48">
        <w:rPr>
          <w:rFonts w:asciiTheme="majorBidi" w:hAnsiTheme="majorBidi" w:cstheme="majorBidi"/>
          <w:color w:val="000000" w:themeColor="text1"/>
          <w:sz w:val="24"/>
          <w:szCs w:val="24"/>
        </w:rPr>
        <w:t xml:space="preserve">learning and teaching platforms such as Google Docs or </w:t>
      </w:r>
      <w:r>
        <w:rPr>
          <w:rFonts w:asciiTheme="majorBidi" w:hAnsiTheme="majorBidi" w:cstheme="majorBidi"/>
          <w:color w:val="000000" w:themeColor="text1"/>
          <w:sz w:val="24"/>
          <w:szCs w:val="24"/>
        </w:rPr>
        <w:t>padlet</w:t>
      </w:r>
      <w:r w:rsidRPr="00773D48">
        <w:rPr>
          <w:rFonts w:asciiTheme="majorBidi" w:hAnsiTheme="majorBidi" w:cstheme="majorBidi"/>
          <w:color w:val="000000" w:themeColor="text1"/>
          <w:sz w:val="24"/>
          <w:szCs w:val="24"/>
        </w:rPr>
        <w:t xml:space="preserve"> can enhance communication, participation and collabora</w:t>
      </w:r>
      <w:r w:rsidRPr="00773D48">
        <w:rPr>
          <w:rFonts w:asciiTheme="majorBidi" w:hAnsiTheme="majorBidi" w:cstheme="majorBidi"/>
          <w:color w:val="000000" w:themeColor="text1"/>
          <w:sz w:val="24"/>
          <w:szCs w:val="24"/>
        </w:rPr>
        <w:softHyphen/>
        <w:t>tion in the language classrooms and help learners to participate in more meaningful and authentic learn</w:t>
      </w:r>
      <w:r w:rsidRPr="00773D48">
        <w:rPr>
          <w:rFonts w:asciiTheme="majorBidi" w:hAnsiTheme="majorBidi" w:cstheme="majorBidi"/>
          <w:color w:val="000000" w:themeColor="text1"/>
          <w:sz w:val="24"/>
          <w:szCs w:val="24"/>
        </w:rPr>
        <w:softHyphen/>
        <w:t>ing activities</w:t>
      </w:r>
      <w:r>
        <w:rPr>
          <w:rFonts w:asciiTheme="majorBidi" w:hAnsiTheme="majorBidi" w:cstheme="majorBidi"/>
          <w:color w:val="000000" w:themeColor="text1"/>
          <w:sz w:val="24"/>
          <w:szCs w:val="24"/>
        </w:rPr>
        <w:t>.</w:t>
      </w:r>
      <w:r w:rsidRPr="00511E3A">
        <w:rPr>
          <w:rFonts w:asciiTheme="majorBidi" w:hAnsiTheme="majorBidi" w:cstheme="majorBidi"/>
          <w:color w:val="000000" w:themeColor="text1"/>
          <w:sz w:val="24"/>
          <w:szCs w:val="24"/>
        </w:rPr>
        <w:t xml:space="preserve"> </w:t>
      </w:r>
      <w:r w:rsidRPr="00773D48">
        <w:rPr>
          <w:rFonts w:asciiTheme="majorBidi" w:hAnsiTheme="majorBidi" w:cstheme="majorBidi"/>
          <w:color w:val="000000" w:themeColor="text1"/>
          <w:sz w:val="24"/>
          <w:szCs w:val="24"/>
        </w:rPr>
        <w:t>Since the new pedagogical model for technology-enhanced English writing basically encour</w:t>
      </w:r>
      <w:r w:rsidRPr="00773D48">
        <w:rPr>
          <w:rFonts w:asciiTheme="majorBidi" w:hAnsiTheme="majorBidi" w:cstheme="majorBidi"/>
          <w:color w:val="000000" w:themeColor="text1"/>
          <w:sz w:val="24"/>
          <w:szCs w:val="24"/>
        </w:rPr>
        <w:softHyphen/>
        <w:t>ages online participation and collaboration, this instructional model leads to a new form of social interaction  (</w:t>
      </w:r>
      <w:r w:rsidRPr="00520322">
        <w:rPr>
          <w:rFonts w:asciiTheme="majorBidi" w:hAnsiTheme="majorBidi" w:cstheme="majorBidi"/>
          <w:color w:val="000000" w:themeColor="text1"/>
          <w:sz w:val="24"/>
          <w:szCs w:val="24"/>
        </w:rPr>
        <w:t>Dastjerdi,2016).</w:t>
      </w:r>
      <w:r w:rsidRPr="00773D48">
        <w:rPr>
          <w:rFonts w:asciiTheme="majorBidi" w:hAnsiTheme="majorBidi" w:cstheme="majorBidi"/>
          <w:color w:val="000000" w:themeColor="text1"/>
          <w:sz w:val="24"/>
          <w:szCs w:val="24"/>
        </w:rPr>
        <w:t xml:space="preserve"> As a result, peer feedback or peer-editing in English writing instruction has become one of the most powerful classroom techniques, which enable learner-empowered learning. Over the last several years, online collaborative technologies have gained much popularity among educators to enhance their teaching and learning environments</w:t>
      </w:r>
      <w:r>
        <w:rPr>
          <w:rFonts w:asciiTheme="majorBidi" w:hAnsiTheme="majorBidi" w:cstheme="majorBidi"/>
          <w:color w:val="000000" w:themeColor="text1"/>
          <w:sz w:val="24"/>
          <w:szCs w:val="24"/>
        </w:rPr>
        <w:t xml:space="preserve"> and EFL creative writing skills and its indicators  as follows:</w:t>
      </w:r>
    </w:p>
    <w:p w:rsidR="00511E3A" w:rsidRDefault="00511E3A" w:rsidP="00F54759">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F54759" w:rsidRPr="00773D48" w:rsidRDefault="00F54759" w:rsidP="00511E3A">
      <w:pPr>
        <w:autoSpaceDE w:val="0"/>
        <w:autoSpaceDN w:val="0"/>
        <w:bidi w:val="0"/>
        <w:adjustRightInd w:val="0"/>
        <w:spacing w:after="0" w:line="240" w:lineRule="auto"/>
        <w:jc w:val="both"/>
        <w:rPr>
          <w:rFonts w:asciiTheme="majorBidi" w:hAnsiTheme="majorBidi" w:cstheme="majorBidi"/>
          <w:color w:val="000000" w:themeColor="text1"/>
          <w:sz w:val="24"/>
          <w:szCs w:val="24"/>
          <w:rtl/>
        </w:rPr>
      </w:pPr>
      <w:r w:rsidRPr="00773D48">
        <w:rPr>
          <w:rFonts w:asciiTheme="majorBidi" w:hAnsiTheme="majorBidi" w:cstheme="majorBidi"/>
          <w:color w:val="000000" w:themeColor="text1"/>
          <w:sz w:val="24"/>
          <w:szCs w:val="24"/>
        </w:rPr>
        <w:t>Yu-Fen and Shan-Pi (2011) found that one successful strategy involved the teacher showing students a first and second draft of the same piece of writing, which can be accomplished through Google’s Revision History, in order to illustrate how the edits improved the work. This strategy by the teacher might help students understand how much editing and revising can truly help them, even though they might think they are done after a first draft (Yu-Fen &amp; Shan-Pi, 2011). Both of these strategies use Google technology to help teachers improve the writing process for students.</w:t>
      </w:r>
    </w:p>
    <w:p w:rsidR="00F54759" w:rsidRPr="00773D48" w:rsidRDefault="00F54759" w:rsidP="00F54759">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F54759" w:rsidRPr="00773D48" w:rsidRDefault="00F54759" w:rsidP="00F54759">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p>
    <w:p w:rsidR="00F54759" w:rsidRPr="002F7F77" w:rsidRDefault="00F54759" w:rsidP="00F54759">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According to Oxnevad (2013), document sharing and comments provide students with opportunities to receive immediate feedback. While working together, students generate online materials that reflect what they have learned and show connections between their prior</w:t>
      </w:r>
      <w:r>
        <w:rPr>
          <w:rFonts w:asciiTheme="majorBidi" w:hAnsiTheme="majorBidi" w:cstheme="majorBidi" w:hint="cs"/>
          <w:color w:val="000000" w:themeColor="text1"/>
          <w:sz w:val="24"/>
          <w:szCs w:val="24"/>
          <w:rtl/>
          <w:lang w:bidi="ar-EG"/>
        </w:rPr>
        <w:t xml:space="preserve"> </w:t>
      </w:r>
      <w:r w:rsidRPr="00773D48">
        <w:rPr>
          <w:rFonts w:asciiTheme="majorBidi" w:hAnsiTheme="majorBidi" w:cstheme="majorBidi"/>
          <w:color w:val="000000" w:themeColor="text1"/>
          <w:sz w:val="24"/>
          <w:szCs w:val="24"/>
        </w:rPr>
        <w:t>knowledge, the course content, and their personal experiences. Since Google Docs is stored online, students can work at school and at home from any computer with an Internet connection, and they are more likely to revisit their work if they know someone else will be commenting on it. To insert a comment, students just highlight some text in the body of the document and the comment will appear on the right side of the page. Then they can click on any comment and watch the highlighted text in the document change color to quickly pinpoint the suggested revision. Comments are smart and they disappear after the issue has been addressed by the author so students feel a sense of accomplishment as they work their way through the suggestions of their peers. In addition, Google Docs provides support for collaboration in real time so students and teachers can have a virtual mini-conference about the work in front of them from any location if the timing is right</w:t>
      </w:r>
    </w:p>
    <w:p w:rsidR="00F54759" w:rsidRDefault="00F54759" w:rsidP="00F54759">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p>
    <w:p w:rsidR="00F54759" w:rsidRDefault="00F54759" w:rsidP="00F54759">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p>
    <w:p w:rsidR="00F54759" w:rsidRDefault="00F54759" w:rsidP="00F54759">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eastAsia="Times New Roman" w:hAnsiTheme="majorBidi" w:cstheme="majorBidi"/>
          <w:color w:val="000000" w:themeColor="text1"/>
          <w:sz w:val="24"/>
          <w:szCs w:val="24"/>
        </w:rPr>
        <w:lastRenderedPageBreak/>
        <w:t>Suwantarathip</w:t>
      </w:r>
      <w:r w:rsidRPr="00773D48">
        <w:rPr>
          <w:rFonts w:asciiTheme="majorBidi" w:eastAsia="Times New Roman" w:hAnsiTheme="majorBidi" w:cstheme="majorBidi"/>
          <w:color w:val="000000" w:themeColor="text1"/>
          <w:sz w:val="24"/>
          <w:szCs w:val="24"/>
          <w:rtl/>
        </w:rPr>
        <w:t xml:space="preserve"> </w:t>
      </w:r>
      <w:r w:rsidRPr="00773D48">
        <w:rPr>
          <w:rFonts w:asciiTheme="majorBidi" w:eastAsia="Times New Roman" w:hAnsiTheme="majorBidi" w:cstheme="majorBidi"/>
          <w:color w:val="000000" w:themeColor="text1"/>
          <w:sz w:val="24"/>
          <w:szCs w:val="24"/>
        </w:rPr>
        <w:t>&amp; Wichadee (2014)</w:t>
      </w:r>
      <w:r w:rsidRPr="00773D48">
        <w:rPr>
          <w:rFonts w:asciiTheme="majorBidi" w:eastAsia="Times New Roman" w:hAnsiTheme="majorBidi" w:cstheme="majorBidi"/>
          <w:color w:val="000000" w:themeColor="text1"/>
          <w:sz w:val="24"/>
          <w:szCs w:val="24"/>
          <w:rtl/>
        </w:rPr>
        <w:t xml:space="preserve"> </w:t>
      </w:r>
      <w:r w:rsidRPr="00773D48">
        <w:rPr>
          <w:rFonts w:asciiTheme="majorBidi" w:eastAsia="Times New Roman" w:hAnsiTheme="majorBidi" w:cstheme="majorBidi"/>
          <w:color w:val="000000" w:themeColor="text1"/>
          <w:sz w:val="24"/>
          <w:szCs w:val="24"/>
        </w:rPr>
        <w:t xml:space="preserve"> in their  </w:t>
      </w:r>
      <w:r w:rsidRPr="00773D48">
        <w:rPr>
          <w:rFonts w:asciiTheme="majorBidi" w:hAnsiTheme="majorBidi" w:cstheme="majorBidi"/>
          <w:color w:val="000000" w:themeColor="text1"/>
          <w:sz w:val="24"/>
          <w:szCs w:val="24"/>
        </w:rPr>
        <w:t>study compared writing abilities of students who collaborated on writing assignments using Google Docs with those working in groups in a face-to face classroom. The experimental research was conducted with students enrolled in EN 012 course in the first semester of academic year of 2013. Both groups were assigned to complete four writing assignments using different working methods: one group worked together outside class with Google Docs, while the other worked together in class. The instruments employed in the study were writing tests and two questionnaires. Data were analyzed by using means, standard deviations, percentages, and independent samples t-tests. The results indicate that a significant difference was found between the two groups’ writing mean score after the experiment. Students in the Google Docs group gained higher mean scores than those working in groups in a face-to-face classroom. In addition, students reported that they had positive attitudes toward collaborative writing activity and high collaboration in their groups using Google Docs, while nearly all of them perceived that this learning tool is easy to use.</w:t>
      </w:r>
    </w:p>
    <w:p w:rsidR="00F54759" w:rsidRPr="00773D48" w:rsidRDefault="00F54759" w:rsidP="00F54759">
      <w:pPr>
        <w:autoSpaceDE w:val="0"/>
        <w:autoSpaceDN w:val="0"/>
        <w:bidi w:val="0"/>
        <w:adjustRightInd w:val="0"/>
        <w:spacing w:after="0" w:line="240" w:lineRule="auto"/>
        <w:jc w:val="both"/>
        <w:rPr>
          <w:rFonts w:asciiTheme="majorBidi" w:hAnsiTheme="majorBidi" w:cstheme="majorBidi"/>
          <w:color w:val="000000" w:themeColor="text1"/>
          <w:sz w:val="24"/>
          <w:szCs w:val="24"/>
        </w:rPr>
      </w:pPr>
    </w:p>
    <w:p w:rsidR="00F54759" w:rsidRPr="00773D48" w:rsidRDefault="00F54759" w:rsidP="00F54759">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eastAsia="Times New Roman" w:hAnsiTheme="majorBidi" w:cstheme="majorBidi"/>
          <w:color w:val="000000" w:themeColor="text1"/>
          <w:sz w:val="24"/>
          <w:szCs w:val="24"/>
        </w:rPr>
        <w:t xml:space="preserve">Seyyedrezaie, Ghonsooly, Shahriari, &amp; Fatemi, (2016) in their </w:t>
      </w:r>
      <w:r w:rsidRPr="00773D48">
        <w:rPr>
          <w:rFonts w:asciiTheme="majorBidi" w:hAnsiTheme="majorBidi" w:cstheme="majorBidi"/>
          <w:color w:val="000000" w:themeColor="text1"/>
          <w:sz w:val="24"/>
          <w:szCs w:val="24"/>
        </w:rPr>
        <w:t xml:space="preserve"> study investigated the effect of writing process in Google Docs environment on Iranian EFL learners’ writing performance. It also examined students’ perceptions towards the effects of Google Docs and their perceived causes of success or failure in writing performance. In this regard, 48 EFL students were chosen based on their IELTs writing test scores. During the treatment, the students were taught how to write a formal five paragraph essay in the class, but they were supposed to practice writing process and give feedback to their peers’ essays through Google Docs. At the end of the treatment phase, the participants received another sample of IELTs writing test (posttest). Moreover, 20 participants were interviewed for their perceptions regarding the causes for their success and failure and the influence of Google Docs on their writing performance. The analysis of a Paired-Sample t-test revealed that Google Docs played an effective role in improving students’ writing performance. In addition, the analysis of interview revealed that the students perceived both internal and external causes for their success and failure; but in case of failure, internal factors were cited more often than external ones. Also, it was revealed that students generally showed positive attitude towards the implication of Google Docs as a factor leading to success in their writing performance.</w:t>
      </w:r>
    </w:p>
    <w:p w:rsidR="00F54759" w:rsidRDefault="00F54759" w:rsidP="00F54759">
      <w:pPr>
        <w:bidi w:val="0"/>
        <w:spacing w:after="0" w:line="240" w:lineRule="auto"/>
        <w:jc w:val="both"/>
        <w:rPr>
          <w:rFonts w:asciiTheme="majorBidi" w:eastAsia="Times New Roman" w:hAnsiTheme="majorBidi" w:cstheme="majorBidi"/>
          <w:color w:val="222222"/>
          <w:sz w:val="24"/>
          <w:szCs w:val="24"/>
        </w:rPr>
      </w:pPr>
    </w:p>
    <w:p w:rsidR="00F54759" w:rsidRDefault="00F54759" w:rsidP="00F54759">
      <w:pPr>
        <w:bidi w:val="0"/>
        <w:spacing w:after="0" w:line="240" w:lineRule="auto"/>
        <w:jc w:val="both"/>
        <w:rPr>
          <w:rFonts w:asciiTheme="majorBidi" w:eastAsia="Times New Roman" w:hAnsiTheme="majorBidi" w:cstheme="majorBidi"/>
          <w:color w:val="222222"/>
          <w:sz w:val="24"/>
          <w:szCs w:val="24"/>
        </w:rPr>
      </w:pPr>
    </w:p>
    <w:p w:rsidR="00F54759" w:rsidRPr="00286528" w:rsidRDefault="00F54759" w:rsidP="00F54759">
      <w:pPr>
        <w:bidi w:val="0"/>
        <w:spacing w:after="0" w:line="240" w:lineRule="auto"/>
        <w:jc w:val="both"/>
        <w:rPr>
          <w:rFonts w:asciiTheme="majorBidi" w:eastAsia="Times New Roman" w:hAnsiTheme="majorBidi" w:cstheme="majorBidi"/>
          <w:color w:val="222222"/>
          <w:sz w:val="24"/>
          <w:szCs w:val="24"/>
        </w:rPr>
      </w:pPr>
      <w:r w:rsidRPr="00B02B38">
        <w:rPr>
          <w:rFonts w:asciiTheme="majorBidi" w:eastAsia="Times New Roman" w:hAnsiTheme="majorBidi" w:cstheme="majorBidi"/>
          <w:color w:val="222222"/>
          <w:sz w:val="24"/>
          <w:szCs w:val="24"/>
        </w:rPr>
        <w:t>Marandi, &amp; Seyyedrezaie (2017)</w:t>
      </w:r>
      <w:r w:rsidRPr="00286528">
        <w:rPr>
          <w:rFonts w:asciiTheme="majorBidi" w:hAnsiTheme="majorBidi" w:cstheme="majorBidi"/>
        </w:rPr>
        <w:t xml:space="preserve"> </w:t>
      </w:r>
      <w:r w:rsidRPr="00286528">
        <w:rPr>
          <w:rFonts w:asciiTheme="majorBidi" w:hAnsiTheme="majorBidi" w:cstheme="majorBidi"/>
          <w:sz w:val="23"/>
          <w:szCs w:val="23"/>
        </w:rPr>
        <w:t>in their study examined the differential effects of the Google Drive integrated writing instruction (blended writing instruction) and face-to-face writing instruction on the writing performance and writing apprehension of EFL learners. The participants of the present study were 84 EFL students chosen out of 107 students based on their IELTS writing test scores. The students were randomly assigned into two groups (Google Drive integrated group/face-to-face group). Then, Writing Apprehension Test (WAT) was administered as a pretest to all students in order to measure their level of writing apprehension. During the treatment, the participants wrote fourteen essays which were assessed by their peers. Finally, another IELTS writing test and Writing Apprehension Test (WAT) were administered to evaluate the students’ writing performance and level of writing apprehension after receiving instruction. The results of an independent sample t-test revealed that the learners of Google Drive integrated group outperformed in writing post-test than those in face-to-face group. Also, the analysis of another independent sample t-test revealed that face-to-face learners had higher level of writing apprehension compared with Google Drive learners.</w:t>
      </w:r>
    </w:p>
    <w:p w:rsidR="00B25077" w:rsidRDefault="00B25077" w:rsidP="00F54759">
      <w:pPr>
        <w:autoSpaceDE w:val="0"/>
        <w:autoSpaceDN w:val="0"/>
        <w:bidi w:val="0"/>
        <w:adjustRightInd w:val="0"/>
        <w:spacing w:after="0" w:line="240" w:lineRule="auto"/>
        <w:jc w:val="both"/>
        <w:rPr>
          <w:rFonts w:asciiTheme="majorBidi" w:eastAsia="Times New Roman" w:hAnsiTheme="majorBidi" w:cstheme="majorBidi"/>
          <w:color w:val="000000" w:themeColor="text1"/>
          <w:sz w:val="24"/>
          <w:szCs w:val="24"/>
        </w:rPr>
      </w:pPr>
    </w:p>
    <w:p w:rsidR="00F54759" w:rsidRPr="00773D48" w:rsidRDefault="00F54759" w:rsidP="00B25077">
      <w:pPr>
        <w:autoSpaceDE w:val="0"/>
        <w:autoSpaceDN w:val="0"/>
        <w:bidi w:val="0"/>
        <w:adjustRightInd w:val="0"/>
        <w:spacing w:after="0" w:line="240" w:lineRule="auto"/>
        <w:jc w:val="both"/>
        <w:rPr>
          <w:rFonts w:asciiTheme="majorBidi" w:hAnsiTheme="majorBidi" w:cstheme="majorBidi"/>
          <w:color w:val="000000" w:themeColor="text1"/>
          <w:sz w:val="24"/>
          <w:szCs w:val="24"/>
        </w:rPr>
      </w:pPr>
      <w:r w:rsidRPr="00773D48">
        <w:rPr>
          <w:rFonts w:asciiTheme="majorBidi" w:eastAsia="Times New Roman" w:hAnsiTheme="majorBidi" w:cstheme="majorBidi"/>
          <w:color w:val="000000" w:themeColor="text1"/>
          <w:sz w:val="24"/>
          <w:szCs w:val="24"/>
        </w:rPr>
        <w:lastRenderedPageBreak/>
        <w:t>Khalil, (2018)</w:t>
      </w:r>
      <w:r w:rsidRPr="00773D48">
        <w:rPr>
          <w:rFonts w:asciiTheme="majorBidi" w:hAnsiTheme="majorBidi" w:cstheme="majorBidi"/>
          <w:color w:val="000000" w:themeColor="text1"/>
          <w:sz w:val="24"/>
          <w:szCs w:val="24"/>
        </w:rPr>
        <w:t xml:space="preserve"> in his  study is an attempt to elicit students’ responses prior to using Google Applications namely Google Docs (a web-based application allowing for documents to be written, edited, and stored online) and Google Classroom (a web service which enables teachers to create, share, and evaluate assignments within a paperless environment) in their grammar course and after doing so for the purpose of finding out the effectiveness of such applications in building a collaborative learning environment and adhering to the principles of a flipped classroom. Data was elicited from six EFL university students taking a Grammar I course at Palestine Ahliya University in Bethlehem via pre and post-questionnaires as well as a semi-structured interview. The findings of the study suggest that according to the students, Google Applications help establish a collaborative learning environment since they support teacher-to-student and student-to-student interactions and the majority of the participants prefer using such applications for future courses given that they can benefit from the availability of teacher</w:t>
      </w:r>
    </w:p>
    <w:p w:rsidR="00F54759" w:rsidRPr="00773D48" w:rsidRDefault="00F54759" w:rsidP="00F54759">
      <w:pPr>
        <w:bidi w:val="0"/>
        <w:jc w:val="both"/>
        <w:rPr>
          <w:rFonts w:asciiTheme="majorBidi" w:hAnsiTheme="majorBidi" w:cstheme="majorBidi"/>
          <w:color w:val="000000" w:themeColor="text1"/>
          <w:sz w:val="24"/>
          <w:szCs w:val="24"/>
        </w:rPr>
      </w:pPr>
      <w:r w:rsidRPr="00773D48">
        <w:rPr>
          <w:rFonts w:asciiTheme="majorBidi" w:hAnsiTheme="majorBidi" w:cstheme="majorBidi"/>
          <w:color w:val="000000" w:themeColor="text1"/>
          <w:sz w:val="24"/>
          <w:szCs w:val="24"/>
        </w:rPr>
        <w:t>written feedback and the easy access to course materials</w:t>
      </w:r>
      <w:r>
        <w:rPr>
          <w:rFonts w:asciiTheme="majorBidi" w:hAnsiTheme="majorBidi" w:cstheme="majorBidi"/>
          <w:color w:val="000000" w:themeColor="text1"/>
          <w:sz w:val="24"/>
          <w:szCs w:val="24"/>
        </w:rPr>
        <w:t>.</w:t>
      </w:r>
    </w:p>
    <w:p w:rsidR="00F54759" w:rsidRPr="00773D48" w:rsidRDefault="00F54759" w:rsidP="00F54759">
      <w:pPr>
        <w:bidi w:val="0"/>
        <w:jc w:val="both"/>
        <w:rPr>
          <w:rFonts w:asciiTheme="majorBidi" w:hAnsiTheme="majorBidi" w:cstheme="majorBidi"/>
          <w:color w:val="000000" w:themeColor="text1"/>
          <w:sz w:val="24"/>
          <w:szCs w:val="24"/>
        </w:rPr>
      </w:pPr>
      <w:r w:rsidRPr="00773D48">
        <w:rPr>
          <w:rFonts w:asciiTheme="majorBidi" w:eastAsia="Times New Roman" w:hAnsiTheme="majorBidi" w:cstheme="majorBidi"/>
          <w:color w:val="000000" w:themeColor="text1"/>
          <w:sz w:val="24"/>
          <w:szCs w:val="24"/>
        </w:rPr>
        <w:t xml:space="preserve">Yeh, &amp; Chen, (2019) in their </w:t>
      </w:r>
      <w:r w:rsidRPr="00773D48">
        <w:rPr>
          <w:rFonts w:asciiTheme="majorBidi" w:hAnsiTheme="majorBidi" w:cstheme="majorBidi"/>
          <w:color w:val="000000" w:themeColor="text1"/>
          <w:sz w:val="24"/>
          <w:szCs w:val="24"/>
        </w:rPr>
        <w:t xml:space="preserve"> study investigated the communication process and attitudes of a group of college students toward collaborative writing using a </w:t>
      </w:r>
      <w:r w:rsidRPr="00773D48">
        <w:rPr>
          <w:rFonts w:asciiTheme="majorBidi" w:hAnsiTheme="majorBidi" w:cstheme="majorBidi"/>
          <w:i/>
          <w:iCs/>
          <w:color w:val="000000" w:themeColor="text1"/>
          <w:sz w:val="24"/>
          <w:szCs w:val="24"/>
        </w:rPr>
        <w:t xml:space="preserve">Google Docs </w:t>
      </w:r>
      <w:r w:rsidRPr="00773D48">
        <w:rPr>
          <w:rFonts w:asciiTheme="majorBidi" w:hAnsiTheme="majorBidi" w:cstheme="majorBidi"/>
          <w:color w:val="000000" w:themeColor="text1"/>
          <w:sz w:val="24"/>
          <w:szCs w:val="24"/>
        </w:rPr>
        <w:t>app on an English writing course. Online collaborative writing assignments were assigned by the instructor in class, while the English as a foreign language (EFL) students were required to work on the writing assignments online. The researchers examined participants’ peer negotiations in this mobile-enhanced, collaborative writing project, focusing on these EFL learners’ negotiation discourse patterns and strategies. With the aid of mobile technology, participants practiced English writing in a collaborative way. Their discourse functions, peer negotiation strategies, attitudes, and learning experiences were investigated. A mixed methodology was applied. The findings revealed that participants had a generally positive attitude toward the collaborative writing experience. The results are also discussed in terms of learners’ peer negotiation strategies and types of discourse functions.</w:t>
      </w:r>
    </w:p>
    <w:p w:rsidR="002D0915" w:rsidRDefault="002D0915" w:rsidP="002D0915">
      <w:pPr>
        <w:pStyle w:val="Default"/>
        <w:jc w:val="both"/>
        <w:rPr>
          <w:rFonts w:asciiTheme="majorBidi" w:hAnsiTheme="majorBidi" w:cstheme="majorBidi"/>
        </w:rPr>
      </w:pPr>
      <w:r>
        <w:rPr>
          <w:rFonts w:asciiTheme="majorBidi" w:hAnsiTheme="majorBidi" w:cstheme="majorBidi"/>
        </w:rPr>
        <w:t xml:space="preserve">Algraini (2014) in his research investigated the effect of using Padlet to enhance female Saudi EFL learners‘ writing performance. It is conducted in the first semester of the acdemic year 2014/2015. The sample is taken from 24 students who were randomly selected and were studying in the fifth level. The result of the research shows that Padlet was very effective in improving the participants‘ writing skills. </w:t>
      </w:r>
    </w:p>
    <w:p w:rsidR="002D0915" w:rsidRDefault="002D0915" w:rsidP="002D0915">
      <w:pPr>
        <w:bidi w:val="0"/>
        <w:jc w:val="both"/>
        <w:rPr>
          <w:rFonts w:asciiTheme="majorBidi" w:hAnsiTheme="majorBidi" w:cstheme="majorBidi"/>
          <w:sz w:val="24"/>
          <w:szCs w:val="24"/>
        </w:rPr>
      </w:pPr>
    </w:p>
    <w:p w:rsidR="002D0915" w:rsidRDefault="002D0915" w:rsidP="00A66CE8">
      <w:pPr>
        <w:bidi w:val="0"/>
        <w:jc w:val="both"/>
        <w:rPr>
          <w:rFonts w:asciiTheme="majorBidi" w:hAnsiTheme="majorBidi" w:cstheme="majorBidi"/>
          <w:sz w:val="24"/>
          <w:szCs w:val="24"/>
        </w:rPr>
      </w:pPr>
      <w:r>
        <w:rPr>
          <w:rFonts w:asciiTheme="majorBidi" w:hAnsiTheme="majorBidi" w:cstheme="majorBidi"/>
          <w:sz w:val="24"/>
          <w:szCs w:val="24"/>
        </w:rPr>
        <w:t>In their study, Zainal</w:t>
      </w:r>
      <w:r w:rsidR="00A66CE8" w:rsidRPr="00A66CE8">
        <w:rPr>
          <w:rFonts w:asciiTheme="majorBidi" w:hAnsiTheme="majorBidi" w:cstheme="majorBidi"/>
          <w:sz w:val="24"/>
          <w:szCs w:val="24"/>
        </w:rPr>
        <w:t xml:space="preserve"> </w:t>
      </w:r>
      <w:r w:rsidR="00A66CE8">
        <w:rPr>
          <w:rFonts w:asciiTheme="majorBidi" w:hAnsiTheme="majorBidi" w:cstheme="majorBidi"/>
          <w:sz w:val="24"/>
          <w:szCs w:val="24"/>
        </w:rPr>
        <w:t xml:space="preserve">and Deni </w:t>
      </w:r>
      <w:r>
        <w:rPr>
          <w:rFonts w:asciiTheme="majorBidi" w:hAnsiTheme="majorBidi" w:cstheme="majorBidi"/>
          <w:sz w:val="24"/>
          <w:szCs w:val="24"/>
        </w:rPr>
        <w:t xml:space="preserve">(2015) found that Padlet supported the formation of virtual communities that promoted peer learning and evaluation in a safe web-place while learners increased their knowledge, since they were allowed to visit other web pages and finally view their input directly. Additionally, Ellis’ (2015) supported that the use of Padlet increased learners’ interest, while students were more willing to contribute to the class discussion via Padlet than verbally. </w:t>
      </w:r>
    </w:p>
    <w:p w:rsidR="002D0915" w:rsidRPr="00CF72BF" w:rsidRDefault="002D0915" w:rsidP="00CF72BF">
      <w:pPr>
        <w:pStyle w:val="Default"/>
        <w:jc w:val="both"/>
        <w:rPr>
          <w:rFonts w:asciiTheme="majorBidi" w:hAnsiTheme="majorBidi" w:cstheme="majorBidi"/>
        </w:rPr>
      </w:pPr>
      <w:r>
        <w:rPr>
          <w:rFonts w:asciiTheme="majorBidi" w:hAnsiTheme="majorBidi" w:cstheme="majorBidi"/>
        </w:rPr>
        <w:t xml:space="preserve">Haris, Melor, &amp; Bandusah, (2017) focused on the effectiveness of using Padlet in improving students' learning in English grammar. The participants of the research consist of 30 students at University Sains Islam Malaysia. The data is collected by the means of pre-post test and questionnaire survey. The result of pre-post test indicate that there is significant improvement in students‘ performance. The result of </w:t>
      </w:r>
      <w:r>
        <w:rPr>
          <w:rFonts w:asciiTheme="majorBidi" w:hAnsiTheme="majorBidi" w:cstheme="majorBidi"/>
        </w:rPr>
        <w:lastRenderedPageBreak/>
        <w:t>questionnaire survey also shows high preference and participants‘ positive attitude towards using Padlet as means for learning grammar. The differences between the research and this research are the number and the level of participants and the focus of the research. The research participants are 30 university students and focus on the use of Padlet toward grammar mastery. The participants of this research are 36 of vocational high school students. This research focus on using Padlet application as a media to improve writing skills.</w:t>
      </w:r>
    </w:p>
    <w:p w:rsidR="002D0915" w:rsidRDefault="002D0915" w:rsidP="002D0915">
      <w:pPr>
        <w:pStyle w:val="Default"/>
        <w:jc w:val="both"/>
        <w:rPr>
          <w:rFonts w:asciiTheme="majorBidi" w:hAnsiTheme="majorBidi" w:cstheme="majorBidi"/>
          <w:color w:val="auto"/>
        </w:rPr>
      </w:pPr>
    </w:p>
    <w:p w:rsidR="002D0915" w:rsidRDefault="002D0915" w:rsidP="00304E04">
      <w:pPr>
        <w:pStyle w:val="Default"/>
        <w:jc w:val="both"/>
        <w:rPr>
          <w:rFonts w:asciiTheme="majorBidi" w:hAnsiTheme="majorBidi" w:cstheme="majorBidi"/>
        </w:rPr>
      </w:pPr>
      <w:r>
        <w:rPr>
          <w:rFonts w:asciiTheme="majorBidi" w:hAnsiTheme="majorBidi" w:cstheme="majorBidi"/>
          <w:color w:val="auto"/>
        </w:rPr>
        <w:t>Gasmi and Thomas (2017) utilized Padlet within a flipped, academic, EFL writing course and observed its effects on learning. The authors posted digital course content pertinent to “theoretical aspects of academic writing</w:t>
      </w:r>
      <w:r w:rsidR="00304E04">
        <w:rPr>
          <w:rFonts w:asciiTheme="majorBidi" w:hAnsiTheme="majorBidi" w:cstheme="majorBidi" w:hint="cs"/>
          <w:color w:val="auto"/>
          <w:rtl/>
        </w:rPr>
        <w:t>"</w:t>
      </w:r>
      <w:r>
        <w:rPr>
          <w:rFonts w:asciiTheme="majorBidi" w:hAnsiTheme="majorBidi" w:cstheme="majorBidi"/>
          <w:color w:val="auto"/>
        </w:rPr>
        <w:t xml:space="preserve"> on a padlet (Gasmi &amp; Thomas, 2017, p.239). Results cited students were more </w:t>
      </w:r>
      <w:r w:rsidR="00304E04">
        <w:rPr>
          <w:rFonts w:asciiTheme="majorBidi" w:hAnsiTheme="majorBidi" w:cstheme="majorBidi" w:hint="cs"/>
          <w:color w:val="auto"/>
          <w:rtl/>
        </w:rPr>
        <w:t>"</w:t>
      </w:r>
      <w:r>
        <w:rPr>
          <w:rFonts w:asciiTheme="majorBidi" w:hAnsiTheme="majorBidi" w:cstheme="majorBidi"/>
          <w:color w:val="auto"/>
        </w:rPr>
        <w:t>cognitively engaged</w:t>
      </w:r>
      <w:r w:rsidR="00304E04">
        <w:rPr>
          <w:rFonts w:asciiTheme="majorBidi" w:hAnsiTheme="majorBidi" w:cstheme="majorBidi" w:hint="cs"/>
          <w:color w:val="auto"/>
          <w:rtl/>
        </w:rPr>
        <w:t>"</w:t>
      </w:r>
      <w:r>
        <w:rPr>
          <w:rFonts w:asciiTheme="majorBidi" w:hAnsiTheme="majorBidi" w:cstheme="majorBidi"/>
          <w:color w:val="auto"/>
        </w:rPr>
        <w:t xml:space="preserve"> with the learning material, and both participants and instructors “utilized several deep learning strategies to cope with the demands of this teaching approach</w:t>
      </w:r>
      <w:r w:rsidR="00304E04">
        <w:rPr>
          <w:rFonts w:asciiTheme="majorBidi" w:hAnsiTheme="majorBidi" w:cstheme="majorBidi" w:hint="cs"/>
          <w:color w:val="auto"/>
          <w:rtl/>
        </w:rPr>
        <w:t>"</w:t>
      </w:r>
      <w:r>
        <w:rPr>
          <w:rFonts w:asciiTheme="majorBidi" w:hAnsiTheme="majorBidi" w:cstheme="majorBidi"/>
          <w:color w:val="auto"/>
        </w:rPr>
        <w:t xml:space="preserve"> .The results indicated the potential of Padlet for promoting peer-collaboration and ameliorating interest among students in the</w:t>
      </w:r>
      <w:r>
        <w:rPr>
          <w:rFonts w:asciiTheme="majorBidi" w:hAnsiTheme="majorBidi" w:cstheme="majorBidi"/>
        </w:rPr>
        <w:t xml:space="preserve">  </w:t>
      </w:r>
      <w:r>
        <w:rPr>
          <w:rFonts w:asciiTheme="majorBidi" w:hAnsiTheme="majorBidi" w:cstheme="majorBidi"/>
          <w:color w:val="auto"/>
        </w:rPr>
        <w:t>ESL/EFL classroom.</w:t>
      </w:r>
    </w:p>
    <w:p w:rsidR="002D0915" w:rsidRPr="00A34920" w:rsidRDefault="002D0915" w:rsidP="002D0915">
      <w:pPr>
        <w:bidi w:val="0"/>
        <w:rPr>
          <w:rFonts w:asciiTheme="majorBidi" w:hAnsiTheme="majorBidi" w:cstheme="majorBidi"/>
          <w:sz w:val="6"/>
          <w:szCs w:val="6"/>
          <w:lang w:bidi="ar-EG"/>
        </w:rPr>
      </w:pPr>
    </w:p>
    <w:p w:rsidR="001E1EE5" w:rsidRPr="00A34920" w:rsidRDefault="002D0915" w:rsidP="00B73ED5">
      <w:pPr>
        <w:tabs>
          <w:tab w:val="left" w:pos="10915"/>
        </w:tabs>
        <w:bidi w:val="0"/>
        <w:spacing w:after="0" w:line="240" w:lineRule="auto"/>
        <w:ind w:left="90"/>
        <w:jc w:val="both"/>
        <w:rPr>
          <w:rFonts w:asciiTheme="majorBidi" w:hAnsiTheme="majorBidi" w:cstheme="majorBidi"/>
          <w:sz w:val="24"/>
          <w:szCs w:val="24"/>
        </w:rPr>
      </w:pPr>
      <w:r w:rsidRPr="00A34920">
        <w:rPr>
          <w:rFonts w:asciiTheme="majorBidi" w:eastAsia="Times New Roman" w:hAnsiTheme="majorBidi" w:cstheme="majorBidi"/>
          <w:color w:val="222222"/>
          <w:sz w:val="24"/>
          <w:szCs w:val="24"/>
        </w:rPr>
        <w:t xml:space="preserve">Ali, Malek, Abidin, &amp; Razali, (2018) in their </w:t>
      </w:r>
      <w:r w:rsidRPr="00A34920">
        <w:rPr>
          <w:rFonts w:asciiTheme="majorBidi" w:hAnsiTheme="majorBidi" w:cstheme="majorBidi"/>
          <w:sz w:val="24"/>
          <w:szCs w:val="24"/>
        </w:rPr>
        <w:t xml:space="preserve"> study investigates the use of Web 2.0 in assisting tertiary students in their writing. Four (4) types of Web 2.0 tools namely Edmodo, YouTube, Prezi and Padlet were employed to assist students in writing essays. The study uses mixed-method research design where quantitative data were gathered through student performance in a pretest and posttest of a writing test. For qualitative data, students’ responses pertaining to their perceptions of using YouTube, Prezi and Padlet were collected from their remarks made in ‘Type a reply’ in Edmodo. The results showed that there was a significant increase in students’ pre and post writing tests while students demonstrated positive perceptions in the use YouTube, Prezi and Padlet</w:t>
      </w:r>
      <w:r w:rsidRPr="00A34920">
        <w:rPr>
          <w:rFonts w:asciiTheme="majorBidi" w:hAnsiTheme="majorBidi" w:cstheme="majorBidi"/>
          <w:sz w:val="24"/>
          <w:szCs w:val="24"/>
          <w:rtl/>
        </w:rPr>
        <w:t xml:space="preserve"> </w:t>
      </w:r>
      <w:r w:rsidRPr="00A34920">
        <w:rPr>
          <w:rFonts w:asciiTheme="majorBidi" w:hAnsiTheme="majorBidi" w:cstheme="majorBidi"/>
          <w:sz w:val="24"/>
          <w:szCs w:val="24"/>
        </w:rPr>
        <w:t>and can be sources or tools for teaching and learning writing via online.</w:t>
      </w:r>
    </w:p>
    <w:p w:rsidR="00B73ED5" w:rsidRDefault="00B73ED5" w:rsidP="00B73ED5">
      <w:pPr>
        <w:tabs>
          <w:tab w:val="left" w:pos="10915"/>
        </w:tabs>
        <w:bidi w:val="0"/>
        <w:spacing w:after="0" w:line="240" w:lineRule="auto"/>
        <w:ind w:left="426" w:hanging="426"/>
        <w:jc w:val="both"/>
        <w:rPr>
          <w:rFonts w:asciiTheme="majorBidi" w:hAnsiTheme="majorBidi" w:cstheme="majorBidi"/>
        </w:rPr>
      </w:pPr>
    </w:p>
    <w:p w:rsidR="00B73ED5" w:rsidRPr="00A34920" w:rsidRDefault="00B73ED5" w:rsidP="00B73ED5">
      <w:pPr>
        <w:tabs>
          <w:tab w:val="left" w:pos="10915"/>
        </w:tabs>
        <w:bidi w:val="0"/>
        <w:spacing w:after="0" w:line="240" w:lineRule="auto"/>
        <w:ind w:left="426" w:hanging="426"/>
        <w:jc w:val="both"/>
        <w:rPr>
          <w:rFonts w:asciiTheme="majorBidi" w:hAnsiTheme="majorBidi" w:cstheme="majorBidi"/>
          <w:sz w:val="8"/>
          <w:szCs w:val="8"/>
        </w:rPr>
      </w:pPr>
    </w:p>
    <w:p w:rsidR="00B73ED5" w:rsidRDefault="00B73ED5" w:rsidP="005C0F0B">
      <w:pPr>
        <w:pStyle w:val="Default"/>
        <w:jc w:val="both"/>
        <w:rPr>
          <w:rFonts w:asciiTheme="majorBidi" w:hAnsiTheme="majorBidi" w:cstheme="majorBidi"/>
        </w:rPr>
      </w:pPr>
      <w:r>
        <w:rPr>
          <w:rFonts w:asciiTheme="majorBidi" w:hAnsiTheme="majorBidi" w:cstheme="majorBidi"/>
        </w:rPr>
        <w:t xml:space="preserve">Lestari and Kurniawan (2018) investigated the use of Padlet as a media to improve student's descriptive text writing mastery. The object of the research is the third semester students of English </w:t>
      </w:r>
      <w:r w:rsidR="00720457">
        <w:rPr>
          <w:rFonts w:asciiTheme="majorBidi" w:hAnsiTheme="majorBidi" w:cstheme="majorBidi"/>
        </w:rPr>
        <w:t>department</w:t>
      </w:r>
      <w:r>
        <w:rPr>
          <w:rFonts w:asciiTheme="majorBidi" w:hAnsiTheme="majorBidi" w:cstheme="majorBidi"/>
        </w:rPr>
        <w:t xml:space="preserve"> of UNISKA Kediri. The participants of the research consist of 20 students. The result of the research shows that 18 from 20 students passed the minimum score. This means the implementation of Padlet as a media can improve students' writing mastery. </w:t>
      </w:r>
    </w:p>
    <w:p w:rsidR="00B73ED5" w:rsidRPr="00665008" w:rsidRDefault="00B73ED5" w:rsidP="00B73ED5">
      <w:pPr>
        <w:tabs>
          <w:tab w:val="left" w:pos="10915"/>
        </w:tabs>
        <w:bidi w:val="0"/>
        <w:spacing w:after="0" w:line="240" w:lineRule="auto"/>
        <w:ind w:left="426" w:hanging="426"/>
        <w:jc w:val="both"/>
        <w:rPr>
          <w:rFonts w:asciiTheme="majorBidi" w:hAnsiTheme="majorBidi" w:cstheme="majorBidi"/>
        </w:rPr>
      </w:pPr>
    </w:p>
    <w:p w:rsidR="00B73ED5" w:rsidRPr="006F2138" w:rsidRDefault="008E0EFB" w:rsidP="008E0EFB">
      <w:pPr>
        <w:pStyle w:val="Default"/>
        <w:jc w:val="both"/>
        <w:rPr>
          <w:rFonts w:asciiTheme="majorBidi" w:hAnsiTheme="majorBidi" w:cstheme="majorBidi"/>
        </w:rPr>
      </w:pPr>
      <w:r w:rsidRPr="00665008">
        <w:rPr>
          <w:rFonts w:eastAsia="Times New Roman"/>
          <w:color w:val="auto"/>
        </w:rPr>
        <w:t>Rashid, Yunus, &amp; Wahi, (2019).</w:t>
      </w:r>
      <w:r w:rsidRPr="00A8542E">
        <w:rPr>
          <w:rFonts w:eastAsia="Times New Roman"/>
          <w:color w:val="FF0000"/>
        </w:rPr>
        <w:t xml:space="preserve"> </w:t>
      </w:r>
      <w:r>
        <w:rPr>
          <w:rFonts w:asciiTheme="majorBidi" w:hAnsiTheme="majorBidi" w:cstheme="majorBidi"/>
        </w:rPr>
        <w:t xml:space="preserve">in their study investigated </w:t>
      </w:r>
      <w:r w:rsidR="006F2138" w:rsidRPr="006F2138">
        <w:rPr>
          <w:rFonts w:asciiTheme="majorBidi" w:hAnsiTheme="majorBidi" w:cstheme="majorBidi"/>
        </w:rPr>
        <w:t>how collaborative</w:t>
      </w:r>
      <w:r w:rsidR="006F2138">
        <w:rPr>
          <w:rFonts w:asciiTheme="majorBidi" w:hAnsiTheme="majorBidi" w:cstheme="majorBidi"/>
        </w:rPr>
        <w:t xml:space="preserve"> </w:t>
      </w:r>
      <w:r w:rsidR="006F2138" w:rsidRPr="006F2138">
        <w:rPr>
          <w:rFonts w:asciiTheme="majorBidi" w:hAnsiTheme="majorBidi" w:cstheme="majorBidi"/>
        </w:rPr>
        <w:t>writing in a language course could be enhanced by the use of an</w:t>
      </w:r>
      <w:r w:rsidR="006F2138">
        <w:rPr>
          <w:rFonts w:asciiTheme="majorBidi" w:hAnsiTheme="majorBidi" w:cstheme="majorBidi"/>
        </w:rPr>
        <w:t xml:space="preserve"> </w:t>
      </w:r>
      <w:r w:rsidR="006F2138" w:rsidRPr="006F2138">
        <w:rPr>
          <w:rFonts w:asciiTheme="majorBidi" w:hAnsiTheme="majorBidi" w:cstheme="majorBidi"/>
        </w:rPr>
        <w:t>interactive on-line tool called Padlet. 87 participants taking a language course</w:t>
      </w:r>
      <w:r w:rsidR="006F2138">
        <w:rPr>
          <w:rFonts w:asciiTheme="majorBidi" w:hAnsiTheme="majorBidi" w:cstheme="majorBidi"/>
        </w:rPr>
        <w:t xml:space="preserve"> </w:t>
      </w:r>
      <w:r w:rsidR="006F2138" w:rsidRPr="006F2138">
        <w:rPr>
          <w:rFonts w:asciiTheme="majorBidi" w:hAnsiTheme="majorBidi" w:cstheme="majorBidi"/>
        </w:rPr>
        <w:t>in a public university in Malaysia were involved in the research. The study</w:t>
      </w:r>
      <w:r w:rsidR="006F2138">
        <w:rPr>
          <w:rFonts w:asciiTheme="majorBidi" w:hAnsiTheme="majorBidi" w:cstheme="majorBidi"/>
        </w:rPr>
        <w:t xml:space="preserve"> </w:t>
      </w:r>
      <w:r w:rsidR="006F2138" w:rsidRPr="006F2138">
        <w:rPr>
          <w:rFonts w:asciiTheme="majorBidi" w:hAnsiTheme="majorBidi" w:cstheme="majorBidi"/>
        </w:rPr>
        <w:t>was aimed to improve language and communication skills, increase motivation,</w:t>
      </w:r>
      <w:r w:rsidR="006F2138">
        <w:rPr>
          <w:rFonts w:asciiTheme="majorBidi" w:hAnsiTheme="majorBidi" w:cstheme="majorBidi"/>
        </w:rPr>
        <w:t xml:space="preserve"> </w:t>
      </w:r>
      <w:r w:rsidR="006F2138" w:rsidRPr="006F2138">
        <w:rPr>
          <w:rFonts w:asciiTheme="majorBidi" w:hAnsiTheme="majorBidi" w:cstheme="majorBidi"/>
        </w:rPr>
        <w:t>lower anxiety and encourage students to become more autonomous. A</w:t>
      </w:r>
      <w:r w:rsidR="006F2138">
        <w:rPr>
          <w:rFonts w:asciiTheme="majorBidi" w:hAnsiTheme="majorBidi" w:cstheme="majorBidi"/>
        </w:rPr>
        <w:t xml:space="preserve"> </w:t>
      </w:r>
      <w:r w:rsidR="006F2138" w:rsidRPr="006F2138">
        <w:rPr>
          <w:rFonts w:asciiTheme="majorBidi" w:hAnsiTheme="majorBidi" w:cstheme="majorBidi"/>
        </w:rPr>
        <w:t>series of tasks were designed using Padlet and carried out through the semester.</w:t>
      </w:r>
      <w:r w:rsidR="006F2138">
        <w:rPr>
          <w:rFonts w:asciiTheme="majorBidi" w:hAnsiTheme="majorBidi" w:cstheme="majorBidi"/>
        </w:rPr>
        <w:t xml:space="preserve"> </w:t>
      </w:r>
      <w:r w:rsidR="006F2138" w:rsidRPr="006F2138">
        <w:rPr>
          <w:rFonts w:asciiTheme="majorBidi" w:hAnsiTheme="majorBidi" w:cstheme="majorBidi"/>
        </w:rPr>
        <w:t xml:space="preserve">Student’s posts and feedback in the form of a questionnaire were </w:t>
      </w:r>
      <w:r w:rsidR="00033E86" w:rsidRPr="006F2138">
        <w:rPr>
          <w:rFonts w:asciiTheme="majorBidi" w:hAnsiTheme="majorBidi" w:cstheme="majorBidi"/>
        </w:rPr>
        <w:t>analyzed</w:t>
      </w:r>
      <w:r w:rsidR="006F2138" w:rsidRPr="006F2138">
        <w:rPr>
          <w:rFonts w:asciiTheme="majorBidi" w:hAnsiTheme="majorBidi" w:cstheme="majorBidi"/>
        </w:rPr>
        <w:t>.</w:t>
      </w:r>
      <w:r w:rsidR="006F2138">
        <w:rPr>
          <w:rFonts w:asciiTheme="majorBidi" w:hAnsiTheme="majorBidi" w:cstheme="majorBidi"/>
        </w:rPr>
        <w:t xml:space="preserve"> </w:t>
      </w:r>
      <w:r w:rsidR="006F2138" w:rsidRPr="006F2138">
        <w:rPr>
          <w:rFonts w:asciiTheme="majorBidi" w:hAnsiTheme="majorBidi" w:cstheme="majorBidi"/>
        </w:rPr>
        <w:t>The findings showed that Padlet motivates students to participate in</w:t>
      </w:r>
      <w:r w:rsidR="006F2138">
        <w:rPr>
          <w:rFonts w:asciiTheme="majorBidi" w:hAnsiTheme="majorBidi" w:cstheme="majorBidi"/>
        </w:rPr>
        <w:t xml:space="preserve"> </w:t>
      </w:r>
      <w:r w:rsidR="006F2138" w:rsidRPr="006F2138">
        <w:rPr>
          <w:rFonts w:asciiTheme="majorBidi" w:hAnsiTheme="majorBidi" w:cstheme="majorBidi"/>
        </w:rPr>
        <w:t>class activities, lower anxiety, encourages interaction among class members</w:t>
      </w:r>
      <w:r w:rsidR="006F2138">
        <w:rPr>
          <w:rFonts w:asciiTheme="majorBidi" w:hAnsiTheme="majorBidi" w:cstheme="majorBidi"/>
        </w:rPr>
        <w:t xml:space="preserve"> </w:t>
      </w:r>
      <w:r w:rsidR="006F2138" w:rsidRPr="006F2138">
        <w:rPr>
          <w:rFonts w:asciiTheme="majorBidi" w:hAnsiTheme="majorBidi" w:cstheme="majorBidi"/>
        </w:rPr>
        <w:t>and instructor, and improves language accuracy through learning from peers.</w:t>
      </w:r>
      <w:r w:rsidR="006F2138">
        <w:rPr>
          <w:rFonts w:asciiTheme="majorBidi" w:hAnsiTheme="majorBidi" w:cstheme="majorBidi"/>
        </w:rPr>
        <w:t xml:space="preserve"> </w:t>
      </w:r>
      <w:r w:rsidR="006F2138" w:rsidRPr="006F2138">
        <w:rPr>
          <w:rFonts w:asciiTheme="majorBidi" w:hAnsiTheme="majorBidi" w:cstheme="majorBidi"/>
        </w:rPr>
        <w:t>Padlet could be effectively used in an undergraduate course to facilitate collaborative</w:t>
      </w:r>
      <w:r w:rsidR="006F2138">
        <w:rPr>
          <w:rFonts w:asciiTheme="majorBidi" w:hAnsiTheme="majorBidi" w:cstheme="majorBidi"/>
        </w:rPr>
        <w:t xml:space="preserve"> </w:t>
      </w:r>
      <w:r w:rsidR="006F2138" w:rsidRPr="006F2138">
        <w:rPr>
          <w:rFonts w:asciiTheme="majorBidi" w:hAnsiTheme="majorBidi" w:cstheme="majorBidi"/>
        </w:rPr>
        <w:t>writing among lower proficiency ESL learners.</w:t>
      </w:r>
    </w:p>
    <w:p w:rsidR="001E1EE5" w:rsidRDefault="001E1EE5" w:rsidP="001E1EE5">
      <w:pPr>
        <w:tabs>
          <w:tab w:val="left" w:pos="10915"/>
        </w:tabs>
        <w:bidi w:val="0"/>
        <w:spacing w:after="0" w:line="240" w:lineRule="auto"/>
        <w:ind w:left="426" w:hanging="426"/>
        <w:jc w:val="both"/>
        <w:rPr>
          <w:rFonts w:ascii="Times New Roman" w:hAnsi="Times New Roman" w:cs="Times New Roman"/>
          <w:b/>
          <w:bCs/>
          <w:sz w:val="32"/>
          <w:szCs w:val="32"/>
          <w:lang w:bidi="ar-EG"/>
        </w:rPr>
      </w:pPr>
    </w:p>
    <w:p w:rsidR="001E1EE5" w:rsidRDefault="001E1EE5" w:rsidP="001E1EE5">
      <w:pPr>
        <w:tabs>
          <w:tab w:val="left" w:pos="10915"/>
        </w:tabs>
        <w:bidi w:val="0"/>
        <w:spacing w:after="0" w:line="240" w:lineRule="auto"/>
        <w:ind w:left="426" w:hanging="426"/>
        <w:jc w:val="both"/>
        <w:rPr>
          <w:rFonts w:ascii="Times New Roman" w:hAnsi="Times New Roman" w:cs="Times New Roman"/>
          <w:b/>
          <w:bCs/>
          <w:sz w:val="32"/>
          <w:szCs w:val="32"/>
          <w:lang w:bidi="ar-EG"/>
        </w:rPr>
      </w:pPr>
      <w:r>
        <w:rPr>
          <w:rFonts w:ascii="Times New Roman" w:hAnsi="Times New Roman" w:cs="Times New Roman"/>
          <w:b/>
          <w:bCs/>
          <w:sz w:val="32"/>
          <w:szCs w:val="32"/>
          <w:lang w:bidi="ar-EG"/>
        </w:rPr>
        <w:t>5</w:t>
      </w:r>
      <w:r w:rsidRPr="00F83C3D">
        <w:rPr>
          <w:rFonts w:ascii="Times New Roman" w:hAnsi="Times New Roman" w:cs="Times New Roman"/>
          <w:b/>
          <w:bCs/>
          <w:sz w:val="32"/>
          <w:szCs w:val="32"/>
          <w:lang w:bidi="ar-EG"/>
        </w:rPr>
        <w:t xml:space="preserve">. </w:t>
      </w:r>
      <w:r>
        <w:rPr>
          <w:rFonts w:ascii="Times New Roman" w:hAnsi="Times New Roman" w:cs="Times New Roman"/>
          <w:b/>
          <w:bCs/>
          <w:sz w:val="32"/>
          <w:szCs w:val="32"/>
          <w:lang w:bidi="ar-EG"/>
        </w:rPr>
        <w:t xml:space="preserve">Hypotheses </w:t>
      </w:r>
      <w:r w:rsidRPr="00F83C3D">
        <w:rPr>
          <w:rFonts w:ascii="Times New Roman" w:hAnsi="Times New Roman" w:cs="Times New Roman"/>
          <w:b/>
          <w:bCs/>
          <w:sz w:val="32"/>
          <w:szCs w:val="32"/>
          <w:lang w:bidi="ar-EG"/>
        </w:rPr>
        <w:t>of the Study</w:t>
      </w:r>
      <w:r>
        <w:rPr>
          <w:rFonts w:ascii="Times New Roman" w:hAnsi="Times New Roman" w:cs="Times New Roman"/>
          <w:b/>
          <w:bCs/>
          <w:sz w:val="32"/>
          <w:szCs w:val="32"/>
          <w:lang w:bidi="ar-EG"/>
        </w:rPr>
        <w:t>:</w:t>
      </w:r>
    </w:p>
    <w:p w:rsidR="001E1EE5" w:rsidRDefault="001E1EE5" w:rsidP="001E1EE5">
      <w:pPr>
        <w:tabs>
          <w:tab w:val="left" w:pos="10915"/>
        </w:tabs>
        <w:bidi w:val="0"/>
        <w:spacing w:after="0" w:line="240" w:lineRule="auto"/>
        <w:ind w:left="426" w:hanging="426"/>
        <w:jc w:val="both"/>
        <w:rPr>
          <w:rFonts w:ascii="Times New Roman" w:hAnsi="Times New Roman" w:cs="Times New Roman"/>
          <w:b/>
          <w:bCs/>
          <w:sz w:val="32"/>
          <w:szCs w:val="32"/>
          <w:lang w:bidi="ar-EG"/>
        </w:rPr>
      </w:pPr>
    </w:p>
    <w:p w:rsidR="00FE7BDA" w:rsidRPr="008D508A" w:rsidRDefault="00FE7BDA" w:rsidP="00FE7BDA">
      <w:pPr>
        <w:bidi w:val="0"/>
        <w:contextualSpacing/>
        <w:jc w:val="both"/>
        <w:rPr>
          <w:rFonts w:asciiTheme="majorBidi" w:hAnsiTheme="majorBidi" w:cstheme="majorBidi"/>
          <w:sz w:val="24"/>
          <w:szCs w:val="24"/>
          <w:lang w:bidi="ar-EG"/>
        </w:rPr>
      </w:pPr>
      <w:r>
        <w:rPr>
          <w:rFonts w:asciiTheme="majorBidi" w:hAnsiTheme="majorBidi" w:cstheme="majorBidi"/>
          <w:sz w:val="26"/>
          <w:szCs w:val="26"/>
          <w:lang w:bidi="ar-EG"/>
        </w:rPr>
        <w:t xml:space="preserve">        </w:t>
      </w:r>
      <w:r w:rsidRPr="008D508A">
        <w:rPr>
          <w:rFonts w:asciiTheme="majorBidi" w:hAnsiTheme="majorBidi" w:cstheme="majorBidi"/>
          <w:sz w:val="24"/>
          <w:szCs w:val="24"/>
          <w:lang w:bidi="ar-EG"/>
        </w:rPr>
        <w:t>In the light of the review of literature and related studies, the following hypotheses are formulated:</w:t>
      </w:r>
    </w:p>
    <w:p w:rsidR="00FE7BDA" w:rsidRPr="008D508A" w:rsidRDefault="00FE7BDA" w:rsidP="00FE7BDA">
      <w:pPr>
        <w:bidi w:val="0"/>
        <w:contextualSpacing/>
        <w:jc w:val="both"/>
        <w:rPr>
          <w:sz w:val="24"/>
          <w:szCs w:val="24"/>
          <w:rtl/>
          <w:lang w:bidi="ar-EG"/>
        </w:rPr>
      </w:pPr>
      <w:r w:rsidRPr="008D508A">
        <w:rPr>
          <w:rFonts w:asciiTheme="majorBidi" w:hAnsiTheme="majorBidi" w:cstheme="majorBidi"/>
          <w:sz w:val="24"/>
          <w:szCs w:val="24"/>
          <w:lang w:bidi="ar-EG"/>
        </w:rPr>
        <w:t>1- There is a statistically significant difference between the mean scores of the participants in the pre- and post-assessment of EFL writing fluency in favour of the post-assessment ."</w:t>
      </w:r>
    </w:p>
    <w:p w:rsidR="00FE7BDA" w:rsidRPr="008D508A" w:rsidRDefault="00FE7BDA" w:rsidP="00FE7BDA">
      <w:pPr>
        <w:bidi w:val="0"/>
        <w:contextualSpacing/>
        <w:jc w:val="both"/>
        <w:rPr>
          <w:sz w:val="24"/>
          <w:szCs w:val="24"/>
          <w:rtl/>
          <w:lang w:bidi="ar-EG"/>
        </w:rPr>
      </w:pPr>
    </w:p>
    <w:p w:rsidR="00FE7BDA" w:rsidRPr="008D508A" w:rsidRDefault="00FE7BDA" w:rsidP="00FE7BDA">
      <w:pPr>
        <w:tabs>
          <w:tab w:val="left" w:pos="6744"/>
        </w:tabs>
        <w:bidi w:val="0"/>
        <w:contextualSpacing/>
        <w:jc w:val="both"/>
        <w:rPr>
          <w:sz w:val="24"/>
          <w:szCs w:val="24"/>
          <w:rtl/>
          <w:lang w:bidi="ar-EG"/>
        </w:rPr>
      </w:pPr>
      <w:r w:rsidRPr="008D508A">
        <w:rPr>
          <w:rFonts w:asciiTheme="majorBidi" w:hAnsiTheme="majorBidi" w:cstheme="majorBidi"/>
          <w:sz w:val="24"/>
          <w:szCs w:val="24"/>
          <w:lang w:bidi="ar-EG"/>
        </w:rPr>
        <w:t>2- There is a statistically significant difference between the participants' mean scores in the pre- and post-assessment of EFL writing flexibility  in favour of the post-assessment."</w:t>
      </w:r>
    </w:p>
    <w:p w:rsidR="00FE7BDA" w:rsidRPr="008D508A" w:rsidRDefault="00FE7BDA" w:rsidP="00FE7BDA">
      <w:pPr>
        <w:bidi w:val="0"/>
        <w:contextualSpacing/>
        <w:jc w:val="both"/>
        <w:rPr>
          <w:sz w:val="24"/>
          <w:szCs w:val="24"/>
          <w:rtl/>
          <w:lang w:bidi="ar-EG"/>
        </w:rPr>
      </w:pPr>
    </w:p>
    <w:p w:rsidR="00FE7BDA" w:rsidRPr="008D508A" w:rsidRDefault="00FE7BDA" w:rsidP="00FE7BDA">
      <w:pPr>
        <w:tabs>
          <w:tab w:val="left" w:pos="7436"/>
        </w:tabs>
        <w:bidi w:val="0"/>
        <w:contextualSpacing/>
        <w:jc w:val="both"/>
        <w:rPr>
          <w:rFonts w:asciiTheme="majorBidi" w:hAnsiTheme="majorBidi" w:cstheme="majorBidi"/>
          <w:sz w:val="24"/>
          <w:szCs w:val="24"/>
          <w:lang w:bidi="ar-EG"/>
        </w:rPr>
      </w:pPr>
      <w:r w:rsidRPr="008D508A">
        <w:rPr>
          <w:rFonts w:asciiTheme="majorBidi" w:hAnsiTheme="majorBidi" w:cstheme="majorBidi"/>
          <w:sz w:val="24"/>
          <w:szCs w:val="24"/>
          <w:lang w:bidi="ar-EG"/>
        </w:rPr>
        <w:t>3- There is a statistically significant difference between the participants' mean scores in the pre-  and post-assessment of EFL writing accuracy in favour of the post-assessment ."</w:t>
      </w:r>
    </w:p>
    <w:p w:rsidR="00FE7BDA" w:rsidRPr="008D508A" w:rsidRDefault="00FE7BDA" w:rsidP="00FE7BDA">
      <w:pPr>
        <w:tabs>
          <w:tab w:val="left" w:pos="7436"/>
        </w:tabs>
        <w:bidi w:val="0"/>
        <w:contextualSpacing/>
        <w:jc w:val="both"/>
        <w:rPr>
          <w:rFonts w:asciiTheme="majorBidi" w:hAnsiTheme="majorBidi" w:cstheme="majorBidi"/>
          <w:sz w:val="24"/>
          <w:szCs w:val="24"/>
          <w:lang w:bidi="ar-EG"/>
        </w:rPr>
      </w:pPr>
    </w:p>
    <w:p w:rsidR="00FE7BDA" w:rsidRPr="008D508A" w:rsidRDefault="002F3575" w:rsidP="00FE7BDA">
      <w:pPr>
        <w:tabs>
          <w:tab w:val="left" w:pos="7436"/>
        </w:tabs>
        <w:bidi w:val="0"/>
        <w:contextualSpacing/>
        <w:jc w:val="both"/>
        <w:rPr>
          <w:rFonts w:asciiTheme="majorBidi" w:hAnsiTheme="majorBidi" w:cstheme="majorBidi"/>
          <w:sz w:val="24"/>
          <w:szCs w:val="24"/>
          <w:lang w:bidi="ar-EG"/>
        </w:rPr>
      </w:pPr>
      <w:r w:rsidRPr="008D508A">
        <w:rPr>
          <w:rFonts w:asciiTheme="majorBidi" w:hAnsiTheme="majorBidi" w:cstheme="majorBidi"/>
          <w:sz w:val="24"/>
          <w:szCs w:val="24"/>
          <w:lang w:bidi="ar-EG"/>
        </w:rPr>
        <w:t>4</w:t>
      </w:r>
      <w:r w:rsidR="00FE7BDA" w:rsidRPr="008D508A">
        <w:rPr>
          <w:rFonts w:asciiTheme="majorBidi" w:hAnsiTheme="majorBidi" w:cstheme="majorBidi"/>
          <w:sz w:val="24"/>
          <w:szCs w:val="24"/>
          <w:lang w:bidi="ar-EG"/>
        </w:rPr>
        <w:t>- There is a statistically significant difference between the participants' mean scores in the pre-  and post-assessment of EFL writing originality in favour of the post-assessment ."</w:t>
      </w:r>
    </w:p>
    <w:p w:rsidR="00FE7BDA" w:rsidRPr="008D508A" w:rsidRDefault="00FE7BDA" w:rsidP="00FE7BDA">
      <w:pPr>
        <w:tabs>
          <w:tab w:val="left" w:pos="7436"/>
        </w:tabs>
        <w:bidi w:val="0"/>
        <w:contextualSpacing/>
        <w:jc w:val="both"/>
        <w:rPr>
          <w:sz w:val="24"/>
          <w:szCs w:val="24"/>
          <w:lang w:bidi="ar-EG"/>
        </w:rPr>
      </w:pPr>
    </w:p>
    <w:p w:rsidR="00FE7BDA" w:rsidRPr="008D508A" w:rsidRDefault="002F3575" w:rsidP="002F3575">
      <w:pPr>
        <w:tabs>
          <w:tab w:val="left" w:pos="7436"/>
        </w:tabs>
        <w:bidi w:val="0"/>
        <w:contextualSpacing/>
        <w:jc w:val="both"/>
        <w:rPr>
          <w:rFonts w:asciiTheme="majorBidi" w:hAnsiTheme="majorBidi" w:cstheme="majorBidi"/>
          <w:sz w:val="24"/>
          <w:szCs w:val="24"/>
          <w:lang w:bidi="ar-EG"/>
        </w:rPr>
      </w:pPr>
      <w:r w:rsidRPr="008D508A">
        <w:rPr>
          <w:rFonts w:asciiTheme="majorBidi" w:hAnsiTheme="majorBidi" w:cstheme="majorBidi"/>
          <w:sz w:val="24"/>
          <w:szCs w:val="24"/>
          <w:lang w:bidi="ar-EG"/>
        </w:rPr>
        <w:t>5</w:t>
      </w:r>
      <w:r w:rsidR="00FE7BDA" w:rsidRPr="008D508A">
        <w:rPr>
          <w:rFonts w:asciiTheme="majorBidi" w:hAnsiTheme="majorBidi" w:cstheme="majorBidi"/>
          <w:sz w:val="24"/>
          <w:szCs w:val="24"/>
          <w:lang w:bidi="ar-EG"/>
        </w:rPr>
        <w:t xml:space="preserve">- There is a statistically significant difference between the participants' mean scores of the in the pre- and post-assessment of </w:t>
      </w:r>
      <w:r w:rsidR="00FE7BDA" w:rsidRPr="008D508A">
        <w:rPr>
          <w:rFonts w:ascii="Times New Roman" w:hAnsi="Times New Roman" w:cs="Times New Roman"/>
          <w:sz w:val="24"/>
          <w:szCs w:val="24"/>
          <w:lang w:bidi="ar-EG"/>
        </w:rPr>
        <w:t xml:space="preserve">overall EFL </w:t>
      </w:r>
      <w:r w:rsidRPr="008D508A">
        <w:rPr>
          <w:rFonts w:ascii="Times New Roman" w:hAnsi="Times New Roman" w:cs="Times New Roman"/>
          <w:sz w:val="24"/>
          <w:szCs w:val="24"/>
          <w:lang w:bidi="ar-EG"/>
        </w:rPr>
        <w:t xml:space="preserve">creative  writing </w:t>
      </w:r>
      <w:r w:rsidR="00FE7BDA" w:rsidRPr="008D508A">
        <w:rPr>
          <w:rFonts w:ascii="Times New Roman" w:hAnsi="Times New Roman" w:cs="Times New Roman"/>
          <w:sz w:val="24"/>
          <w:szCs w:val="24"/>
          <w:lang w:bidi="ar-EG"/>
        </w:rPr>
        <w:t>skills</w:t>
      </w:r>
      <w:r w:rsidR="00FE7BDA" w:rsidRPr="008D508A">
        <w:rPr>
          <w:rFonts w:asciiTheme="majorBidi" w:hAnsiTheme="majorBidi" w:cstheme="majorBidi"/>
          <w:sz w:val="24"/>
          <w:szCs w:val="24"/>
          <w:lang w:bidi="ar-EG"/>
        </w:rPr>
        <w:t xml:space="preserve"> in favour of the post- assessment.</w:t>
      </w:r>
    </w:p>
    <w:p w:rsidR="001E1EE5" w:rsidRPr="008D508A" w:rsidRDefault="001E1EE5" w:rsidP="001E1EE5">
      <w:pPr>
        <w:tabs>
          <w:tab w:val="left" w:pos="10915"/>
        </w:tabs>
        <w:bidi w:val="0"/>
        <w:spacing w:after="0" w:line="240" w:lineRule="auto"/>
        <w:ind w:left="426" w:hanging="426"/>
        <w:jc w:val="both"/>
        <w:rPr>
          <w:rFonts w:ascii="Times New Roman" w:hAnsi="Times New Roman" w:cs="Times New Roman"/>
          <w:b/>
          <w:bCs/>
          <w:sz w:val="24"/>
          <w:szCs w:val="24"/>
          <w:lang w:bidi="ar-EG"/>
        </w:rPr>
      </w:pPr>
    </w:p>
    <w:p w:rsidR="00FE7BDA" w:rsidRPr="008D508A" w:rsidRDefault="002F3575" w:rsidP="002F3575">
      <w:pPr>
        <w:tabs>
          <w:tab w:val="left" w:pos="7436"/>
        </w:tabs>
        <w:bidi w:val="0"/>
        <w:contextualSpacing/>
        <w:jc w:val="both"/>
        <w:rPr>
          <w:sz w:val="24"/>
          <w:szCs w:val="24"/>
          <w:lang w:bidi="ar-EG"/>
        </w:rPr>
      </w:pPr>
      <w:r w:rsidRPr="008D508A">
        <w:rPr>
          <w:rFonts w:asciiTheme="majorBidi" w:hAnsiTheme="majorBidi" w:cstheme="majorBidi"/>
          <w:sz w:val="24"/>
          <w:szCs w:val="24"/>
          <w:lang w:bidi="ar-EG"/>
        </w:rPr>
        <w:t>6</w:t>
      </w:r>
      <w:r w:rsidR="00FE7BDA" w:rsidRPr="008D508A">
        <w:rPr>
          <w:rFonts w:asciiTheme="majorBidi" w:hAnsiTheme="majorBidi" w:cstheme="majorBidi"/>
          <w:sz w:val="24"/>
          <w:szCs w:val="24"/>
          <w:lang w:bidi="ar-EG"/>
        </w:rPr>
        <w:t xml:space="preserve">- There is a statistically significant difference between the participants' mean scores in the pre- and post-assessment of </w:t>
      </w:r>
      <w:r w:rsidRPr="008D508A">
        <w:rPr>
          <w:rFonts w:ascii="Times New Roman" w:hAnsi="Times New Roman" w:cs="Times New Roman"/>
          <w:sz w:val="24"/>
          <w:szCs w:val="24"/>
          <w:lang w:bidi="ar-EG"/>
        </w:rPr>
        <w:t xml:space="preserve">self-efficacy </w:t>
      </w:r>
      <w:r w:rsidR="00FE7BDA" w:rsidRPr="008D508A">
        <w:rPr>
          <w:rFonts w:asciiTheme="majorBidi" w:hAnsiTheme="majorBidi" w:cstheme="majorBidi"/>
          <w:sz w:val="24"/>
          <w:szCs w:val="24"/>
          <w:lang w:bidi="ar-EG"/>
        </w:rPr>
        <w:t>in favour of the post-assessment ."</w:t>
      </w:r>
    </w:p>
    <w:p w:rsidR="001E1EE5" w:rsidRDefault="001E1EE5" w:rsidP="001E1EE5">
      <w:pPr>
        <w:tabs>
          <w:tab w:val="left" w:pos="10915"/>
        </w:tabs>
        <w:bidi w:val="0"/>
        <w:spacing w:after="0" w:line="240" w:lineRule="auto"/>
        <w:ind w:left="426" w:hanging="426"/>
        <w:jc w:val="both"/>
        <w:rPr>
          <w:rFonts w:ascii="Times New Roman" w:hAnsi="Times New Roman" w:cs="Times New Roman"/>
          <w:b/>
          <w:bCs/>
          <w:sz w:val="32"/>
          <w:szCs w:val="32"/>
          <w:lang w:bidi="ar-EG"/>
        </w:rPr>
      </w:pPr>
    </w:p>
    <w:p w:rsidR="00D61B98" w:rsidRDefault="00D61B98" w:rsidP="001E1EE5">
      <w:pPr>
        <w:tabs>
          <w:tab w:val="left" w:pos="10915"/>
        </w:tabs>
        <w:bidi w:val="0"/>
        <w:spacing w:after="0" w:line="240" w:lineRule="auto"/>
        <w:ind w:left="426" w:hanging="426"/>
        <w:jc w:val="both"/>
        <w:rPr>
          <w:rFonts w:ascii="Times New Roman" w:hAnsi="Times New Roman" w:cs="Times New Roman"/>
          <w:b/>
          <w:bCs/>
          <w:sz w:val="32"/>
          <w:szCs w:val="32"/>
          <w:lang w:bidi="ar-EG"/>
        </w:rPr>
      </w:pPr>
    </w:p>
    <w:p w:rsidR="001E1EE5" w:rsidRDefault="001E1EE5" w:rsidP="00D61B98">
      <w:pPr>
        <w:tabs>
          <w:tab w:val="left" w:pos="10915"/>
        </w:tabs>
        <w:bidi w:val="0"/>
        <w:spacing w:after="0" w:line="240" w:lineRule="auto"/>
        <w:ind w:left="426" w:hanging="426"/>
        <w:jc w:val="both"/>
        <w:rPr>
          <w:rFonts w:ascii="Times New Roman" w:hAnsi="Times New Roman" w:cs="Times New Roman"/>
          <w:b/>
          <w:bCs/>
          <w:sz w:val="32"/>
          <w:szCs w:val="32"/>
          <w:lang w:bidi="ar-EG"/>
        </w:rPr>
      </w:pPr>
      <w:r>
        <w:rPr>
          <w:rFonts w:ascii="Times New Roman" w:hAnsi="Times New Roman" w:cs="Times New Roman"/>
          <w:b/>
          <w:bCs/>
          <w:sz w:val="32"/>
          <w:szCs w:val="32"/>
          <w:lang w:bidi="ar-EG"/>
        </w:rPr>
        <w:t>6- Methodology of the study</w:t>
      </w:r>
    </w:p>
    <w:p w:rsidR="001E1EE5" w:rsidRDefault="001E1EE5" w:rsidP="001E1EE5">
      <w:pPr>
        <w:tabs>
          <w:tab w:val="left" w:pos="10915"/>
        </w:tabs>
        <w:bidi w:val="0"/>
        <w:spacing w:after="0" w:line="240" w:lineRule="auto"/>
        <w:ind w:left="426" w:hanging="426"/>
        <w:jc w:val="both"/>
        <w:rPr>
          <w:rFonts w:ascii="Times New Roman" w:hAnsi="Times New Roman" w:cs="Times New Roman"/>
          <w:b/>
          <w:bCs/>
          <w:sz w:val="32"/>
          <w:szCs w:val="32"/>
          <w:lang w:bidi="ar-EG"/>
        </w:rPr>
      </w:pPr>
    </w:p>
    <w:p w:rsidR="00004A8D" w:rsidRDefault="00004A8D" w:rsidP="003C7917">
      <w:pPr>
        <w:pStyle w:val="Default"/>
        <w:ind w:left="425" w:firstLine="142"/>
        <w:jc w:val="both"/>
        <w:rPr>
          <w:rFonts w:asciiTheme="majorBidi" w:hAnsiTheme="majorBidi" w:cstheme="majorBidi"/>
          <w:sz w:val="28"/>
          <w:szCs w:val="28"/>
          <w:lang w:bidi="ar-EG"/>
        </w:rPr>
      </w:pPr>
      <w:r>
        <w:rPr>
          <w:rFonts w:asciiTheme="majorBidi" w:hAnsiTheme="majorBidi" w:cstheme="majorBidi"/>
          <w:sz w:val="28"/>
          <w:szCs w:val="28"/>
          <w:lang w:bidi="ar-EG"/>
        </w:rPr>
        <w:t>This part of the research  sheds the light on the research methodology that has been followed in investigating the effectiveness of using</w:t>
      </w:r>
      <w:r w:rsidR="003C7917">
        <w:rPr>
          <w:rFonts w:asciiTheme="majorBidi" w:hAnsiTheme="majorBidi" w:cstheme="majorBidi"/>
          <w:sz w:val="28"/>
          <w:szCs w:val="28"/>
          <w:lang w:bidi="ar-EG"/>
        </w:rPr>
        <w:t xml:space="preserve"> </w:t>
      </w:r>
      <w:r>
        <w:rPr>
          <w:rFonts w:asciiTheme="majorBidi" w:hAnsiTheme="majorBidi" w:cstheme="majorBidi"/>
          <w:sz w:val="28"/>
          <w:szCs w:val="28"/>
          <w:lang w:bidi="ar-EG"/>
        </w:rPr>
        <w:t>some online collaborative learning tools (OCLT) in developing EFL creative writing skills and self-efficacy among</w:t>
      </w:r>
      <w:r w:rsidRPr="00BC3356">
        <w:rPr>
          <w:rFonts w:asciiTheme="majorBidi" w:hAnsiTheme="majorBidi" w:cstheme="majorBidi"/>
          <w:sz w:val="28"/>
          <w:szCs w:val="28"/>
          <w:lang w:bidi="ar-EG"/>
        </w:rPr>
        <w:t xml:space="preserve"> </w:t>
      </w:r>
      <w:r w:rsidR="003C7917">
        <w:rPr>
          <w:rFonts w:asciiTheme="majorBidi" w:hAnsiTheme="majorBidi" w:cstheme="majorBidi"/>
          <w:sz w:val="28"/>
          <w:szCs w:val="28"/>
          <w:lang w:bidi="ar-EG"/>
        </w:rPr>
        <w:t xml:space="preserve">second  year English section, Faculty of Education, </w:t>
      </w:r>
      <w:r w:rsidR="003C7917">
        <w:t>B</w:t>
      </w:r>
      <w:r w:rsidR="003C7917" w:rsidRPr="003C7917">
        <w:t>enha university</w:t>
      </w:r>
      <w:r>
        <w:rPr>
          <w:rFonts w:asciiTheme="majorBidi" w:hAnsiTheme="majorBidi" w:cstheme="majorBidi"/>
          <w:sz w:val="28"/>
          <w:szCs w:val="28"/>
          <w:lang w:bidi="ar-EG"/>
        </w:rPr>
        <w:t>. The</w:t>
      </w:r>
      <w:r w:rsidR="003C7917">
        <w:rPr>
          <w:rFonts w:asciiTheme="majorBidi" w:hAnsiTheme="majorBidi" w:cstheme="majorBidi"/>
          <w:sz w:val="28"/>
          <w:szCs w:val="28"/>
          <w:lang w:bidi="ar-EG"/>
        </w:rPr>
        <w:t xml:space="preserve"> methodology </w:t>
      </w:r>
      <w:r>
        <w:rPr>
          <w:rFonts w:asciiTheme="majorBidi" w:hAnsiTheme="majorBidi" w:cstheme="majorBidi"/>
          <w:sz w:val="28"/>
          <w:szCs w:val="28"/>
          <w:lang w:bidi="ar-EG"/>
        </w:rPr>
        <w:t>includes the following points:</w:t>
      </w:r>
    </w:p>
    <w:p w:rsidR="00004A8D" w:rsidRDefault="00004A8D" w:rsidP="00004A8D">
      <w:pPr>
        <w:pStyle w:val="Default"/>
        <w:ind w:left="425" w:firstLine="142"/>
        <w:jc w:val="both"/>
        <w:rPr>
          <w:rFonts w:asciiTheme="majorBidi" w:hAnsiTheme="majorBidi" w:cstheme="majorBidi"/>
          <w:sz w:val="28"/>
          <w:szCs w:val="28"/>
          <w:lang w:bidi="ar-EG"/>
        </w:rPr>
      </w:pPr>
      <w:r>
        <w:rPr>
          <w:rFonts w:asciiTheme="majorBidi" w:hAnsiTheme="majorBidi" w:cstheme="majorBidi"/>
          <w:sz w:val="28"/>
          <w:szCs w:val="28"/>
          <w:lang w:bidi="ar-EG"/>
        </w:rPr>
        <w:t xml:space="preserve"> </w:t>
      </w:r>
    </w:p>
    <w:p w:rsidR="00004A8D" w:rsidRPr="00787B1A" w:rsidRDefault="00004A8D" w:rsidP="00004A8D">
      <w:pPr>
        <w:pStyle w:val="ListParagraph"/>
        <w:numPr>
          <w:ilvl w:val="0"/>
          <w:numId w:val="17"/>
        </w:numPr>
        <w:tabs>
          <w:tab w:val="right" w:pos="426"/>
        </w:tabs>
        <w:bidi w:val="0"/>
        <w:spacing w:line="240" w:lineRule="atLeast"/>
        <w:ind w:left="1134" w:hanging="283"/>
        <w:rPr>
          <w:rFonts w:asciiTheme="majorBidi" w:hAnsiTheme="majorBidi" w:cstheme="majorBidi"/>
          <w:sz w:val="28"/>
          <w:szCs w:val="28"/>
          <w:lang w:bidi="ar-EG"/>
        </w:rPr>
      </w:pPr>
      <w:r w:rsidRPr="00787B1A">
        <w:rPr>
          <w:rFonts w:asciiTheme="majorBidi" w:hAnsiTheme="majorBidi" w:cstheme="majorBidi"/>
          <w:sz w:val="28"/>
          <w:szCs w:val="28"/>
          <w:lang w:bidi="ar-EG"/>
        </w:rPr>
        <w:t>Participants of the study</w:t>
      </w:r>
    </w:p>
    <w:p w:rsidR="00004A8D" w:rsidRDefault="00004A8D" w:rsidP="003C7917">
      <w:pPr>
        <w:pStyle w:val="Default"/>
        <w:numPr>
          <w:ilvl w:val="0"/>
          <w:numId w:val="17"/>
        </w:numPr>
        <w:spacing w:line="240" w:lineRule="atLeast"/>
        <w:ind w:left="1134" w:hanging="283"/>
        <w:jc w:val="both"/>
        <w:rPr>
          <w:rFonts w:asciiTheme="majorBidi" w:hAnsiTheme="majorBidi" w:cstheme="majorBidi"/>
          <w:sz w:val="28"/>
          <w:szCs w:val="28"/>
          <w:lang w:bidi="ar-EG"/>
        </w:rPr>
      </w:pPr>
      <w:r>
        <w:rPr>
          <w:rFonts w:asciiTheme="majorBidi" w:hAnsiTheme="majorBidi" w:cstheme="majorBidi"/>
          <w:sz w:val="28"/>
          <w:szCs w:val="28"/>
          <w:lang w:bidi="ar-EG"/>
        </w:rPr>
        <w:t xml:space="preserve">Research design </w:t>
      </w:r>
    </w:p>
    <w:p w:rsidR="003C7917" w:rsidRPr="003C7917" w:rsidRDefault="003C7917" w:rsidP="003C7917">
      <w:pPr>
        <w:pStyle w:val="Default"/>
        <w:spacing w:line="240" w:lineRule="atLeast"/>
        <w:ind w:left="1134"/>
        <w:jc w:val="both"/>
        <w:rPr>
          <w:rFonts w:asciiTheme="majorBidi" w:hAnsiTheme="majorBidi" w:cstheme="majorBidi"/>
          <w:sz w:val="28"/>
          <w:szCs w:val="28"/>
          <w:lang w:bidi="ar-EG"/>
        </w:rPr>
      </w:pPr>
    </w:p>
    <w:p w:rsidR="00004A8D" w:rsidRDefault="00004A8D" w:rsidP="00004A8D">
      <w:pPr>
        <w:pStyle w:val="Default"/>
        <w:numPr>
          <w:ilvl w:val="0"/>
          <w:numId w:val="17"/>
        </w:numPr>
        <w:spacing w:line="360" w:lineRule="auto"/>
        <w:ind w:left="1134" w:hanging="283"/>
        <w:jc w:val="both"/>
        <w:rPr>
          <w:rFonts w:asciiTheme="majorBidi" w:hAnsiTheme="majorBidi" w:cstheme="majorBidi"/>
          <w:sz w:val="28"/>
          <w:szCs w:val="28"/>
          <w:lang w:bidi="ar-EG"/>
        </w:rPr>
      </w:pPr>
      <w:r>
        <w:rPr>
          <w:rFonts w:asciiTheme="majorBidi" w:hAnsiTheme="majorBidi" w:cstheme="majorBidi"/>
          <w:sz w:val="28"/>
          <w:szCs w:val="28"/>
          <w:lang w:bidi="ar-EG"/>
        </w:rPr>
        <w:t>Instruments and Materials of the study</w:t>
      </w:r>
    </w:p>
    <w:p w:rsidR="008D508A" w:rsidRDefault="008D508A" w:rsidP="008D508A">
      <w:pPr>
        <w:pStyle w:val="Default"/>
        <w:spacing w:line="360" w:lineRule="auto"/>
        <w:ind w:left="1134"/>
        <w:jc w:val="both"/>
        <w:rPr>
          <w:rFonts w:asciiTheme="majorBidi" w:hAnsiTheme="majorBidi" w:cstheme="majorBidi"/>
          <w:sz w:val="28"/>
          <w:szCs w:val="28"/>
          <w:lang w:bidi="ar-EG"/>
        </w:rPr>
      </w:pPr>
    </w:p>
    <w:p w:rsidR="00004A8D" w:rsidRDefault="00004A8D" w:rsidP="00570C59">
      <w:pPr>
        <w:tabs>
          <w:tab w:val="right" w:pos="1276"/>
        </w:tabs>
        <w:bidi w:val="0"/>
        <w:spacing w:line="240" w:lineRule="auto"/>
        <w:ind w:left="1418"/>
        <w:rPr>
          <w:rFonts w:asciiTheme="majorBidi" w:hAnsiTheme="majorBidi" w:cstheme="majorBidi"/>
          <w:sz w:val="28"/>
          <w:szCs w:val="28"/>
          <w:lang w:bidi="ar-EG"/>
        </w:rPr>
      </w:pPr>
      <w:r w:rsidRPr="0044173E">
        <w:rPr>
          <w:rFonts w:asciiTheme="majorBidi" w:hAnsiTheme="majorBidi" w:cstheme="majorBidi"/>
          <w:sz w:val="28"/>
          <w:szCs w:val="28"/>
          <w:lang w:bidi="ar-EG"/>
        </w:rPr>
        <w:t xml:space="preserve">A- </w:t>
      </w:r>
      <w:r>
        <w:rPr>
          <w:rFonts w:asciiTheme="majorBidi" w:hAnsiTheme="majorBidi" w:cstheme="majorBidi"/>
          <w:sz w:val="28"/>
          <w:szCs w:val="28"/>
          <w:lang w:bidi="ar-EG"/>
        </w:rPr>
        <w:t>The</w:t>
      </w:r>
      <w:r w:rsidRPr="0044173E">
        <w:rPr>
          <w:rFonts w:asciiTheme="majorBidi" w:hAnsiTheme="majorBidi" w:cstheme="majorBidi"/>
          <w:sz w:val="28"/>
          <w:szCs w:val="28"/>
          <w:lang w:bidi="ar-EG"/>
        </w:rPr>
        <w:t xml:space="preserve"> EFL </w:t>
      </w:r>
      <w:r w:rsidR="00570C59">
        <w:rPr>
          <w:rFonts w:asciiTheme="majorBidi" w:hAnsiTheme="majorBidi" w:cstheme="majorBidi"/>
          <w:sz w:val="28"/>
          <w:szCs w:val="28"/>
          <w:lang w:bidi="ar-EG"/>
        </w:rPr>
        <w:t>creative writing skills  Test</w:t>
      </w:r>
      <w:r w:rsidRPr="0044173E">
        <w:rPr>
          <w:rFonts w:asciiTheme="majorBidi" w:hAnsiTheme="majorBidi" w:cstheme="majorBidi"/>
          <w:sz w:val="28"/>
          <w:szCs w:val="28"/>
          <w:lang w:bidi="ar-EG"/>
        </w:rPr>
        <w:t xml:space="preserve"> .</w:t>
      </w:r>
    </w:p>
    <w:p w:rsidR="00004A8D" w:rsidRDefault="00004A8D" w:rsidP="00004A8D">
      <w:pPr>
        <w:tabs>
          <w:tab w:val="right" w:pos="1276"/>
        </w:tabs>
        <w:bidi w:val="0"/>
        <w:spacing w:line="240" w:lineRule="auto"/>
        <w:ind w:left="1418"/>
        <w:rPr>
          <w:rFonts w:asciiTheme="majorBidi" w:hAnsiTheme="majorBidi" w:cstheme="majorBidi"/>
          <w:sz w:val="28"/>
          <w:szCs w:val="28"/>
          <w:lang w:bidi="ar-EG"/>
        </w:rPr>
      </w:pPr>
      <w:r w:rsidRPr="0044173E">
        <w:rPr>
          <w:rFonts w:asciiTheme="majorBidi" w:hAnsiTheme="majorBidi" w:cstheme="majorBidi"/>
          <w:sz w:val="28"/>
          <w:szCs w:val="28"/>
          <w:lang w:bidi="ar-EG"/>
        </w:rPr>
        <w:lastRenderedPageBreak/>
        <w:t xml:space="preserve">B- </w:t>
      </w:r>
      <w:r>
        <w:rPr>
          <w:rFonts w:asciiTheme="majorBidi" w:hAnsiTheme="majorBidi" w:cstheme="majorBidi"/>
          <w:sz w:val="28"/>
          <w:szCs w:val="28"/>
          <w:lang w:bidi="ar-EG"/>
        </w:rPr>
        <w:t xml:space="preserve">The </w:t>
      </w:r>
      <w:r w:rsidR="00570C59">
        <w:rPr>
          <w:rFonts w:asciiTheme="majorBidi" w:hAnsiTheme="majorBidi" w:cstheme="majorBidi"/>
          <w:sz w:val="28"/>
          <w:szCs w:val="28"/>
          <w:lang w:bidi="ar-EG"/>
        </w:rPr>
        <w:t xml:space="preserve"> EFL Self-Efficacy Scale</w:t>
      </w:r>
      <w:r w:rsidRPr="0044173E">
        <w:rPr>
          <w:rFonts w:asciiTheme="majorBidi" w:hAnsiTheme="majorBidi" w:cstheme="majorBidi"/>
          <w:sz w:val="28"/>
          <w:szCs w:val="28"/>
          <w:lang w:bidi="ar-EG"/>
        </w:rPr>
        <w:t>.</w:t>
      </w:r>
    </w:p>
    <w:p w:rsidR="001E1EE5" w:rsidRPr="00EB6BE6" w:rsidRDefault="00570C59" w:rsidP="00EB6BE6">
      <w:pPr>
        <w:tabs>
          <w:tab w:val="right" w:pos="1276"/>
        </w:tabs>
        <w:bidi w:val="0"/>
        <w:spacing w:line="240" w:lineRule="auto"/>
        <w:ind w:left="1418"/>
        <w:rPr>
          <w:rFonts w:asciiTheme="majorBidi" w:hAnsiTheme="majorBidi" w:cstheme="majorBidi"/>
          <w:sz w:val="28"/>
          <w:szCs w:val="28"/>
          <w:lang w:bidi="ar-EG"/>
        </w:rPr>
      </w:pPr>
      <w:r>
        <w:rPr>
          <w:rFonts w:asciiTheme="majorBidi" w:hAnsiTheme="majorBidi" w:cstheme="majorBidi"/>
          <w:sz w:val="28"/>
          <w:szCs w:val="28"/>
          <w:lang w:bidi="ar-EG"/>
        </w:rPr>
        <w:t>C</w:t>
      </w:r>
      <w:r w:rsidR="00004A8D" w:rsidRPr="0044173E">
        <w:rPr>
          <w:rFonts w:asciiTheme="majorBidi" w:hAnsiTheme="majorBidi" w:cstheme="majorBidi"/>
          <w:sz w:val="28"/>
          <w:szCs w:val="28"/>
          <w:lang w:bidi="ar-EG"/>
        </w:rPr>
        <w:t xml:space="preserve">- </w:t>
      </w:r>
      <w:r w:rsidR="00004A8D">
        <w:rPr>
          <w:rFonts w:asciiTheme="majorBidi" w:hAnsiTheme="majorBidi" w:cstheme="majorBidi"/>
          <w:sz w:val="28"/>
          <w:szCs w:val="28"/>
          <w:lang w:bidi="ar-EG"/>
        </w:rPr>
        <w:t xml:space="preserve">The suggested </w:t>
      </w:r>
      <w:r>
        <w:rPr>
          <w:rFonts w:asciiTheme="majorBidi" w:hAnsiTheme="majorBidi" w:cstheme="majorBidi"/>
          <w:sz w:val="28"/>
          <w:szCs w:val="28"/>
          <w:lang w:bidi="ar-EG"/>
        </w:rPr>
        <w:t>(OCLT) -</w:t>
      </w:r>
      <w:r w:rsidR="00004A8D" w:rsidRPr="0044173E">
        <w:rPr>
          <w:rFonts w:asciiTheme="majorBidi" w:hAnsiTheme="majorBidi" w:cstheme="majorBidi"/>
          <w:sz w:val="28"/>
          <w:szCs w:val="28"/>
          <w:lang w:bidi="ar-EG"/>
        </w:rPr>
        <w:t>based  program.</w:t>
      </w:r>
    </w:p>
    <w:p w:rsidR="001E1EE5" w:rsidRDefault="001E1EE5" w:rsidP="001E1EE5">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1- Participants of the study:</w:t>
      </w:r>
    </w:p>
    <w:p w:rsidR="001E1EE5" w:rsidRPr="008D508A" w:rsidRDefault="00445E3F" w:rsidP="00312B6A">
      <w:pPr>
        <w:bidi w:val="0"/>
        <w:spacing w:line="360" w:lineRule="auto"/>
        <w:jc w:val="both"/>
        <w:rPr>
          <w:rFonts w:ascii="Times New Roman" w:hAnsi="Times New Roman" w:cs="Times New Roman"/>
          <w:b/>
          <w:bCs/>
          <w:sz w:val="28"/>
          <w:szCs w:val="28"/>
          <w:lang w:bidi="ar-EG"/>
        </w:rPr>
      </w:pPr>
      <w:r w:rsidRPr="008D508A">
        <w:rPr>
          <w:rFonts w:asciiTheme="majorBidi" w:hAnsiTheme="majorBidi" w:cstheme="majorBidi"/>
          <w:sz w:val="24"/>
          <w:szCs w:val="24"/>
          <w:lang w:bidi="ar-EG"/>
        </w:rPr>
        <w:t>The participants of the present study consisted of 36 second year  English language section students at Faculty of Education, Benha University during the second semester of the academic year 2018-2019.</w:t>
      </w:r>
    </w:p>
    <w:p w:rsidR="001E1EE5" w:rsidRDefault="001E1EE5" w:rsidP="001E1EE5">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2- Design of the study:</w:t>
      </w:r>
    </w:p>
    <w:p w:rsidR="001E1EE5" w:rsidRPr="008D508A" w:rsidRDefault="00F9469E" w:rsidP="00BF5576">
      <w:pPr>
        <w:bidi w:val="0"/>
        <w:spacing w:line="360" w:lineRule="auto"/>
        <w:jc w:val="both"/>
        <w:rPr>
          <w:rFonts w:ascii="Times New Roman" w:hAnsi="Times New Roman" w:cs="Times New Roman"/>
          <w:b/>
          <w:bCs/>
          <w:sz w:val="28"/>
          <w:szCs w:val="28"/>
          <w:lang w:bidi="ar-EG"/>
        </w:rPr>
      </w:pPr>
      <w:r w:rsidRPr="008D508A">
        <w:rPr>
          <w:rFonts w:asciiTheme="majorBidi" w:hAnsiTheme="majorBidi" w:cstheme="majorBidi"/>
          <w:sz w:val="24"/>
          <w:szCs w:val="24"/>
          <w:lang w:bidi="ar-EG"/>
        </w:rPr>
        <w:t xml:space="preserve">The present study is mainly quantitative. Its design is quasi-experimental which is based on manipulating the independent variable and measuring its effectiveness  on the dependent variable (Torchin, 2003:29). The experimental one group pre-test and post-test design was used to investigate the effectiveness of using the online collaborative learning tools (OCLT) Based program in developing EFL </w:t>
      </w:r>
      <w:r w:rsidR="00A3671A" w:rsidRPr="008D508A">
        <w:rPr>
          <w:rFonts w:asciiTheme="majorBidi" w:hAnsiTheme="majorBidi" w:cstheme="majorBidi"/>
          <w:sz w:val="24"/>
          <w:szCs w:val="24"/>
          <w:lang w:bidi="ar-EG"/>
        </w:rPr>
        <w:t>creative writing</w:t>
      </w:r>
      <w:r w:rsidRPr="008D508A">
        <w:rPr>
          <w:rFonts w:asciiTheme="majorBidi" w:hAnsiTheme="majorBidi" w:cstheme="majorBidi"/>
          <w:sz w:val="24"/>
          <w:szCs w:val="24"/>
          <w:lang w:bidi="ar-EG"/>
        </w:rPr>
        <w:t xml:space="preserve"> skills and </w:t>
      </w:r>
      <w:r w:rsidR="00A3671A" w:rsidRPr="008D508A">
        <w:rPr>
          <w:rFonts w:asciiTheme="majorBidi" w:hAnsiTheme="majorBidi" w:cstheme="majorBidi"/>
          <w:sz w:val="24"/>
          <w:szCs w:val="24"/>
          <w:lang w:bidi="ar-EG"/>
        </w:rPr>
        <w:t>self efficacy</w:t>
      </w:r>
      <w:r w:rsidRPr="008D508A">
        <w:rPr>
          <w:rFonts w:asciiTheme="majorBidi" w:hAnsiTheme="majorBidi" w:cstheme="majorBidi"/>
          <w:sz w:val="24"/>
          <w:szCs w:val="24"/>
          <w:lang w:bidi="ar-EG"/>
        </w:rPr>
        <w:t xml:space="preserve"> among </w:t>
      </w:r>
      <w:r w:rsidR="00BF5576" w:rsidRPr="008D508A">
        <w:rPr>
          <w:rFonts w:asciiTheme="majorBidi" w:hAnsiTheme="majorBidi" w:cstheme="majorBidi"/>
          <w:sz w:val="24"/>
          <w:szCs w:val="24"/>
          <w:lang w:bidi="ar-EG"/>
        </w:rPr>
        <w:t xml:space="preserve">second year  English language section students </w:t>
      </w:r>
      <w:r w:rsidRPr="008D508A">
        <w:rPr>
          <w:rFonts w:asciiTheme="majorBidi" w:hAnsiTheme="majorBidi" w:cstheme="majorBidi"/>
          <w:sz w:val="24"/>
          <w:szCs w:val="24"/>
          <w:lang w:bidi="ar-EG"/>
        </w:rPr>
        <w:t>at Faculty of Education, Benha University.</w:t>
      </w:r>
    </w:p>
    <w:p w:rsidR="001E1EE5" w:rsidRDefault="001E1EE5" w:rsidP="001E1EE5">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3- Instruments of the study:</w:t>
      </w:r>
    </w:p>
    <w:p w:rsidR="009C166B" w:rsidRPr="008D508A" w:rsidRDefault="009C166B" w:rsidP="009C166B">
      <w:pPr>
        <w:tabs>
          <w:tab w:val="right" w:pos="567"/>
        </w:tabs>
        <w:bidi w:val="0"/>
        <w:spacing w:line="240" w:lineRule="auto"/>
        <w:ind w:left="567"/>
        <w:jc w:val="both"/>
        <w:rPr>
          <w:rFonts w:asciiTheme="majorBidi" w:hAnsiTheme="majorBidi" w:cstheme="majorBidi"/>
          <w:sz w:val="24"/>
          <w:szCs w:val="24"/>
          <w:lang w:bidi="ar-EG"/>
        </w:rPr>
      </w:pPr>
      <w:r w:rsidRPr="008D508A">
        <w:rPr>
          <w:rFonts w:asciiTheme="majorBidi" w:hAnsiTheme="majorBidi" w:cstheme="majorBidi"/>
          <w:sz w:val="24"/>
          <w:szCs w:val="24"/>
          <w:lang w:bidi="ar-EG"/>
        </w:rPr>
        <w:t>This study aimed at using some online collaborative learning tools (OCLT) for developing EFL creative writing skills and self-efficacy among second year  English language section students at Faculty of Education, Benha University. The following instruments and materials were developed by the present study researcher to fulfill the purpose of the present study :</w:t>
      </w:r>
    </w:p>
    <w:p w:rsidR="009C166B" w:rsidRPr="008D508A" w:rsidRDefault="009C166B" w:rsidP="009C166B">
      <w:pPr>
        <w:pStyle w:val="ListParagraph"/>
        <w:tabs>
          <w:tab w:val="right" w:pos="1276"/>
        </w:tabs>
        <w:bidi w:val="0"/>
        <w:spacing w:line="240" w:lineRule="auto"/>
        <w:ind w:left="1429"/>
        <w:rPr>
          <w:rFonts w:asciiTheme="majorBidi" w:hAnsiTheme="majorBidi" w:cstheme="majorBidi"/>
          <w:sz w:val="24"/>
          <w:szCs w:val="24"/>
          <w:lang w:bidi="ar-EG"/>
        </w:rPr>
      </w:pPr>
    </w:p>
    <w:p w:rsidR="009C166B" w:rsidRPr="008D508A" w:rsidRDefault="009C166B" w:rsidP="009C7AB0">
      <w:pPr>
        <w:pStyle w:val="ListParagraph"/>
        <w:numPr>
          <w:ilvl w:val="0"/>
          <w:numId w:val="18"/>
        </w:numPr>
        <w:tabs>
          <w:tab w:val="right" w:pos="1276"/>
        </w:tabs>
        <w:bidi w:val="0"/>
        <w:spacing w:line="240" w:lineRule="auto"/>
        <w:rPr>
          <w:rFonts w:asciiTheme="majorBidi" w:hAnsiTheme="majorBidi" w:cstheme="majorBidi"/>
          <w:sz w:val="24"/>
          <w:szCs w:val="24"/>
          <w:lang w:bidi="ar-EG"/>
        </w:rPr>
      </w:pPr>
      <w:r w:rsidRPr="008D508A">
        <w:rPr>
          <w:rFonts w:asciiTheme="majorBidi" w:hAnsiTheme="majorBidi" w:cstheme="majorBidi"/>
          <w:sz w:val="24"/>
          <w:szCs w:val="24"/>
          <w:lang w:bidi="ar-EG"/>
        </w:rPr>
        <w:t xml:space="preserve">An EFL </w:t>
      </w:r>
      <w:r w:rsidR="009C7AB0" w:rsidRPr="008D508A">
        <w:rPr>
          <w:rFonts w:asciiTheme="majorBidi" w:hAnsiTheme="majorBidi" w:cstheme="majorBidi"/>
          <w:sz w:val="24"/>
          <w:szCs w:val="24"/>
          <w:lang w:bidi="ar-EG"/>
        </w:rPr>
        <w:t xml:space="preserve">pre-post creative writing </w:t>
      </w:r>
      <w:r w:rsidRPr="008D508A">
        <w:rPr>
          <w:rFonts w:asciiTheme="majorBidi" w:hAnsiTheme="majorBidi" w:cstheme="majorBidi"/>
          <w:sz w:val="24"/>
          <w:szCs w:val="24"/>
          <w:lang w:bidi="ar-EG"/>
        </w:rPr>
        <w:t xml:space="preserve">skills test </w:t>
      </w:r>
      <w:r w:rsidR="009C7AB0" w:rsidRPr="008D508A">
        <w:rPr>
          <w:rFonts w:asciiTheme="majorBidi" w:hAnsiTheme="majorBidi" w:cstheme="majorBidi"/>
          <w:sz w:val="24"/>
          <w:szCs w:val="24"/>
          <w:lang w:bidi="ar-EG"/>
        </w:rPr>
        <w:t>.</w:t>
      </w:r>
    </w:p>
    <w:p w:rsidR="009C166B" w:rsidRPr="008D508A" w:rsidRDefault="009C166B" w:rsidP="009C166B">
      <w:pPr>
        <w:pStyle w:val="ListParagraph"/>
        <w:numPr>
          <w:ilvl w:val="0"/>
          <w:numId w:val="18"/>
        </w:numPr>
        <w:tabs>
          <w:tab w:val="right" w:pos="1276"/>
        </w:tabs>
        <w:bidi w:val="0"/>
        <w:spacing w:line="240" w:lineRule="auto"/>
        <w:rPr>
          <w:rFonts w:asciiTheme="majorBidi" w:hAnsiTheme="majorBidi" w:cstheme="majorBidi"/>
          <w:sz w:val="24"/>
          <w:szCs w:val="24"/>
          <w:lang w:bidi="ar-EG"/>
        </w:rPr>
      </w:pPr>
      <w:r w:rsidRPr="008D508A">
        <w:rPr>
          <w:rFonts w:asciiTheme="majorBidi" w:hAnsiTheme="majorBidi" w:cstheme="majorBidi"/>
          <w:sz w:val="24"/>
          <w:szCs w:val="24"/>
          <w:lang w:bidi="ar-EG"/>
        </w:rPr>
        <w:t xml:space="preserve">An EFL </w:t>
      </w:r>
      <w:r w:rsidRPr="008D508A">
        <w:rPr>
          <w:rFonts w:ascii="Times New Roman" w:hAnsi="Times New Roman" w:cs="Times New Roman"/>
          <w:sz w:val="24"/>
          <w:szCs w:val="24"/>
          <w:lang w:bidi="ar-EG"/>
        </w:rPr>
        <w:t>self efficacy scale adopted from Erkan,(2013).</w:t>
      </w:r>
    </w:p>
    <w:p w:rsidR="009C166B" w:rsidRPr="008D508A" w:rsidRDefault="009C166B" w:rsidP="008B09C5">
      <w:pPr>
        <w:bidi w:val="0"/>
        <w:spacing w:line="360" w:lineRule="auto"/>
        <w:rPr>
          <w:rFonts w:ascii="Times New Roman" w:hAnsi="Times New Roman" w:cs="Times New Roman"/>
          <w:b/>
          <w:bCs/>
          <w:sz w:val="28"/>
          <w:szCs w:val="28"/>
          <w:lang w:bidi="ar-EG"/>
        </w:rPr>
      </w:pPr>
      <w:r w:rsidRPr="008D508A">
        <w:rPr>
          <w:rFonts w:asciiTheme="majorBidi" w:hAnsiTheme="majorBidi" w:cstheme="majorBidi"/>
          <w:sz w:val="24"/>
          <w:szCs w:val="24"/>
          <w:lang w:bidi="ar-EG"/>
        </w:rPr>
        <w:t xml:space="preserve">                C. The (OCLT) -based  program</w:t>
      </w:r>
    </w:p>
    <w:p w:rsidR="008B09C5" w:rsidRDefault="008B09C5" w:rsidP="008B09C5">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 xml:space="preserve">A- </w:t>
      </w:r>
      <w:r w:rsidR="001E1EE5">
        <w:rPr>
          <w:rFonts w:ascii="Times New Roman" w:hAnsi="Times New Roman" w:cs="Times New Roman"/>
          <w:b/>
          <w:bCs/>
          <w:sz w:val="32"/>
          <w:szCs w:val="32"/>
          <w:lang w:bidi="ar-EG"/>
        </w:rPr>
        <w:t xml:space="preserve"> EFL Creative Writing Test:</w:t>
      </w:r>
      <w:r>
        <w:rPr>
          <w:rFonts w:ascii="Times New Roman" w:hAnsi="Times New Roman" w:cs="Times New Roman"/>
          <w:b/>
          <w:bCs/>
          <w:sz w:val="32"/>
          <w:szCs w:val="32"/>
          <w:lang w:bidi="ar-EG"/>
        </w:rPr>
        <w:t>(pre-post test)</w:t>
      </w:r>
    </w:p>
    <w:p w:rsidR="008B09C5" w:rsidRPr="009472F7" w:rsidRDefault="008B09C5" w:rsidP="00720154">
      <w:pPr>
        <w:bidi w:val="0"/>
        <w:spacing w:line="360" w:lineRule="auto"/>
        <w:jc w:val="both"/>
        <w:rPr>
          <w:rFonts w:asciiTheme="majorBidi" w:hAnsiTheme="majorBidi" w:cstheme="majorBidi"/>
          <w:b/>
          <w:bCs/>
          <w:color w:val="555555"/>
          <w:sz w:val="24"/>
          <w:szCs w:val="24"/>
        </w:rPr>
      </w:pPr>
      <w:r w:rsidRPr="009472F7">
        <w:rPr>
          <w:rFonts w:asciiTheme="majorBidi" w:hAnsiTheme="majorBidi" w:cstheme="majorBidi"/>
          <w:sz w:val="24"/>
          <w:szCs w:val="24"/>
          <w:lang w:bidi="ar-EG"/>
        </w:rPr>
        <w:t>The</w:t>
      </w:r>
      <w:r w:rsidRPr="009472F7">
        <w:rPr>
          <w:rFonts w:asciiTheme="majorBidi" w:hAnsiTheme="majorBidi" w:cstheme="majorBidi"/>
          <w:b/>
          <w:bCs/>
          <w:sz w:val="24"/>
          <w:szCs w:val="24"/>
          <w:lang w:bidi="ar-EG"/>
        </w:rPr>
        <w:t xml:space="preserve"> </w:t>
      </w:r>
      <w:r w:rsidRPr="009472F7">
        <w:rPr>
          <w:rFonts w:asciiTheme="majorBidi" w:hAnsiTheme="majorBidi" w:cstheme="majorBidi"/>
          <w:sz w:val="24"/>
          <w:szCs w:val="24"/>
          <w:lang w:bidi="ar-EG"/>
        </w:rPr>
        <w:t>EFL creative writing skills test was developed by the present study researcher.</w:t>
      </w:r>
      <w:r w:rsidR="008A24CE" w:rsidRPr="009472F7">
        <w:rPr>
          <w:rFonts w:asciiTheme="majorBidi" w:hAnsiTheme="majorBidi" w:cstheme="majorBidi"/>
          <w:sz w:val="24"/>
          <w:szCs w:val="24"/>
          <w:lang w:bidi="ar-EG"/>
        </w:rPr>
        <w:t xml:space="preserve"> </w:t>
      </w:r>
      <w:r w:rsidRPr="009472F7">
        <w:rPr>
          <w:rFonts w:asciiTheme="majorBidi" w:hAnsiTheme="majorBidi" w:cstheme="majorBidi"/>
          <w:sz w:val="24"/>
          <w:szCs w:val="24"/>
          <w:lang w:bidi="ar-EG"/>
        </w:rPr>
        <w:t>The test has four parts, each part was developed to measure on</w:t>
      </w:r>
      <w:r w:rsidR="008A24CE" w:rsidRPr="009472F7">
        <w:rPr>
          <w:rFonts w:asciiTheme="majorBidi" w:hAnsiTheme="majorBidi" w:cstheme="majorBidi"/>
          <w:sz w:val="24"/>
          <w:szCs w:val="24"/>
          <w:lang w:bidi="ar-EG"/>
        </w:rPr>
        <w:t>e</w:t>
      </w:r>
      <w:r w:rsidRPr="009472F7">
        <w:rPr>
          <w:rFonts w:asciiTheme="majorBidi" w:hAnsiTheme="majorBidi" w:cstheme="majorBidi"/>
          <w:sz w:val="24"/>
          <w:szCs w:val="24"/>
          <w:lang w:bidi="ar-EG"/>
        </w:rPr>
        <w:t xml:space="preserve"> of the </w:t>
      </w:r>
      <w:r w:rsidR="008A24CE" w:rsidRPr="009472F7">
        <w:rPr>
          <w:rFonts w:asciiTheme="majorBidi" w:hAnsiTheme="majorBidi" w:cstheme="majorBidi"/>
          <w:sz w:val="24"/>
          <w:szCs w:val="24"/>
          <w:lang w:bidi="ar-EG"/>
        </w:rPr>
        <w:t>intended</w:t>
      </w:r>
      <w:r w:rsidRPr="009472F7">
        <w:rPr>
          <w:rFonts w:asciiTheme="majorBidi" w:hAnsiTheme="majorBidi" w:cstheme="majorBidi"/>
          <w:sz w:val="24"/>
          <w:szCs w:val="24"/>
          <w:lang w:bidi="ar-EG"/>
        </w:rPr>
        <w:t xml:space="preserve"> skills</w:t>
      </w:r>
      <w:r w:rsidR="008303B7" w:rsidRPr="009472F7">
        <w:rPr>
          <w:rFonts w:asciiTheme="majorBidi" w:hAnsiTheme="majorBidi" w:cstheme="majorBidi"/>
          <w:sz w:val="24"/>
          <w:szCs w:val="24"/>
          <w:lang w:bidi="ar-EG"/>
        </w:rPr>
        <w:t xml:space="preserve"> </w:t>
      </w:r>
      <w:r w:rsidRPr="009472F7">
        <w:rPr>
          <w:rFonts w:asciiTheme="majorBidi" w:hAnsiTheme="majorBidi" w:cstheme="majorBidi"/>
          <w:sz w:val="24"/>
          <w:szCs w:val="24"/>
          <w:lang w:bidi="ar-EG"/>
        </w:rPr>
        <w:t>(fluency, flexibility, accuracy and originality).</w:t>
      </w:r>
      <w:r w:rsidR="008303B7" w:rsidRPr="009472F7">
        <w:rPr>
          <w:rFonts w:asciiTheme="majorBidi" w:hAnsiTheme="majorBidi" w:cstheme="majorBidi"/>
          <w:sz w:val="24"/>
          <w:szCs w:val="24"/>
          <w:lang w:bidi="ar-EG"/>
        </w:rPr>
        <w:t>The first part focused on assessing the fluency skills and the students are required to</w:t>
      </w:r>
      <w:r w:rsidR="008303B7" w:rsidRPr="009472F7">
        <w:rPr>
          <w:rFonts w:asciiTheme="majorBidi" w:hAnsiTheme="majorBidi" w:cstheme="majorBidi"/>
          <w:sz w:val="24"/>
          <w:szCs w:val="24"/>
        </w:rPr>
        <w:t xml:space="preserve"> generate as many related ideas as possible, then choose two of these ideas and write a paragraph about it. The second part focused on assessing flexibility in which , students are required to restate a </w:t>
      </w:r>
      <w:r w:rsidR="008303B7" w:rsidRPr="009472F7">
        <w:rPr>
          <w:rFonts w:asciiTheme="majorBidi" w:hAnsiTheme="majorBidi" w:cstheme="majorBidi"/>
          <w:sz w:val="24"/>
          <w:szCs w:val="24"/>
        </w:rPr>
        <w:lastRenderedPageBreak/>
        <w:t xml:space="preserve">paragraph on his own . The third part focused on the </w:t>
      </w:r>
      <w:r w:rsidR="00C3417E" w:rsidRPr="009472F7">
        <w:rPr>
          <w:rFonts w:asciiTheme="majorBidi" w:hAnsiTheme="majorBidi" w:cstheme="majorBidi"/>
          <w:sz w:val="24"/>
          <w:szCs w:val="24"/>
        </w:rPr>
        <w:t>accuracy</w:t>
      </w:r>
      <w:r w:rsidR="008303B7" w:rsidRPr="009472F7">
        <w:rPr>
          <w:rFonts w:asciiTheme="majorBidi" w:hAnsiTheme="majorBidi" w:cstheme="majorBidi"/>
          <w:sz w:val="24"/>
          <w:szCs w:val="24"/>
        </w:rPr>
        <w:t xml:space="preserve"> indicators, where students were required to paragraph that contains some errors (spelling, grammar, vocabulary, and punctuation), find these errors and correct them</w:t>
      </w:r>
      <w:r w:rsidR="00DC7FEB" w:rsidRPr="009472F7">
        <w:rPr>
          <w:rFonts w:asciiTheme="majorBidi" w:hAnsiTheme="majorBidi" w:cstheme="majorBidi"/>
          <w:sz w:val="24"/>
          <w:szCs w:val="24"/>
        </w:rPr>
        <w:t xml:space="preserve">. Then the final part of the test assessed students' originality in ideas. in which students were required to </w:t>
      </w:r>
      <w:r w:rsidR="00DC7FEB" w:rsidRPr="009472F7">
        <w:rPr>
          <w:rFonts w:asciiTheme="majorBidi" w:hAnsiTheme="majorBidi" w:cstheme="majorBidi"/>
          <w:b/>
          <w:bCs/>
          <w:color w:val="555555"/>
          <w:sz w:val="24"/>
          <w:szCs w:val="24"/>
        </w:rPr>
        <w:t>solve a specific problem with a unique solutions</w:t>
      </w:r>
      <w:r w:rsidR="00720154" w:rsidRPr="009472F7">
        <w:rPr>
          <w:rFonts w:asciiTheme="majorBidi" w:hAnsiTheme="majorBidi" w:cstheme="majorBidi"/>
          <w:b/>
          <w:bCs/>
          <w:color w:val="555555"/>
          <w:sz w:val="24"/>
          <w:szCs w:val="24"/>
        </w:rPr>
        <w:t>.</w:t>
      </w:r>
    </w:p>
    <w:p w:rsidR="00720154" w:rsidRDefault="00421FA5" w:rsidP="00720154">
      <w:pPr>
        <w:bidi w:val="0"/>
        <w:spacing w:line="360" w:lineRule="auto"/>
        <w:jc w:val="both"/>
        <w:rPr>
          <w:rFonts w:asciiTheme="majorBidi" w:hAnsiTheme="majorBidi" w:cstheme="majorBidi"/>
          <w:b/>
          <w:bCs/>
          <w:sz w:val="28"/>
          <w:szCs w:val="28"/>
          <w:lang w:bidi="ar-AE"/>
        </w:rPr>
      </w:pPr>
      <w:r>
        <w:rPr>
          <w:rFonts w:asciiTheme="majorBidi" w:hAnsiTheme="majorBidi" w:cstheme="majorBidi"/>
          <w:b/>
          <w:bCs/>
          <w:sz w:val="28"/>
          <w:szCs w:val="28"/>
          <w:lang w:bidi="ar-AE"/>
        </w:rPr>
        <w:t xml:space="preserve">- </w:t>
      </w:r>
      <w:r w:rsidR="00720154" w:rsidRPr="000179C4">
        <w:rPr>
          <w:rFonts w:asciiTheme="majorBidi" w:hAnsiTheme="majorBidi" w:cstheme="majorBidi"/>
          <w:b/>
          <w:bCs/>
          <w:sz w:val="28"/>
          <w:szCs w:val="28"/>
          <w:lang w:bidi="ar-AE"/>
        </w:rPr>
        <w:t xml:space="preserve">Piloting </w:t>
      </w:r>
      <w:r w:rsidR="000C2793">
        <w:rPr>
          <w:rFonts w:asciiTheme="majorBidi" w:hAnsiTheme="majorBidi" w:cstheme="majorBidi"/>
          <w:b/>
          <w:bCs/>
          <w:sz w:val="28"/>
          <w:szCs w:val="28"/>
          <w:lang w:bidi="ar-AE"/>
        </w:rPr>
        <w:t xml:space="preserve"> and scoring </w:t>
      </w:r>
      <w:r w:rsidR="00720154" w:rsidRPr="000179C4">
        <w:rPr>
          <w:rFonts w:asciiTheme="majorBidi" w:hAnsiTheme="majorBidi" w:cstheme="majorBidi"/>
          <w:b/>
          <w:bCs/>
          <w:sz w:val="28"/>
          <w:szCs w:val="28"/>
          <w:lang w:bidi="ar-AE"/>
        </w:rPr>
        <w:t xml:space="preserve">the EFL </w:t>
      </w:r>
      <w:r w:rsidR="00720154">
        <w:rPr>
          <w:rFonts w:asciiTheme="majorBidi" w:hAnsiTheme="majorBidi" w:cstheme="majorBidi"/>
          <w:b/>
          <w:bCs/>
          <w:sz w:val="28"/>
          <w:szCs w:val="28"/>
          <w:lang w:bidi="ar-AE"/>
        </w:rPr>
        <w:t>creative writing</w:t>
      </w:r>
      <w:r w:rsidR="00720154" w:rsidRPr="000179C4">
        <w:rPr>
          <w:rFonts w:asciiTheme="majorBidi" w:hAnsiTheme="majorBidi" w:cstheme="majorBidi"/>
          <w:b/>
          <w:bCs/>
          <w:sz w:val="28"/>
          <w:szCs w:val="28"/>
          <w:lang w:bidi="ar-AE"/>
        </w:rPr>
        <w:t xml:space="preserve"> </w:t>
      </w:r>
      <w:r w:rsidR="00720154">
        <w:rPr>
          <w:rFonts w:asciiTheme="majorBidi" w:hAnsiTheme="majorBidi" w:cstheme="majorBidi"/>
          <w:b/>
          <w:bCs/>
          <w:sz w:val="28"/>
          <w:szCs w:val="28"/>
          <w:lang w:bidi="ar-AE"/>
        </w:rPr>
        <w:t>S</w:t>
      </w:r>
      <w:r w:rsidR="00720154" w:rsidRPr="000179C4">
        <w:rPr>
          <w:rFonts w:asciiTheme="majorBidi" w:hAnsiTheme="majorBidi" w:cstheme="majorBidi"/>
          <w:b/>
          <w:bCs/>
          <w:sz w:val="28"/>
          <w:szCs w:val="28"/>
          <w:lang w:bidi="ar-AE"/>
        </w:rPr>
        <w:t>kills Test:</w:t>
      </w:r>
    </w:p>
    <w:p w:rsidR="00915923" w:rsidRPr="009472F7" w:rsidRDefault="00915923" w:rsidP="0055534E">
      <w:pPr>
        <w:bidi w:val="0"/>
        <w:spacing w:line="360" w:lineRule="auto"/>
        <w:jc w:val="both"/>
        <w:rPr>
          <w:rFonts w:asciiTheme="majorBidi" w:hAnsiTheme="majorBidi" w:cstheme="majorBidi"/>
          <w:b/>
          <w:bCs/>
          <w:sz w:val="24"/>
          <w:szCs w:val="24"/>
          <w:lang w:bidi="ar-AE"/>
        </w:rPr>
      </w:pPr>
      <w:r w:rsidRPr="009472F7">
        <w:rPr>
          <w:rFonts w:asciiTheme="majorBidi" w:hAnsiTheme="majorBidi" w:cstheme="majorBidi"/>
          <w:sz w:val="24"/>
          <w:szCs w:val="24"/>
          <w:lang w:bidi="ar-AE"/>
        </w:rPr>
        <w:t xml:space="preserve">The EFL creative writing  skills test was administered to a pilot sample of </w:t>
      </w:r>
      <w:r w:rsidR="0055534E" w:rsidRPr="009472F7">
        <w:rPr>
          <w:rFonts w:asciiTheme="majorBidi" w:hAnsiTheme="majorBidi" w:cstheme="majorBidi"/>
          <w:sz w:val="24"/>
          <w:szCs w:val="24"/>
          <w:lang w:bidi="ar-AE"/>
        </w:rPr>
        <w:t>3</w:t>
      </w:r>
      <w:r w:rsidRPr="009472F7">
        <w:rPr>
          <w:rFonts w:asciiTheme="majorBidi" w:hAnsiTheme="majorBidi" w:cstheme="majorBidi"/>
          <w:sz w:val="24"/>
          <w:szCs w:val="24"/>
          <w:lang w:bidi="ar-AE"/>
        </w:rPr>
        <w:t xml:space="preserve">0 second  year English language section students at Faculty of Education, Benha University to investigate: (1) clarity of instructions; (2) suitability of the language level to the sample; (3) comprehensibility of test items and to make sure that the questions were understood by students and to allocate the time required for responding to  the test different sections. No problems were reported with clarity and comprehensibility. Regarding time allocation, the researcher calculated the mean time spent by the first and the last learner to complete the test . The section appropriate time was about 15 minutes for each </w:t>
      </w:r>
      <w:r w:rsidR="00A310B9" w:rsidRPr="009472F7">
        <w:rPr>
          <w:rFonts w:asciiTheme="majorBidi" w:hAnsiTheme="majorBidi" w:cstheme="majorBidi"/>
          <w:sz w:val="24"/>
          <w:szCs w:val="24"/>
          <w:lang w:bidi="ar-AE"/>
        </w:rPr>
        <w:t>one (one hour).The test was assessed by using a rubric designed by the researcher. It consists of four parts.</w:t>
      </w:r>
      <w:r w:rsidR="00A310B9" w:rsidRPr="009472F7">
        <w:rPr>
          <w:rFonts w:asciiTheme="majorBidi" w:hAnsiTheme="majorBidi" w:cstheme="majorBidi"/>
          <w:sz w:val="24"/>
          <w:szCs w:val="24"/>
          <w:lang w:bidi="ar-EG"/>
        </w:rPr>
        <w:t xml:space="preserve"> Each of the these four dimensions consisted of a four point rating system, so that the range of the scores would be from four to sixteen.</w:t>
      </w:r>
    </w:p>
    <w:p w:rsidR="00194792" w:rsidRPr="000177F1" w:rsidRDefault="00194792" w:rsidP="00194792">
      <w:pPr>
        <w:tabs>
          <w:tab w:val="left" w:pos="6709"/>
        </w:tabs>
        <w:bidi w:val="0"/>
        <w:rPr>
          <w:rFonts w:asciiTheme="majorBidi" w:hAnsiTheme="majorBidi" w:cstheme="majorBidi"/>
          <w:b/>
          <w:bCs/>
          <w:sz w:val="28"/>
          <w:szCs w:val="28"/>
          <w:lang w:bidi="ar-AE"/>
        </w:rPr>
      </w:pPr>
      <w:r>
        <w:rPr>
          <w:rFonts w:asciiTheme="majorBidi" w:hAnsiTheme="majorBidi" w:cstheme="majorBidi"/>
          <w:b/>
          <w:bCs/>
          <w:sz w:val="28"/>
          <w:szCs w:val="28"/>
          <w:lang w:bidi="ar-AE"/>
        </w:rPr>
        <w:t>-</w:t>
      </w:r>
      <w:r w:rsidRPr="000177F1">
        <w:rPr>
          <w:rFonts w:asciiTheme="majorBidi" w:hAnsiTheme="majorBidi" w:cstheme="majorBidi"/>
          <w:b/>
          <w:bCs/>
          <w:sz w:val="28"/>
          <w:szCs w:val="28"/>
          <w:lang w:bidi="ar-AE"/>
        </w:rPr>
        <w:t xml:space="preserve">Validity of the EFL </w:t>
      </w:r>
      <w:r>
        <w:rPr>
          <w:rFonts w:asciiTheme="majorBidi" w:hAnsiTheme="majorBidi" w:cstheme="majorBidi"/>
          <w:b/>
          <w:bCs/>
          <w:sz w:val="28"/>
          <w:szCs w:val="28"/>
          <w:lang w:bidi="ar-AE"/>
        </w:rPr>
        <w:t xml:space="preserve">Creative writing </w:t>
      </w:r>
      <w:r w:rsidRPr="000177F1">
        <w:rPr>
          <w:rFonts w:asciiTheme="majorBidi" w:hAnsiTheme="majorBidi" w:cstheme="majorBidi"/>
          <w:b/>
          <w:bCs/>
          <w:sz w:val="28"/>
          <w:szCs w:val="28"/>
          <w:lang w:bidi="ar-AE"/>
        </w:rPr>
        <w:t>skills test :</w:t>
      </w:r>
    </w:p>
    <w:p w:rsidR="00194792" w:rsidRPr="009472F7" w:rsidRDefault="00194792" w:rsidP="00194792">
      <w:pPr>
        <w:tabs>
          <w:tab w:val="left" w:pos="6709"/>
        </w:tabs>
        <w:bidi w:val="0"/>
        <w:jc w:val="both"/>
        <w:rPr>
          <w:rFonts w:asciiTheme="majorBidi" w:hAnsiTheme="majorBidi" w:cstheme="majorBidi"/>
          <w:sz w:val="24"/>
          <w:szCs w:val="24"/>
          <w:lang w:bidi="ar-AE"/>
        </w:rPr>
      </w:pPr>
      <w:r>
        <w:rPr>
          <w:rFonts w:asciiTheme="majorBidi" w:hAnsiTheme="majorBidi" w:cstheme="majorBidi"/>
          <w:sz w:val="28"/>
          <w:szCs w:val="28"/>
          <w:lang w:bidi="ar-AE"/>
        </w:rPr>
        <w:t xml:space="preserve">    </w:t>
      </w:r>
      <w:r w:rsidRPr="009472F7">
        <w:rPr>
          <w:rFonts w:asciiTheme="majorBidi" w:hAnsiTheme="majorBidi" w:cstheme="majorBidi"/>
          <w:sz w:val="24"/>
          <w:szCs w:val="24"/>
          <w:lang w:bidi="ar-AE"/>
        </w:rPr>
        <w:t xml:space="preserve">To estimate the </w:t>
      </w:r>
      <w:r w:rsidRPr="009472F7">
        <w:rPr>
          <w:rFonts w:asciiTheme="majorBidi" w:hAnsiTheme="majorBidi" w:cstheme="majorBidi"/>
          <w:b/>
          <w:bCs/>
          <w:sz w:val="24"/>
          <w:szCs w:val="24"/>
          <w:lang w:bidi="ar-AE"/>
        </w:rPr>
        <w:t>face validity</w:t>
      </w:r>
      <w:r w:rsidRPr="009472F7">
        <w:rPr>
          <w:rFonts w:asciiTheme="majorBidi" w:hAnsiTheme="majorBidi" w:cstheme="majorBidi"/>
          <w:sz w:val="24"/>
          <w:szCs w:val="24"/>
          <w:lang w:bidi="ar-AE"/>
        </w:rPr>
        <w:t>, the EFL creative writing skills test was submitted to 5  jury members in TEFL (</w:t>
      </w:r>
      <w:r w:rsidRPr="009472F7">
        <w:rPr>
          <w:rFonts w:asciiTheme="majorBidi" w:hAnsiTheme="majorBidi" w:cstheme="majorBidi"/>
          <w:b/>
          <w:bCs/>
          <w:sz w:val="24"/>
          <w:szCs w:val="24"/>
          <w:lang w:bidi="ar-AE"/>
        </w:rPr>
        <w:t>Appendix A</w:t>
      </w:r>
      <w:r w:rsidRPr="009472F7">
        <w:rPr>
          <w:rFonts w:asciiTheme="majorBidi" w:hAnsiTheme="majorBidi" w:cstheme="majorBidi"/>
          <w:sz w:val="24"/>
          <w:szCs w:val="24"/>
          <w:lang w:bidi="ar-AE"/>
        </w:rPr>
        <w:t xml:space="preserve">). They were asked to express  their opinions regarding the clarity , the difficulty level and length of the test, and how far each item measures the skill intended to measure. The jury members reported the appropriateness of the test items to the skills to be measured. Suitability of the test to students' academic level was reported. Clarity of the test instructions and questions and representation of the targeted skills were also reported. For the final form,  see </w:t>
      </w:r>
      <w:r w:rsidRPr="009472F7">
        <w:rPr>
          <w:rFonts w:asciiTheme="majorBidi" w:hAnsiTheme="majorBidi" w:cstheme="majorBidi"/>
          <w:b/>
          <w:bCs/>
          <w:sz w:val="24"/>
          <w:szCs w:val="24"/>
          <w:lang w:bidi="ar-AE"/>
        </w:rPr>
        <w:t>Appendix (B</w:t>
      </w:r>
      <w:r w:rsidRPr="009472F7">
        <w:rPr>
          <w:rFonts w:asciiTheme="majorBidi" w:hAnsiTheme="majorBidi" w:cstheme="majorBidi"/>
          <w:sz w:val="24"/>
          <w:szCs w:val="24"/>
          <w:lang w:bidi="ar-AE"/>
        </w:rPr>
        <w:t>).</w:t>
      </w:r>
    </w:p>
    <w:p w:rsidR="00194792" w:rsidRPr="009472F7" w:rsidRDefault="00194792" w:rsidP="009472F7">
      <w:pPr>
        <w:tabs>
          <w:tab w:val="left" w:pos="6709"/>
        </w:tabs>
        <w:bidi w:val="0"/>
        <w:jc w:val="both"/>
        <w:rPr>
          <w:rFonts w:asciiTheme="majorBidi" w:hAnsiTheme="majorBidi" w:cstheme="majorBidi"/>
          <w:sz w:val="24"/>
          <w:szCs w:val="24"/>
          <w:lang w:bidi="ar-AE"/>
        </w:rPr>
      </w:pPr>
      <w:r w:rsidRPr="009472F7">
        <w:rPr>
          <w:rFonts w:asciiTheme="majorBidi" w:hAnsiTheme="majorBidi" w:cstheme="majorBidi"/>
          <w:sz w:val="24"/>
          <w:szCs w:val="24"/>
          <w:lang w:bidi="ar-AE"/>
        </w:rPr>
        <w:t xml:space="preserve">     In order to estimate the</w:t>
      </w:r>
      <w:r w:rsidRPr="009472F7">
        <w:rPr>
          <w:rFonts w:asciiTheme="majorBidi" w:hAnsiTheme="majorBidi" w:cstheme="majorBidi"/>
          <w:b/>
          <w:bCs/>
          <w:sz w:val="24"/>
          <w:szCs w:val="24"/>
          <w:lang w:bidi="ar-AE"/>
        </w:rPr>
        <w:t xml:space="preserve"> construct validity </w:t>
      </w:r>
      <w:r w:rsidRPr="009472F7">
        <w:rPr>
          <w:rFonts w:asciiTheme="majorBidi" w:hAnsiTheme="majorBidi" w:cstheme="majorBidi"/>
          <w:sz w:val="24"/>
          <w:szCs w:val="24"/>
          <w:lang w:bidi="ar-AE"/>
        </w:rPr>
        <w:t>of the EFL creative writing skills test, the correlation coefficient was calculated between the total score for each dimension of the four  parts of the test and the total score of the whole test by using the Statistical Package for Social Science software (SPSS) version 18. The correlation coefficient and the significance level are presented in  table (1).</w:t>
      </w:r>
    </w:p>
    <w:p w:rsidR="00194792" w:rsidRPr="00BA6BC5" w:rsidRDefault="00194792" w:rsidP="00F402CC">
      <w:pPr>
        <w:tabs>
          <w:tab w:val="left" w:pos="6709"/>
        </w:tabs>
        <w:bidi w:val="0"/>
        <w:rPr>
          <w:rFonts w:asciiTheme="majorBidi" w:hAnsiTheme="majorBidi" w:cstheme="majorBidi"/>
          <w:b/>
          <w:bCs/>
          <w:sz w:val="28"/>
          <w:szCs w:val="28"/>
          <w:lang w:bidi="ar-AE"/>
        </w:rPr>
      </w:pPr>
      <w:r w:rsidRPr="00BA6BC5">
        <w:rPr>
          <w:rFonts w:asciiTheme="majorBidi" w:hAnsiTheme="majorBidi" w:cstheme="majorBidi"/>
          <w:b/>
          <w:bCs/>
          <w:sz w:val="28"/>
          <w:szCs w:val="28"/>
          <w:lang w:bidi="ar-AE"/>
        </w:rPr>
        <w:t xml:space="preserve">Table </w:t>
      </w:r>
      <w:r w:rsidR="00F402CC">
        <w:rPr>
          <w:rFonts w:asciiTheme="majorBidi" w:hAnsiTheme="majorBidi" w:cstheme="majorBidi"/>
          <w:b/>
          <w:bCs/>
          <w:sz w:val="28"/>
          <w:szCs w:val="28"/>
          <w:lang w:bidi="ar-AE"/>
        </w:rPr>
        <w:t>1</w:t>
      </w:r>
      <w:r w:rsidRPr="003C791E">
        <w:rPr>
          <w:rFonts w:asciiTheme="majorBidi" w:hAnsiTheme="majorBidi" w:cstheme="majorBidi"/>
          <w:b/>
          <w:bCs/>
          <w:sz w:val="28"/>
          <w:szCs w:val="28"/>
          <w:lang w:bidi="ar-AE"/>
        </w:rPr>
        <w:t xml:space="preserve"> </w:t>
      </w:r>
      <w:r>
        <w:rPr>
          <w:rFonts w:asciiTheme="majorBidi" w:hAnsiTheme="majorBidi" w:cstheme="majorBidi"/>
          <w:b/>
          <w:bCs/>
          <w:sz w:val="28"/>
          <w:szCs w:val="28"/>
          <w:lang w:bidi="ar-AE"/>
        </w:rPr>
        <w:t xml:space="preserve">:The </w:t>
      </w:r>
      <w:r w:rsidRPr="00BC70CB">
        <w:rPr>
          <w:rFonts w:asciiTheme="majorBidi" w:hAnsiTheme="majorBidi" w:cstheme="majorBidi"/>
          <w:b/>
          <w:bCs/>
          <w:sz w:val="28"/>
          <w:szCs w:val="28"/>
          <w:lang w:bidi="ar-AE"/>
        </w:rPr>
        <w:t xml:space="preserve">Construct </w:t>
      </w:r>
      <w:r>
        <w:rPr>
          <w:rFonts w:asciiTheme="majorBidi" w:hAnsiTheme="majorBidi" w:cstheme="majorBidi"/>
          <w:b/>
          <w:bCs/>
          <w:sz w:val="28"/>
          <w:szCs w:val="28"/>
          <w:lang w:bidi="ar-AE"/>
        </w:rPr>
        <w:t>v</w:t>
      </w:r>
      <w:r w:rsidRPr="00BC70CB">
        <w:rPr>
          <w:rFonts w:asciiTheme="majorBidi" w:hAnsiTheme="majorBidi" w:cstheme="majorBidi"/>
          <w:b/>
          <w:bCs/>
          <w:sz w:val="28"/>
          <w:szCs w:val="28"/>
          <w:lang w:bidi="ar-AE"/>
        </w:rPr>
        <w:t xml:space="preserve">alidity of the EFL </w:t>
      </w:r>
      <w:r w:rsidR="00BE68C4">
        <w:rPr>
          <w:rFonts w:asciiTheme="majorBidi" w:hAnsiTheme="majorBidi" w:cstheme="majorBidi"/>
          <w:b/>
          <w:bCs/>
          <w:sz w:val="28"/>
          <w:szCs w:val="28"/>
          <w:lang w:bidi="ar-AE"/>
        </w:rPr>
        <w:t xml:space="preserve">creative writing </w:t>
      </w:r>
      <w:r w:rsidRPr="00BC70CB">
        <w:rPr>
          <w:rFonts w:asciiTheme="majorBidi" w:hAnsiTheme="majorBidi" w:cstheme="majorBidi"/>
          <w:b/>
          <w:bCs/>
          <w:sz w:val="28"/>
          <w:szCs w:val="28"/>
          <w:lang w:bidi="ar-AE"/>
        </w:rPr>
        <w:t>skills test</w:t>
      </w:r>
    </w:p>
    <w:p w:rsidR="00194792" w:rsidRDefault="00194792" w:rsidP="00194792">
      <w:pPr>
        <w:tabs>
          <w:tab w:val="left" w:pos="6709"/>
        </w:tabs>
        <w:bidi w:val="0"/>
        <w:rPr>
          <w:rFonts w:asciiTheme="majorBidi" w:hAnsiTheme="majorBidi" w:cstheme="majorBidi"/>
          <w:sz w:val="28"/>
          <w:szCs w:val="28"/>
          <w:lang w:bidi="ar-AE"/>
        </w:rPr>
      </w:pPr>
    </w:p>
    <w:tbl>
      <w:tblPr>
        <w:tblStyle w:val="TableGrid"/>
        <w:tblpPr w:leftFromText="180" w:rightFromText="180" w:vertAnchor="text" w:horzAnchor="margin" w:tblpY="-34"/>
        <w:bidiVisual/>
        <w:tblW w:w="0" w:type="auto"/>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ook w:val="04A0"/>
      </w:tblPr>
      <w:tblGrid>
        <w:gridCol w:w="2865"/>
        <w:gridCol w:w="2858"/>
        <w:gridCol w:w="2856"/>
      </w:tblGrid>
      <w:tr w:rsidR="00194792" w:rsidTr="00512422">
        <w:tc>
          <w:tcPr>
            <w:tcW w:w="3080" w:type="dxa"/>
            <w:tcBorders>
              <w:top w:val="single" w:sz="18" w:space="0" w:color="000000" w:themeColor="text1"/>
              <w:bottom w:val="single" w:sz="18" w:space="0" w:color="000000" w:themeColor="text1"/>
            </w:tcBorders>
          </w:tcPr>
          <w:p w:rsidR="00194792" w:rsidRPr="006C4AD8" w:rsidRDefault="00194792" w:rsidP="00194792">
            <w:pPr>
              <w:tabs>
                <w:tab w:val="left" w:pos="6709"/>
              </w:tabs>
              <w:jc w:val="center"/>
              <w:rPr>
                <w:rFonts w:asciiTheme="majorBidi" w:hAnsiTheme="majorBidi" w:cstheme="majorBidi"/>
                <w:b/>
                <w:bCs/>
                <w:sz w:val="28"/>
                <w:szCs w:val="28"/>
                <w:lang w:bidi="ar-AE"/>
              </w:rPr>
            </w:pPr>
            <w:r w:rsidRPr="006C4AD8">
              <w:rPr>
                <w:rFonts w:asciiTheme="majorBidi" w:hAnsiTheme="majorBidi" w:cstheme="majorBidi"/>
                <w:b/>
                <w:bCs/>
                <w:sz w:val="28"/>
                <w:szCs w:val="28"/>
                <w:lang w:bidi="ar-AE"/>
              </w:rPr>
              <w:lastRenderedPageBreak/>
              <w:t>Level of Significance</w:t>
            </w:r>
          </w:p>
        </w:tc>
        <w:tc>
          <w:tcPr>
            <w:tcW w:w="3081" w:type="dxa"/>
            <w:tcBorders>
              <w:top w:val="single" w:sz="18" w:space="0" w:color="000000" w:themeColor="text1"/>
              <w:bottom w:val="single" w:sz="18" w:space="0" w:color="000000" w:themeColor="text1"/>
            </w:tcBorders>
          </w:tcPr>
          <w:p w:rsidR="00194792" w:rsidRPr="006C4AD8" w:rsidRDefault="00194792" w:rsidP="00194792">
            <w:pPr>
              <w:tabs>
                <w:tab w:val="left" w:pos="6709"/>
              </w:tabs>
              <w:jc w:val="center"/>
              <w:rPr>
                <w:rFonts w:asciiTheme="majorBidi" w:hAnsiTheme="majorBidi" w:cstheme="majorBidi"/>
                <w:b/>
                <w:bCs/>
                <w:sz w:val="28"/>
                <w:szCs w:val="28"/>
                <w:rtl/>
                <w:lang w:bidi="ar-AE"/>
              </w:rPr>
            </w:pPr>
            <w:r w:rsidRPr="006C4AD8">
              <w:rPr>
                <w:rFonts w:asciiTheme="majorBidi" w:hAnsiTheme="majorBidi" w:cstheme="majorBidi"/>
                <w:b/>
                <w:bCs/>
                <w:sz w:val="28"/>
                <w:szCs w:val="28"/>
                <w:lang w:bidi="ar-AE"/>
              </w:rPr>
              <w:t>Correlation Coefficient</w:t>
            </w:r>
          </w:p>
        </w:tc>
        <w:tc>
          <w:tcPr>
            <w:tcW w:w="3081" w:type="dxa"/>
            <w:tcBorders>
              <w:top w:val="single" w:sz="18" w:space="0" w:color="000000" w:themeColor="text1"/>
              <w:bottom w:val="single" w:sz="18" w:space="0" w:color="000000" w:themeColor="text1"/>
            </w:tcBorders>
          </w:tcPr>
          <w:p w:rsidR="00194792" w:rsidRPr="006C4AD8" w:rsidRDefault="00194792" w:rsidP="00194792">
            <w:pPr>
              <w:tabs>
                <w:tab w:val="left" w:pos="6709"/>
              </w:tabs>
              <w:jc w:val="center"/>
              <w:rPr>
                <w:rFonts w:asciiTheme="majorBidi" w:hAnsiTheme="majorBidi" w:cstheme="majorBidi"/>
                <w:b/>
                <w:bCs/>
                <w:sz w:val="28"/>
                <w:szCs w:val="28"/>
                <w:lang w:bidi="ar-AE"/>
              </w:rPr>
            </w:pPr>
            <w:r w:rsidRPr="006C4AD8">
              <w:rPr>
                <w:rFonts w:asciiTheme="majorBidi" w:hAnsiTheme="majorBidi" w:cstheme="majorBidi"/>
                <w:b/>
                <w:bCs/>
                <w:sz w:val="28"/>
                <w:szCs w:val="28"/>
                <w:lang w:bidi="ar-AE"/>
              </w:rPr>
              <w:t>Test Dimensions</w:t>
            </w:r>
          </w:p>
        </w:tc>
      </w:tr>
      <w:tr w:rsidR="00194792" w:rsidTr="00512422">
        <w:tc>
          <w:tcPr>
            <w:tcW w:w="3080" w:type="dxa"/>
            <w:tcBorders>
              <w:top w:val="single" w:sz="18" w:space="0" w:color="000000" w:themeColor="text1"/>
            </w:tcBorders>
          </w:tcPr>
          <w:p w:rsidR="00194792" w:rsidRDefault="00194792" w:rsidP="00194792">
            <w:pPr>
              <w:tabs>
                <w:tab w:val="left" w:pos="6709"/>
              </w:tabs>
              <w:jc w:val="center"/>
              <w:rPr>
                <w:rFonts w:asciiTheme="majorBidi" w:hAnsiTheme="majorBidi" w:cstheme="majorBidi"/>
                <w:sz w:val="28"/>
                <w:szCs w:val="28"/>
                <w:rtl/>
                <w:lang w:bidi="ar-AE"/>
              </w:rPr>
            </w:pPr>
            <w:r>
              <w:rPr>
                <w:rFonts w:asciiTheme="majorBidi" w:hAnsiTheme="majorBidi" w:cstheme="majorBidi" w:hint="cs"/>
                <w:sz w:val="28"/>
                <w:szCs w:val="28"/>
                <w:rtl/>
                <w:lang w:bidi="ar-AE"/>
              </w:rPr>
              <w:t>0.01</w:t>
            </w:r>
          </w:p>
        </w:tc>
        <w:tc>
          <w:tcPr>
            <w:tcW w:w="3081" w:type="dxa"/>
            <w:tcBorders>
              <w:top w:val="single" w:sz="18" w:space="0" w:color="000000" w:themeColor="text1"/>
            </w:tcBorders>
          </w:tcPr>
          <w:p w:rsidR="00194792" w:rsidRDefault="00194792" w:rsidP="00C34FE9">
            <w:pPr>
              <w:tabs>
                <w:tab w:val="left" w:pos="6709"/>
              </w:tabs>
              <w:jc w:val="center"/>
              <w:rPr>
                <w:rFonts w:asciiTheme="majorBidi" w:hAnsiTheme="majorBidi" w:cstheme="majorBidi"/>
                <w:sz w:val="28"/>
                <w:szCs w:val="28"/>
                <w:rtl/>
                <w:lang w:bidi="ar-AE"/>
              </w:rPr>
            </w:pPr>
            <w:r>
              <w:rPr>
                <w:rFonts w:asciiTheme="majorBidi" w:hAnsiTheme="majorBidi" w:cstheme="majorBidi"/>
                <w:sz w:val="28"/>
                <w:szCs w:val="28"/>
                <w:lang w:bidi="ar-AE"/>
              </w:rPr>
              <w:t>.7</w:t>
            </w:r>
            <w:r w:rsidR="00C34FE9">
              <w:rPr>
                <w:rFonts w:asciiTheme="majorBidi" w:hAnsiTheme="majorBidi" w:cstheme="majorBidi"/>
                <w:sz w:val="28"/>
                <w:szCs w:val="28"/>
                <w:lang w:bidi="ar-AE"/>
              </w:rPr>
              <w:t>6</w:t>
            </w:r>
          </w:p>
        </w:tc>
        <w:tc>
          <w:tcPr>
            <w:tcW w:w="3081" w:type="dxa"/>
            <w:tcBorders>
              <w:top w:val="single" w:sz="18" w:space="0" w:color="000000" w:themeColor="text1"/>
            </w:tcBorders>
          </w:tcPr>
          <w:p w:rsidR="00194792" w:rsidRDefault="00F60358" w:rsidP="00194792">
            <w:pPr>
              <w:tabs>
                <w:tab w:val="left" w:pos="6709"/>
              </w:tabs>
              <w:jc w:val="center"/>
              <w:rPr>
                <w:rFonts w:asciiTheme="majorBidi" w:hAnsiTheme="majorBidi" w:cstheme="majorBidi"/>
                <w:sz w:val="28"/>
                <w:szCs w:val="28"/>
                <w:lang w:bidi="ar-AE"/>
              </w:rPr>
            </w:pPr>
            <w:r>
              <w:rPr>
                <w:rFonts w:asciiTheme="majorBidi" w:hAnsiTheme="majorBidi" w:cstheme="majorBidi"/>
                <w:sz w:val="28"/>
                <w:szCs w:val="28"/>
                <w:lang w:bidi="ar-AE"/>
              </w:rPr>
              <w:t>F</w:t>
            </w:r>
            <w:r w:rsidR="00194792">
              <w:rPr>
                <w:rFonts w:asciiTheme="majorBidi" w:hAnsiTheme="majorBidi" w:cstheme="majorBidi"/>
                <w:sz w:val="28"/>
                <w:szCs w:val="28"/>
                <w:lang w:bidi="ar-AE"/>
              </w:rPr>
              <w:t>lu</w:t>
            </w:r>
            <w:r w:rsidR="00081699">
              <w:rPr>
                <w:rFonts w:asciiTheme="majorBidi" w:hAnsiTheme="majorBidi" w:cstheme="majorBidi"/>
                <w:sz w:val="28"/>
                <w:szCs w:val="28"/>
                <w:lang w:bidi="ar-AE"/>
              </w:rPr>
              <w:t>ency</w:t>
            </w:r>
          </w:p>
        </w:tc>
      </w:tr>
      <w:tr w:rsidR="00194792" w:rsidTr="00512422">
        <w:tc>
          <w:tcPr>
            <w:tcW w:w="3080" w:type="dxa"/>
          </w:tcPr>
          <w:p w:rsidR="00194792" w:rsidRDefault="00081699" w:rsidP="00081699">
            <w:pPr>
              <w:tabs>
                <w:tab w:val="left" w:pos="6709"/>
              </w:tabs>
              <w:jc w:val="center"/>
              <w:rPr>
                <w:rFonts w:asciiTheme="majorBidi" w:hAnsiTheme="majorBidi" w:cstheme="majorBidi"/>
                <w:sz w:val="28"/>
                <w:szCs w:val="28"/>
                <w:rtl/>
                <w:lang w:bidi="ar-AE"/>
              </w:rPr>
            </w:pPr>
            <w:r>
              <w:rPr>
                <w:rFonts w:asciiTheme="majorBidi" w:hAnsiTheme="majorBidi" w:cstheme="majorBidi"/>
                <w:sz w:val="28"/>
                <w:szCs w:val="28"/>
                <w:lang w:bidi="ar-AE"/>
              </w:rPr>
              <w:t>0.01</w:t>
            </w:r>
          </w:p>
        </w:tc>
        <w:tc>
          <w:tcPr>
            <w:tcW w:w="3081" w:type="dxa"/>
          </w:tcPr>
          <w:p w:rsidR="00194792" w:rsidRDefault="00194792" w:rsidP="00081699">
            <w:pPr>
              <w:tabs>
                <w:tab w:val="left" w:pos="6709"/>
              </w:tabs>
              <w:jc w:val="center"/>
              <w:rPr>
                <w:rFonts w:asciiTheme="majorBidi" w:hAnsiTheme="majorBidi" w:cstheme="majorBidi"/>
                <w:sz w:val="28"/>
                <w:szCs w:val="28"/>
                <w:lang w:bidi="ar-AE"/>
              </w:rPr>
            </w:pPr>
            <w:r>
              <w:rPr>
                <w:rFonts w:asciiTheme="majorBidi" w:hAnsiTheme="majorBidi" w:cstheme="majorBidi"/>
                <w:sz w:val="28"/>
                <w:szCs w:val="28"/>
                <w:lang w:bidi="ar-AE"/>
              </w:rPr>
              <w:t>.</w:t>
            </w:r>
            <w:r w:rsidR="00081699">
              <w:rPr>
                <w:rFonts w:asciiTheme="majorBidi" w:hAnsiTheme="majorBidi" w:cstheme="majorBidi"/>
                <w:sz w:val="28"/>
                <w:szCs w:val="28"/>
                <w:lang w:bidi="ar-AE"/>
              </w:rPr>
              <w:t>78</w:t>
            </w:r>
          </w:p>
        </w:tc>
        <w:tc>
          <w:tcPr>
            <w:tcW w:w="3081" w:type="dxa"/>
          </w:tcPr>
          <w:p w:rsidR="00194792" w:rsidRDefault="0055534E" w:rsidP="00194792">
            <w:pPr>
              <w:tabs>
                <w:tab w:val="left" w:pos="6709"/>
              </w:tabs>
              <w:jc w:val="center"/>
              <w:rPr>
                <w:rFonts w:asciiTheme="majorBidi" w:hAnsiTheme="majorBidi" w:cstheme="majorBidi"/>
                <w:sz w:val="28"/>
                <w:szCs w:val="28"/>
                <w:lang w:bidi="ar-AE"/>
              </w:rPr>
            </w:pPr>
            <w:r>
              <w:rPr>
                <w:rFonts w:asciiTheme="majorBidi" w:hAnsiTheme="majorBidi" w:cstheme="majorBidi"/>
                <w:sz w:val="28"/>
                <w:szCs w:val="28"/>
                <w:lang w:bidi="ar-AE"/>
              </w:rPr>
              <w:t>F</w:t>
            </w:r>
            <w:r w:rsidR="00081699">
              <w:rPr>
                <w:rFonts w:asciiTheme="majorBidi" w:hAnsiTheme="majorBidi" w:cstheme="majorBidi"/>
                <w:sz w:val="28"/>
                <w:szCs w:val="28"/>
                <w:lang w:bidi="ar-AE"/>
              </w:rPr>
              <w:t>lexibility</w:t>
            </w:r>
          </w:p>
        </w:tc>
      </w:tr>
      <w:tr w:rsidR="00194792" w:rsidTr="00512422">
        <w:tc>
          <w:tcPr>
            <w:tcW w:w="3080" w:type="dxa"/>
          </w:tcPr>
          <w:p w:rsidR="00194792" w:rsidRDefault="00194792" w:rsidP="00194792">
            <w:pPr>
              <w:tabs>
                <w:tab w:val="left" w:pos="6709"/>
              </w:tabs>
              <w:jc w:val="center"/>
              <w:rPr>
                <w:rFonts w:asciiTheme="majorBidi" w:hAnsiTheme="majorBidi" w:cstheme="majorBidi"/>
                <w:sz w:val="28"/>
                <w:szCs w:val="28"/>
                <w:rtl/>
                <w:lang w:bidi="ar-AE"/>
              </w:rPr>
            </w:pPr>
            <w:r>
              <w:rPr>
                <w:rFonts w:asciiTheme="majorBidi" w:hAnsiTheme="majorBidi" w:cstheme="majorBidi" w:hint="cs"/>
                <w:sz w:val="28"/>
                <w:szCs w:val="28"/>
                <w:rtl/>
                <w:lang w:bidi="ar-AE"/>
              </w:rPr>
              <w:t>0.01</w:t>
            </w:r>
          </w:p>
        </w:tc>
        <w:tc>
          <w:tcPr>
            <w:tcW w:w="3081" w:type="dxa"/>
          </w:tcPr>
          <w:p w:rsidR="00194792" w:rsidRDefault="00194792" w:rsidP="00081699">
            <w:pPr>
              <w:tabs>
                <w:tab w:val="left" w:pos="6709"/>
              </w:tabs>
              <w:jc w:val="center"/>
              <w:rPr>
                <w:rFonts w:asciiTheme="majorBidi" w:hAnsiTheme="majorBidi" w:cstheme="majorBidi"/>
                <w:sz w:val="28"/>
                <w:szCs w:val="28"/>
                <w:rtl/>
                <w:lang w:bidi="ar-AE"/>
              </w:rPr>
            </w:pPr>
            <w:r>
              <w:rPr>
                <w:rFonts w:asciiTheme="majorBidi" w:hAnsiTheme="majorBidi" w:cstheme="majorBidi"/>
                <w:sz w:val="28"/>
                <w:szCs w:val="28"/>
                <w:lang w:bidi="ar-AE"/>
              </w:rPr>
              <w:t>.7</w:t>
            </w:r>
            <w:r w:rsidR="00081699">
              <w:rPr>
                <w:rFonts w:asciiTheme="majorBidi" w:hAnsiTheme="majorBidi" w:cstheme="majorBidi"/>
                <w:sz w:val="28"/>
                <w:szCs w:val="28"/>
                <w:lang w:bidi="ar-AE"/>
              </w:rPr>
              <w:t>2</w:t>
            </w:r>
          </w:p>
        </w:tc>
        <w:tc>
          <w:tcPr>
            <w:tcW w:w="3081" w:type="dxa"/>
          </w:tcPr>
          <w:p w:rsidR="00194792" w:rsidRDefault="0055534E" w:rsidP="00194792">
            <w:pPr>
              <w:tabs>
                <w:tab w:val="left" w:pos="6709"/>
              </w:tabs>
              <w:jc w:val="center"/>
              <w:rPr>
                <w:rFonts w:asciiTheme="majorBidi" w:hAnsiTheme="majorBidi" w:cstheme="majorBidi"/>
                <w:sz w:val="28"/>
                <w:szCs w:val="28"/>
                <w:rtl/>
                <w:lang w:bidi="ar-AE"/>
              </w:rPr>
            </w:pPr>
            <w:r>
              <w:rPr>
                <w:rFonts w:asciiTheme="majorBidi" w:hAnsiTheme="majorBidi" w:cstheme="majorBidi"/>
                <w:sz w:val="28"/>
                <w:szCs w:val="28"/>
                <w:lang w:bidi="ar-AE"/>
              </w:rPr>
              <w:t>A</w:t>
            </w:r>
            <w:r w:rsidR="00081699">
              <w:rPr>
                <w:rFonts w:asciiTheme="majorBidi" w:hAnsiTheme="majorBidi" w:cstheme="majorBidi"/>
                <w:sz w:val="28"/>
                <w:szCs w:val="28"/>
                <w:lang w:bidi="ar-AE"/>
              </w:rPr>
              <w:t>ccuracy</w:t>
            </w:r>
          </w:p>
        </w:tc>
      </w:tr>
      <w:tr w:rsidR="00194792" w:rsidTr="00512422">
        <w:tc>
          <w:tcPr>
            <w:tcW w:w="3080" w:type="dxa"/>
          </w:tcPr>
          <w:p w:rsidR="00194792" w:rsidRDefault="00081699" w:rsidP="00194792">
            <w:pPr>
              <w:tabs>
                <w:tab w:val="left" w:pos="6709"/>
              </w:tabs>
              <w:jc w:val="center"/>
              <w:rPr>
                <w:rFonts w:asciiTheme="majorBidi" w:hAnsiTheme="majorBidi" w:cstheme="majorBidi"/>
                <w:sz w:val="28"/>
                <w:szCs w:val="28"/>
                <w:rtl/>
                <w:lang w:bidi="ar-AE"/>
              </w:rPr>
            </w:pPr>
            <w:r>
              <w:rPr>
                <w:rFonts w:asciiTheme="majorBidi" w:hAnsiTheme="majorBidi" w:cstheme="majorBidi"/>
                <w:sz w:val="28"/>
                <w:szCs w:val="28"/>
                <w:lang w:bidi="ar-AE"/>
              </w:rPr>
              <w:t>0.01</w:t>
            </w:r>
          </w:p>
        </w:tc>
        <w:tc>
          <w:tcPr>
            <w:tcW w:w="3081" w:type="dxa"/>
          </w:tcPr>
          <w:p w:rsidR="00194792" w:rsidRDefault="00C34FE9" w:rsidP="00C34FE9">
            <w:pPr>
              <w:tabs>
                <w:tab w:val="left" w:pos="6709"/>
              </w:tabs>
              <w:jc w:val="center"/>
              <w:rPr>
                <w:rFonts w:asciiTheme="majorBidi" w:hAnsiTheme="majorBidi" w:cstheme="majorBidi"/>
                <w:sz w:val="28"/>
                <w:szCs w:val="28"/>
                <w:lang w:bidi="ar-AE"/>
              </w:rPr>
            </w:pPr>
            <w:r>
              <w:rPr>
                <w:rFonts w:asciiTheme="majorBidi" w:hAnsiTheme="majorBidi" w:cstheme="majorBidi"/>
                <w:sz w:val="28"/>
                <w:szCs w:val="28"/>
                <w:lang w:bidi="ar-AE"/>
              </w:rPr>
              <w:t>.75</w:t>
            </w:r>
          </w:p>
        </w:tc>
        <w:tc>
          <w:tcPr>
            <w:tcW w:w="3081" w:type="dxa"/>
          </w:tcPr>
          <w:p w:rsidR="00194792" w:rsidRDefault="0055534E" w:rsidP="00194792">
            <w:pPr>
              <w:tabs>
                <w:tab w:val="left" w:pos="6709"/>
              </w:tabs>
              <w:jc w:val="center"/>
              <w:rPr>
                <w:rFonts w:asciiTheme="majorBidi" w:hAnsiTheme="majorBidi" w:cstheme="majorBidi"/>
                <w:sz w:val="28"/>
                <w:szCs w:val="28"/>
                <w:lang w:bidi="ar-AE"/>
              </w:rPr>
            </w:pPr>
            <w:r>
              <w:rPr>
                <w:rFonts w:asciiTheme="majorBidi" w:hAnsiTheme="majorBidi" w:cstheme="majorBidi"/>
                <w:sz w:val="28"/>
                <w:szCs w:val="28"/>
                <w:lang w:bidi="ar-AE"/>
              </w:rPr>
              <w:t>O</w:t>
            </w:r>
            <w:r w:rsidR="00081699">
              <w:rPr>
                <w:rFonts w:asciiTheme="majorBidi" w:hAnsiTheme="majorBidi" w:cstheme="majorBidi"/>
                <w:sz w:val="28"/>
                <w:szCs w:val="28"/>
                <w:lang w:bidi="ar-AE"/>
              </w:rPr>
              <w:t>riginality</w:t>
            </w:r>
          </w:p>
        </w:tc>
      </w:tr>
    </w:tbl>
    <w:p w:rsidR="005F2833" w:rsidRPr="008D508A" w:rsidRDefault="00194792" w:rsidP="008D508A">
      <w:pPr>
        <w:tabs>
          <w:tab w:val="left" w:pos="6709"/>
        </w:tabs>
        <w:bidi w:val="0"/>
        <w:jc w:val="both"/>
        <w:rPr>
          <w:rFonts w:asciiTheme="majorBidi" w:hAnsiTheme="majorBidi" w:cstheme="majorBidi"/>
          <w:sz w:val="28"/>
          <w:szCs w:val="28"/>
          <w:lang w:bidi="ar-AE"/>
        </w:rPr>
      </w:pPr>
      <w:r>
        <w:rPr>
          <w:rFonts w:asciiTheme="majorBidi" w:hAnsiTheme="majorBidi" w:cstheme="majorBidi"/>
          <w:sz w:val="28"/>
          <w:szCs w:val="28"/>
          <w:lang w:bidi="ar-AE"/>
        </w:rPr>
        <w:t>According to this table, the correlation coefficient for the EFL</w:t>
      </w:r>
      <w:r w:rsidR="00512422">
        <w:rPr>
          <w:rFonts w:asciiTheme="majorBidi" w:hAnsiTheme="majorBidi" w:cstheme="majorBidi"/>
          <w:sz w:val="28"/>
          <w:szCs w:val="28"/>
          <w:lang w:bidi="ar-AE"/>
        </w:rPr>
        <w:t xml:space="preserve"> </w:t>
      </w:r>
      <w:r w:rsidR="00C34FE9">
        <w:rPr>
          <w:rFonts w:asciiTheme="majorBidi" w:hAnsiTheme="majorBidi" w:cstheme="majorBidi"/>
          <w:sz w:val="28"/>
          <w:szCs w:val="28"/>
          <w:lang w:bidi="ar-AE"/>
        </w:rPr>
        <w:t xml:space="preserve">creative writing </w:t>
      </w:r>
      <w:r>
        <w:rPr>
          <w:rFonts w:asciiTheme="majorBidi" w:hAnsiTheme="majorBidi" w:cstheme="majorBidi"/>
          <w:sz w:val="28"/>
          <w:szCs w:val="28"/>
          <w:lang w:bidi="ar-AE"/>
        </w:rPr>
        <w:t>skills test was statistically significant at 0.01</w:t>
      </w:r>
      <w:r w:rsidR="00C34FE9">
        <w:rPr>
          <w:rFonts w:asciiTheme="majorBidi" w:hAnsiTheme="majorBidi" w:cstheme="majorBidi"/>
          <w:sz w:val="28"/>
          <w:szCs w:val="28"/>
          <w:lang w:bidi="ar-AE"/>
        </w:rPr>
        <w:t xml:space="preserve"> for the four parts of the test. </w:t>
      </w:r>
      <w:r>
        <w:rPr>
          <w:rFonts w:asciiTheme="majorBidi" w:hAnsiTheme="majorBidi" w:cstheme="majorBidi"/>
          <w:sz w:val="28"/>
          <w:szCs w:val="28"/>
          <w:lang w:bidi="ar-AE"/>
        </w:rPr>
        <w:t>Therefore, the test was internally consistent and valid.</w:t>
      </w:r>
    </w:p>
    <w:p w:rsidR="00F60358" w:rsidRPr="00326A99" w:rsidRDefault="00F60358" w:rsidP="005F2833">
      <w:pPr>
        <w:tabs>
          <w:tab w:val="left" w:pos="6709"/>
        </w:tabs>
        <w:bidi w:val="0"/>
        <w:rPr>
          <w:rFonts w:asciiTheme="majorBidi" w:hAnsiTheme="majorBidi" w:cstheme="majorBidi"/>
          <w:b/>
          <w:bCs/>
          <w:sz w:val="28"/>
          <w:szCs w:val="28"/>
          <w:lang w:bidi="ar-AE"/>
        </w:rPr>
      </w:pPr>
      <w:r>
        <w:rPr>
          <w:rFonts w:asciiTheme="majorBidi" w:hAnsiTheme="majorBidi" w:cstheme="majorBidi"/>
          <w:b/>
          <w:bCs/>
          <w:sz w:val="28"/>
          <w:szCs w:val="28"/>
          <w:lang w:bidi="ar-EG"/>
        </w:rPr>
        <w:t xml:space="preserve">- </w:t>
      </w:r>
      <w:r w:rsidRPr="00B85EB5">
        <w:rPr>
          <w:rFonts w:asciiTheme="majorBidi" w:hAnsiTheme="majorBidi" w:cstheme="majorBidi"/>
          <w:b/>
          <w:bCs/>
          <w:sz w:val="28"/>
          <w:szCs w:val="28"/>
          <w:lang w:bidi="ar-EG"/>
        </w:rPr>
        <w:t>Reliability</w:t>
      </w:r>
      <w:r>
        <w:rPr>
          <w:rFonts w:asciiTheme="majorBidi" w:hAnsiTheme="majorBidi" w:cstheme="majorBidi"/>
          <w:sz w:val="28"/>
          <w:szCs w:val="28"/>
          <w:lang w:bidi="ar-EG"/>
        </w:rPr>
        <w:t xml:space="preserve"> </w:t>
      </w:r>
      <w:r w:rsidRPr="00B85EB5">
        <w:rPr>
          <w:rFonts w:asciiTheme="majorBidi" w:hAnsiTheme="majorBidi" w:cstheme="majorBidi"/>
          <w:b/>
          <w:bCs/>
          <w:sz w:val="28"/>
          <w:szCs w:val="28"/>
          <w:lang w:bidi="ar-EG"/>
        </w:rPr>
        <w:t>of</w:t>
      </w:r>
      <w:r>
        <w:rPr>
          <w:rFonts w:asciiTheme="majorBidi" w:hAnsiTheme="majorBidi" w:cstheme="majorBidi"/>
          <w:sz w:val="28"/>
          <w:szCs w:val="28"/>
          <w:lang w:bidi="ar-EG"/>
        </w:rPr>
        <w:t xml:space="preserve"> </w:t>
      </w:r>
      <w:r w:rsidRPr="00B85EB5">
        <w:rPr>
          <w:rFonts w:asciiTheme="majorBidi" w:hAnsiTheme="majorBidi" w:cstheme="majorBidi"/>
          <w:b/>
          <w:bCs/>
          <w:sz w:val="28"/>
          <w:szCs w:val="28"/>
          <w:lang w:bidi="ar-EG"/>
        </w:rPr>
        <w:t>The</w:t>
      </w:r>
      <w:r>
        <w:rPr>
          <w:rFonts w:asciiTheme="majorBidi" w:hAnsiTheme="majorBidi" w:cstheme="majorBidi"/>
          <w:sz w:val="28"/>
          <w:szCs w:val="28"/>
          <w:lang w:bidi="ar-EG"/>
        </w:rPr>
        <w:t xml:space="preserve"> </w:t>
      </w:r>
      <w:r w:rsidRPr="00326A99">
        <w:rPr>
          <w:rFonts w:asciiTheme="majorBidi" w:hAnsiTheme="majorBidi" w:cstheme="majorBidi"/>
          <w:b/>
          <w:bCs/>
          <w:sz w:val="28"/>
          <w:szCs w:val="28"/>
          <w:lang w:bidi="ar-AE"/>
        </w:rPr>
        <w:t xml:space="preserve">EFL </w:t>
      </w:r>
      <w:r>
        <w:rPr>
          <w:rFonts w:asciiTheme="majorBidi" w:hAnsiTheme="majorBidi" w:cstheme="majorBidi"/>
          <w:b/>
          <w:bCs/>
          <w:sz w:val="28"/>
          <w:szCs w:val="28"/>
          <w:lang w:bidi="ar-AE"/>
        </w:rPr>
        <w:t xml:space="preserve">creative writing </w:t>
      </w:r>
      <w:r w:rsidRPr="00326A99">
        <w:rPr>
          <w:rFonts w:asciiTheme="majorBidi" w:hAnsiTheme="majorBidi" w:cstheme="majorBidi"/>
          <w:b/>
          <w:bCs/>
          <w:sz w:val="28"/>
          <w:szCs w:val="28"/>
          <w:lang w:bidi="ar-AE"/>
        </w:rPr>
        <w:t xml:space="preserve"> </w:t>
      </w:r>
      <w:r>
        <w:rPr>
          <w:rFonts w:asciiTheme="majorBidi" w:hAnsiTheme="majorBidi" w:cstheme="majorBidi"/>
          <w:b/>
          <w:bCs/>
          <w:sz w:val="28"/>
          <w:szCs w:val="28"/>
          <w:lang w:bidi="ar-AE"/>
        </w:rPr>
        <w:t>S</w:t>
      </w:r>
      <w:r w:rsidRPr="00326A99">
        <w:rPr>
          <w:rFonts w:asciiTheme="majorBidi" w:hAnsiTheme="majorBidi" w:cstheme="majorBidi"/>
          <w:b/>
          <w:bCs/>
          <w:sz w:val="28"/>
          <w:szCs w:val="28"/>
          <w:lang w:bidi="ar-AE"/>
        </w:rPr>
        <w:t xml:space="preserve">kills </w:t>
      </w:r>
      <w:r>
        <w:rPr>
          <w:rFonts w:asciiTheme="majorBidi" w:hAnsiTheme="majorBidi" w:cstheme="majorBidi"/>
          <w:b/>
          <w:bCs/>
          <w:sz w:val="28"/>
          <w:szCs w:val="28"/>
          <w:lang w:bidi="ar-AE"/>
        </w:rPr>
        <w:t>T</w:t>
      </w:r>
      <w:r w:rsidRPr="00326A99">
        <w:rPr>
          <w:rFonts w:asciiTheme="majorBidi" w:hAnsiTheme="majorBidi" w:cstheme="majorBidi"/>
          <w:b/>
          <w:bCs/>
          <w:sz w:val="28"/>
          <w:szCs w:val="28"/>
          <w:lang w:bidi="ar-AE"/>
        </w:rPr>
        <w:t xml:space="preserve">est </w:t>
      </w:r>
      <w:r>
        <w:rPr>
          <w:rFonts w:asciiTheme="majorBidi" w:hAnsiTheme="majorBidi" w:cstheme="majorBidi"/>
          <w:b/>
          <w:bCs/>
          <w:sz w:val="28"/>
          <w:szCs w:val="28"/>
          <w:lang w:bidi="ar-AE"/>
        </w:rPr>
        <w:t>:</w:t>
      </w:r>
    </w:p>
    <w:p w:rsidR="00915923" w:rsidRPr="005F2833" w:rsidRDefault="00F60358" w:rsidP="005F2833">
      <w:pPr>
        <w:bidi w:val="0"/>
        <w:ind w:firstLine="432"/>
        <w:jc w:val="both"/>
        <w:rPr>
          <w:rFonts w:asciiTheme="majorBidi" w:hAnsiTheme="majorBidi" w:cstheme="majorBidi"/>
          <w:sz w:val="28"/>
          <w:szCs w:val="28"/>
          <w:lang w:bidi="ar-EG"/>
        </w:rPr>
      </w:pPr>
      <w:r>
        <w:rPr>
          <w:rFonts w:asciiTheme="majorBidi" w:hAnsiTheme="majorBidi" w:cstheme="majorBidi"/>
          <w:sz w:val="28"/>
          <w:szCs w:val="28"/>
          <w:lang w:bidi="ar-EG"/>
        </w:rPr>
        <w:t xml:space="preserve">For estimating the reliability of The EFL creative writing skills test, the researcher used the test-retest method. The test was administered to </w:t>
      </w:r>
      <w:r>
        <w:rPr>
          <w:rFonts w:asciiTheme="majorBidi" w:hAnsiTheme="majorBidi" w:cstheme="majorBidi"/>
          <w:sz w:val="28"/>
          <w:szCs w:val="28"/>
          <w:lang w:bidi="ar-AE"/>
        </w:rPr>
        <w:t xml:space="preserve"> a random sample of </w:t>
      </w:r>
      <w:r w:rsidR="000316B9">
        <w:rPr>
          <w:rFonts w:asciiTheme="majorBidi" w:hAnsiTheme="majorBidi" w:cstheme="majorBidi"/>
          <w:sz w:val="28"/>
          <w:szCs w:val="28"/>
          <w:lang w:bidi="ar-AE"/>
        </w:rPr>
        <w:t>second</w:t>
      </w:r>
      <w:r>
        <w:rPr>
          <w:rFonts w:asciiTheme="majorBidi" w:hAnsiTheme="majorBidi" w:cstheme="majorBidi"/>
          <w:sz w:val="28"/>
          <w:szCs w:val="28"/>
          <w:lang w:bidi="ar-AE"/>
        </w:rPr>
        <w:t xml:space="preserve"> year English language section students at Faculty of Education, Benha University, (n=</w:t>
      </w:r>
      <w:r w:rsidR="0055534E">
        <w:rPr>
          <w:rFonts w:asciiTheme="majorBidi" w:hAnsiTheme="majorBidi" w:cstheme="majorBidi"/>
          <w:sz w:val="28"/>
          <w:szCs w:val="28"/>
          <w:lang w:bidi="ar-AE"/>
        </w:rPr>
        <w:t>3</w:t>
      </w:r>
      <w:r>
        <w:rPr>
          <w:rFonts w:asciiTheme="majorBidi" w:hAnsiTheme="majorBidi" w:cstheme="majorBidi"/>
          <w:sz w:val="28"/>
          <w:szCs w:val="28"/>
          <w:lang w:bidi="ar-AE"/>
        </w:rPr>
        <w:t>0). The test was administered again to the same group after two weeks. The Pearson correlation</w:t>
      </w:r>
      <w:r w:rsidRPr="00061DCB">
        <w:rPr>
          <w:rFonts w:asciiTheme="majorBidi" w:hAnsiTheme="majorBidi" w:cstheme="majorBidi"/>
          <w:b/>
          <w:bCs/>
          <w:sz w:val="28"/>
          <w:szCs w:val="28"/>
          <w:lang w:bidi="ar-AE"/>
        </w:rPr>
        <w:t xml:space="preserve"> </w:t>
      </w:r>
      <w:r>
        <w:rPr>
          <w:rFonts w:asciiTheme="majorBidi" w:hAnsiTheme="majorBidi" w:cstheme="majorBidi"/>
          <w:sz w:val="28"/>
          <w:szCs w:val="28"/>
          <w:lang w:bidi="ar-AE"/>
        </w:rPr>
        <w:t>c</w:t>
      </w:r>
      <w:r w:rsidRPr="00061DCB">
        <w:rPr>
          <w:rFonts w:asciiTheme="majorBidi" w:hAnsiTheme="majorBidi" w:cstheme="majorBidi"/>
          <w:sz w:val="28"/>
          <w:szCs w:val="28"/>
          <w:lang w:bidi="ar-AE"/>
        </w:rPr>
        <w:t>oefficient</w:t>
      </w:r>
      <w:r>
        <w:rPr>
          <w:rFonts w:asciiTheme="majorBidi" w:hAnsiTheme="majorBidi" w:cstheme="majorBidi"/>
          <w:sz w:val="28"/>
          <w:szCs w:val="28"/>
          <w:lang w:bidi="ar-AE"/>
        </w:rPr>
        <w:t xml:space="preserve"> between the two administrations was 0.</w:t>
      </w:r>
      <w:r w:rsidR="001824D6">
        <w:rPr>
          <w:rFonts w:asciiTheme="majorBidi" w:hAnsiTheme="majorBidi" w:cstheme="majorBidi"/>
          <w:sz w:val="28"/>
          <w:szCs w:val="28"/>
          <w:lang w:bidi="ar-AE"/>
        </w:rPr>
        <w:t>8</w:t>
      </w:r>
      <w:r>
        <w:rPr>
          <w:rFonts w:asciiTheme="majorBidi" w:hAnsiTheme="majorBidi" w:cstheme="majorBidi"/>
          <w:sz w:val="28"/>
          <w:szCs w:val="28"/>
          <w:lang w:bidi="ar-AE"/>
        </w:rPr>
        <w:t xml:space="preserve">1 which is  statistically significant at 0.01. </w:t>
      </w:r>
    </w:p>
    <w:p w:rsidR="001E1EE5" w:rsidRDefault="008B09C5" w:rsidP="001E1EE5">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B</w:t>
      </w:r>
      <w:r w:rsidR="001E1EE5">
        <w:rPr>
          <w:rFonts w:ascii="Times New Roman" w:hAnsi="Times New Roman" w:cs="Times New Roman"/>
          <w:b/>
          <w:bCs/>
          <w:sz w:val="32"/>
          <w:szCs w:val="32"/>
          <w:lang w:bidi="ar-EG"/>
        </w:rPr>
        <w:t xml:space="preserve"> - EFL Self-Efficacy Scale:</w:t>
      </w:r>
    </w:p>
    <w:p w:rsidR="00A20E89" w:rsidRPr="00B44101" w:rsidRDefault="00C706C4" w:rsidP="00B44101">
      <w:pPr>
        <w:pStyle w:val="Default"/>
        <w:jc w:val="both"/>
        <w:rPr>
          <w:rFonts w:asciiTheme="majorBidi" w:hAnsiTheme="majorBidi" w:cstheme="majorBidi"/>
        </w:rPr>
      </w:pPr>
      <w:r w:rsidRPr="00A20E89">
        <w:rPr>
          <w:rFonts w:asciiTheme="majorBidi" w:hAnsiTheme="majorBidi" w:cstheme="majorBidi"/>
          <w:lang w:bidi="ar-AE"/>
        </w:rPr>
        <w:t xml:space="preserve">    </w:t>
      </w:r>
      <w:r w:rsidR="00A20E89" w:rsidRPr="00B44101">
        <w:rPr>
          <w:rFonts w:asciiTheme="majorBidi" w:hAnsiTheme="majorBidi" w:cstheme="majorBidi"/>
          <w:lang w:bidi="ar-AE"/>
        </w:rPr>
        <w:t xml:space="preserve">The </w:t>
      </w:r>
      <w:r w:rsidRPr="00B44101">
        <w:rPr>
          <w:rFonts w:asciiTheme="majorBidi" w:hAnsiTheme="majorBidi" w:cstheme="majorBidi"/>
          <w:lang w:bidi="ar-AE"/>
        </w:rPr>
        <w:t>researcher adopted</w:t>
      </w:r>
      <w:r w:rsidR="00A20E89" w:rsidRPr="00B44101">
        <w:rPr>
          <w:rFonts w:asciiTheme="majorBidi" w:hAnsiTheme="majorBidi" w:cstheme="majorBidi"/>
          <w:lang w:bidi="ar-EG"/>
        </w:rPr>
        <w:t xml:space="preserve"> Erkan </w:t>
      </w:r>
      <w:r w:rsidRPr="00B44101">
        <w:rPr>
          <w:rFonts w:asciiTheme="majorBidi" w:hAnsiTheme="majorBidi" w:cstheme="majorBidi"/>
          <w:lang w:bidi="ar-EG"/>
        </w:rPr>
        <w:t xml:space="preserve">(2013)  self-efficacy Scale. </w:t>
      </w:r>
      <w:r w:rsidRPr="00B44101">
        <w:rPr>
          <w:rFonts w:asciiTheme="majorBidi" w:hAnsiTheme="majorBidi" w:cstheme="majorBidi"/>
        </w:rPr>
        <w:t xml:space="preserve">Based on the self-efficacy construct proposed by Bandura (1977), Erkan developed a 21-item writing self-efficacy scale to determine the strength of participants’ belief in their writing ability before and after the intervention (Appendix C). This questionnaire required individuals to rate their confidence in writing English-language compositions. There is no right </w:t>
      </w:r>
      <w:r w:rsidR="00D909FC" w:rsidRPr="00B44101">
        <w:rPr>
          <w:rFonts w:asciiTheme="majorBidi" w:hAnsiTheme="majorBidi" w:cstheme="majorBidi"/>
        </w:rPr>
        <w:t>answer for any statement. The best answer is what they see.</w:t>
      </w:r>
      <w:r w:rsidR="00A20E89" w:rsidRPr="00B44101">
        <w:rPr>
          <w:rFonts w:asciiTheme="majorBidi" w:hAnsiTheme="majorBidi" w:cstheme="majorBidi"/>
        </w:rPr>
        <w:t xml:space="preserve"> Items are statments to which students' responses are (1= I cannot do it at all , 2 = I can’t do it well </w:t>
      </w:r>
      <w:r w:rsidR="00CD0CC8" w:rsidRPr="00B44101">
        <w:rPr>
          <w:rFonts w:asciiTheme="majorBidi" w:hAnsiTheme="majorBidi" w:cstheme="majorBidi"/>
        </w:rPr>
        <w:t xml:space="preserve">, </w:t>
      </w:r>
      <w:r w:rsidR="00A20E89" w:rsidRPr="00B44101">
        <w:rPr>
          <w:rFonts w:asciiTheme="majorBidi" w:hAnsiTheme="majorBidi" w:cstheme="majorBidi"/>
        </w:rPr>
        <w:t xml:space="preserve">3 = I can do it,  4 = I can do it very well </w:t>
      </w:r>
      <w:r w:rsidR="00CD0CC8" w:rsidRPr="00B44101">
        <w:rPr>
          <w:rFonts w:asciiTheme="majorBidi" w:hAnsiTheme="majorBidi" w:cstheme="majorBidi"/>
        </w:rPr>
        <w:t>)</w:t>
      </w:r>
      <w:r w:rsidR="006724AC" w:rsidRPr="00B44101">
        <w:rPr>
          <w:rFonts w:asciiTheme="majorBidi" w:hAnsiTheme="majorBidi" w:cstheme="majorBidi"/>
        </w:rPr>
        <w:t>.</w:t>
      </w:r>
    </w:p>
    <w:p w:rsidR="00D909FC" w:rsidRPr="00B44101" w:rsidRDefault="00C706C4" w:rsidP="003948D2">
      <w:pPr>
        <w:bidi w:val="0"/>
        <w:spacing w:line="360" w:lineRule="auto"/>
        <w:jc w:val="both"/>
        <w:rPr>
          <w:rFonts w:asciiTheme="majorBidi" w:hAnsiTheme="majorBidi" w:cstheme="majorBidi"/>
          <w:sz w:val="24"/>
          <w:szCs w:val="24"/>
        </w:rPr>
      </w:pPr>
      <w:r w:rsidRPr="00B44101">
        <w:rPr>
          <w:rFonts w:asciiTheme="majorBidi" w:hAnsiTheme="majorBidi" w:cstheme="majorBidi"/>
          <w:sz w:val="24"/>
          <w:szCs w:val="24"/>
        </w:rPr>
        <w:t>Based on its robust psychometric properties, the scale was deemed a reliable and valid tool for assessing self-efficacy in foreign-language writing</w:t>
      </w:r>
      <w:r w:rsidR="00D909FC" w:rsidRPr="00B44101">
        <w:rPr>
          <w:rFonts w:asciiTheme="majorBidi" w:hAnsiTheme="majorBidi" w:cstheme="majorBidi"/>
          <w:sz w:val="24"/>
          <w:szCs w:val="24"/>
        </w:rPr>
        <w:t xml:space="preserve">. The 21 items in the scale were divided into subscales that probed student’s beliefs about different elements of writing skill. Five items focused on ability to provide the </w:t>
      </w:r>
      <w:r w:rsidR="00D909FC" w:rsidRPr="00B44101">
        <w:rPr>
          <w:rFonts w:asciiTheme="majorBidi" w:hAnsiTheme="majorBidi" w:cstheme="majorBidi"/>
          <w:b/>
          <w:bCs/>
          <w:i/>
          <w:iCs/>
          <w:sz w:val="24"/>
          <w:szCs w:val="24"/>
        </w:rPr>
        <w:t xml:space="preserve">content </w:t>
      </w:r>
      <w:r w:rsidR="00D909FC" w:rsidRPr="00B44101">
        <w:rPr>
          <w:rFonts w:asciiTheme="majorBidi" w:hAnsiTheme="majorBidi" w:cstheme="majorBidi"/>
          <w:sz w:val="24"/>
          <w:szCs w:val="24"/>
        </w:rPr>
        <w:t xml:space="preserve">requested for a composition, five focused on ability to </w:t>
      </w:r>
      <w:r w:rsidR="00D909FC" w:rsidRPr="00B44101">
        <w:rPr>
          <w:rFonts w:asciiTheme="majorBidi" w:hAnsiTheme="majorBidi" w:cstheme="majorBidi"/>
          <w:b/>
          <w:bCs/>
          <w:i/>
          <w:iCs/>
          <w:sz w:val="24"/>
          <w:szCs w:val="24"/>
        </w:rPr>
        <w:t xml:space="preserve">design </w:t>
      </w:r>
      <w:r w:rsidR="00D909FC" w:rsidRPr="00B44101">
        <w:rPr>
          <w:rFonts w:asciiTheme="majorBidi" w:hAnsiTheme="majorBidi" w:cstheme="majorBidi"/>
          <w:sz w:val="24"/>
          <w:szCs w:val="24"/>
        </w:rPr>
        <w:t xml:space="preserve">a composition, five focused on ability to create a </w:t>
      </w:r>
      <w:r w:rsidR="00D909FC" w:rsidRPr="00B44101">
        <w:rPr>
          <w:rFonts w:asciiTheme="majorBidi" w:hAnsiTheme="majorBidi" w:cstheme="majorBidi"/>
          <w:b/>
          <w:bCs/>
          <w:i/>
          <w:iCs/>
          <w:sz w:val="24"/>
          <w:szCs w:val="24"/>
        </w:rPr>
        <w:t xml:space="preserve">unified </w:t>
      </w:r>
      <w:r w:rsidR="00D909FC" w:rsidRPr="00B44101">
        <w:rPr>
          <w:rFonts w:asciiTheme="majorBidi" w:hAnsiTheme="majorBidi" w:cstheme="majorBidi"/>
          <w:sz w:val="24"/>
          <w:szCs w:val="24"/>
        </w:rPr>
        <w:t xml:space="preserve">composition, four focused on </w:t>
      </w:r>
      <w:r w:rsidR="00D909FC" w:rsidRPr="00B44101">
        <w:rPr>
          <w:rFonts w:asciiTheme="majorBidi" w:hAnsiTheme="majorBidi" w:cstheme="majorBidi"/>
          <w:b/>
          <w:bCs/>
          <w:i/>
          <w:iCs/>
          <w:sz w:val="24"/>
          <w:szCs w:val="24"/>
        </w:rPr>
        <w:t xml:space="preserve">accuracy </w:t>
      </w:r>
      <w:r w:rsidR="00D909FC" w:rsidRPr="00B44101">
        <w:rPr>
          <w:rFonts w:asciiTheme="majorBidi" w:hAnsiTheme="majorBidi" w:cstheme="majorBidi"/>
          <w:sz w:val="24"/>
          <w:szCs w:val="24"/>
        </w:rPr>
        <w:t xml:space="preserve">of the composition, and two focused on ability to </w:t>
      </w:r>
      <w:r w:rsidR="00D909FC" w:rsidRPr="00B44101">
        <w:rPr>
          <w:rFonts w:asciiTheme="majorBidi" w:hAnsiTheme="majorBidi" w:cstheme="majorBidi"/>
          <w:b/>
          <w:bCs/>
          <w:i/>
          <w:iCs/>
          <w:sz w:val="24"/>
          <w:szCs w:val="24"/>
        </w:rPr>
        <w:t xml:space="preserve">punctuate </w:t>
      </w:r>
      <w:r w:rsidR="00D909FC" w:rsidRPr="00B44101">
        <w:rPr>
          <w:rFonts w:asciiTheme="majorBidi" w:hAnsiTheme="majorBidi" w:cstheme="majorBidi"/>
          <w:sz w:val="24"/>
          <w:szCs w:val="24"/>
        </w:rPr>
        <w:t xml:space="preserve">correctly. </w:t>
      </w:r>
    </w:p>
    <w:p w:rsidR="00D909FC" w:rsidRPr="00B44101" w:rsidRDefault="00D909FC" w:rsidP="00B44101">
      <w:pPr>
        <w:bidi w:val="0"/>
        <w:spacing w:line="360" w:lineRule="auto"/>
        <w:jc w:val="both"/>
        <w:rPr>
          <w:rFonts w:asciiTheme="majorBidi" w:hAnsiTheme="majorBidi" w:cstheme="majorBidi"/>
          <w:sz w:val="24"/>
          <w:szCs w:val="24"/>
        </w:rPr>
      </w:pPr>
      <w:r w:rsidRPr="00B44101">
        <w:rPr>
          <w:rFonts w:asciiTheme="majorBidi" w:hAnsiTheme="majorBidi" w:cstheme="majorBidi"/>
          <w:sz w:val="24"/>
          <w:szCs w:val="24"/>
        </w:rPr>
        <w:t>The writing-efficacy scale was administered to all 3</w:t>
      </w:r>
      <w:r w:rsidR="00D203D7" w:rsidRPr="00B44101">
        <w:rPr>
          <w:rFonts w:asciiTheme="majorBidi" w:hAnsiTheme="majorBidi" w:cstheme="majorBidi"/>
          <w:sz w:val="24"/>
          <w:szCs w:val="24"/>
        </w:rPr>
        <w:t>6</w:t>
      </w:r>
      <w:r w:rsidRPr="00B44101">
        <w:rPr>
          <w:rFonts w:asciiTheme="majorBidi" w:hAnsiTheme="majorBidi" w:cstheme="majorBidi"/>
          <w:sz w:val="24"/>
          <w:szCs w:val="24"/>
        </w:rPr>
        <w:t xml:space="preserve"> subjects prior to and after the intervention in order to track changes in students’ self-beliefs about writing in English.</w:t>
      </w:r>
    </w:p>
    <w:p w:rsidR="006724AC" w:rsidRPr="00E13D14" w:rsidRDefault="006724AC" w:rsidP="006724AC">
      <w:pPr>
        <w:tabs>
          <w:tab w:val="left" w:pos="6709"/>
        </w:tabs>
        <w:bidi w:val="0"/>
        <w:jc w:val="both"/>
        <w:rPr>
          <w:rFonts w:asciiTheme="majorBidi" w:hAnsiTheme="majorBidi" w:cstheme="majorBidi"/>
          <w:b/>
          <w:bCs/>
          <w:sz w:val="28"/>
          <w:szCs w:val="28"/>
          <w:rtl/>
          <w:lang w:bidi="ar-AE"/>
        </w:rPr>
      </w:pPr>
      <w:r w:rsidRPr="00B85EB5">
        <w:rPr>
          <w:rFonts w:asciiTheme="majorBidi" w:hAnsiTheme="majorBidi" w:cstheme="majorBidi"/>
          <w:b/>
          <w:bCs/>
          <w:sz w:val="28"/>
          <w:szCs w:val="28"/>
          <w:lang w:bidi="ar-EG"/>
        </w:rPr>
        <w:t>The</w:t>
      </w:r>
      <w:r>
        <w:rPr>
          <w:rFonts w:asciiTheme="majorBidi" w:hAnsiTheme="majorBidi" w:cstheme="majorBidi"/>
          <w:sz w:val="28"/>
          <w:szCs w:val="28"/>
          <w:lang w:bidi="ar-EG"/>
        </w:rPr>
        <w:t xml:space="preserve"> </w:t>
      </w:r>
      <w:r>
        <w:rPr>
          <w:rFonts w:asciiTheme="majorBidi" w:hAnsiTheme="majorBidi" w:cstheme="majorBidi"/>
          <w:b/>
          <w:bCs/>
          <w:sz w:val="28"/>
          <w:szCs w:val="28"/>
          <w:lang w:bidi="ar-EG"/>
        </w:rPr>
        <w:t>Validity</w:t>
      </w:r>
      <w:r>
        <w:rPr>
          <w:rFonts w:asciiTheme="majorBidi" w:hAnsiTheme="majorBidi" w:cstheme="majorBidi"/>
          <w:sz w:val="28"/>
          <w:szCs w:val="28"/>
          <w:lang w:bidi="ar-EG"/>
        </w:rPr>
        <w:t xml:space="preserve"> </w:t>
      </w:r>
      <w:r w:rsidRPr="00B85EB5">
        <w:rPr>
          <w:rFonts w:asciiTheme="majorBidi" w:hAnsiTheme="majorBidi" w:cstheme="majorBidi"/>
          <w:b/>
          <w:bCs/>
          <w:sz w:val="28"/>
          <w:szCs w:val="28"/>
          <w:lang w:bidi="ar-EG"/>
        </w:rPr>
        <w:t>of</w:t>
      </w:r>
      <w:r>
        <w:rPr>
          <w:rFonts w:asciiTheme="majorBidi" w:hAnsiTheme="majorBidi" w:cstheme="majorBidi"/>
          <w:sz w:val="28"/>
          <w:szCs w:val="28"/>
          <w:lang w:bidi="ar-EG"/>
        </w:rPr>
        <w:t xml:space="preserve"> </w:t>
      </w:r>
      <w:r w:rsidRPr="00B85EB5">
        <w:rPr>
          <w:rFonts w:asciiTheme="majorBidi" w:hAnsiTheme="majorBidi" w:cstheme="majorBidi"/>
          <w:b/>
          <w:bCs/>
          <w:sz w:val="28"/>
          <w:szCs w:val="28"/>
          <w:lang w:bidi="ar-EG"/>
        </w:rPr>
        <w:t>The</w:t>
      </w:r>
      <w:r>
        <w:rPr>
          <w:rFonts w:asciiTheme="majorBidi" w:hAnsiTheme="majorBidi" w:cstheme="majorBidi"/>
          <w:sz w:val="28"/>
          <w:szCs w:val="28"/>
          <w:lang w:bidi="ar-EG"/>
        </w:rPr>
        <w:t xml:space="preserve"> </w:t>
      </w:r>
      <w:r>
        <w:rPr>
          <w:rFonts w:asciiTheme="majorBidi" w:hAnsiTheme="majorBidi" w:cstheme="majorBidi"/>
          <w:b/>
          <w:bCs/>
          <w:sz w:val="28"/>
          <w:szCs w:val="28"/>
          <w:lang w:bidi="ar-AE"/>
        </w:rPr>
        <w:t>EFL Self-Efficacy Scale:</w:t>
      </w:r>
    </w:p>
    <w:p w:rsidR="003948D2" w:rsidRPr="003948D2" w:rsidRDefault="00F5427E" w:rsidP="003948D2">
      <w:pPr>
        <w:tabs>
          <w:tab w:val="left" w:pos="6709"/>
        </w:tabs>
        <w:bidi w:val="0"/>
        <w:jc w:val="both"/>
        <w:rPr>
          <w:rFonts w:asciiTheme="majorBidi" w:hAnsiTheme="majorBidi" w:cstheme="majorBidi"/>
          <w:sz w:val="24"/>
          <w:szCs w:val="24"/>
          <w:lang w:bidi="ar-AE"/>
        </w:rPr>
      </w:pPr>
      <w:r w:rsidRPr="003948D2">
        <w:rPr>
          <w:rFonts w:asciiTheme="majorBidi" w:hAnsiTheme="majorBidi" w:cstheme="majorBidi"/>
          <w:sz w:val="24"/>
          <w:szCs w:val="24"/>
          <w:lang w:bidi="ar-AE"/>
        </w:rPr>
        <w:lastRenderedPageBreak/>
        <w:t>To estimate the Self-efficacy scale validity,</w:t>
      </w:r>
      <w:r w:rsidR="00E57A01" w:rsidRPr="003948D2">
        <w:rPr>
          <w:rFonts w:asciiTheme="majorBidi" w:hAnsiTheme="majorBidi" w:cstheme="majorBidi"/>
          <w:sz w:val="24"/>
          <w:szCs w:val="24"/>
          <w:lang w:bidi="ar-AE"/>
        </w:rPr>
        <w:t xml:space="preserve"> the clarity of items and the suitability of the scale items to the students' level and background,</w:t>
      </w:r>
      <w:r w:rsidRPr="003948D2">
        <w:rPr>
          <w:rFonts w:asciiTheme="majorBidi" w:hAnsiTheme="majorBidi" w:cstheme="majorBidi"/>
          <w:sz w:val="24"/>
          <w:szCs w:val="24"/>
          <w:lang w:bidi="ar-AE"/>
        </w:rPr>
        <w:t xml:space="preserve"> the </w:t>
      </w:r>
      <w:r w:rsidR="00EF0EBE" w:rsidRPr="003948D2">
        <w:rPr>
          <w:rFonts w:asciiTheme="majorBidi" w:hAnsiTheme="majorBidi" w:cstheme="majorBidi"/>
          <w:sz w:val="24"/>
          <w:szCs w:val="24"/>
          <w:lang w:bidi="ar-AE"/>
        </w:rPr>
        <w:t xml:space="preserve">scale </w:t>
      </w:r>
      <w:r w:rsidRPr="003948D2">
        <w:rPr>
          <w:rFonts w:asciiTheme="majorBidi" w:hAnsiTheme="majorBidi" w:cstheme="majorBidi"/>
          <w:sz w:val="24"/>
          <w:szCs w:val="24"/>
          <w:lang w:bidi="ar-AE"/>
        </w:rPr>
        <w:t>was submitted to five Jury members</w:t>
      </w:r>
      <w:r w:rsidR="00E57A01" w:rsidRPr="003948D2">
        <w:rPr>
          <w:rFonts w:asciiTheme="majorBidi" w:hAnsiTheme="majorBidi" w:cstheme="majorBidi"/>
          <w:sz w:val="24"/>
          <w:szCs w:val="24"/>
          <w:lang w:bidi="ar-AE"/>
        </w:rPr>
        <w:t xml:space="preserve"> </w:t>
      </w:r>
      <w:r w:rsidRPr="003948D2">
        <w:rPr>
          <w:rFonts w:asciiTheme="majorBidi" w:hAnsiTheme="majorBidi" w:cstheme="majorBidi"/>
          <w:sz w:val="24"/>
          <w:szCs w:val="24"/>
          <w:lang w:bidi="ar-AE"/>
        </w:rPr>
        <w:t xml:space="preserve"> .</w:t>
      </w:r>
      <w:r w:rsidR="00EF0EBE" w:rsidRPr="003948D2">
        <w:rPr>
          <w:rFonts w:asciiTheme="majorBidi" w:hAnsiTheme="majorBidi" w:cstheme="majorBidi"/>
          <w:sz w:val="24"/>
          <w:szCs w:val="24"/>
          <w:lang w:bidi="ar-AE"/>
        </w:rPr>
        <w:t xml:space="preserve"> </w:t>
      </w:r>
      <w:r w:rsidR="00E57A01" w:rsidRPr="003948D2">
        <w:rPr>
          <w:rFonts w:asciiTheme="majorBidi" w:hAnsiTheme="majorBidi" w:cstheme="majorBidi"/>
          <w:sz w:val="24"/>
          <w:szCs w:val="24"/>
          <w:lang w:bidi="ar-AE"/>
        </w:rPr>
        <w:t>S</w:t>
      </w:r>
      <w:r w:rsidR="00EF0EBE" w:rsidRPr="003948D2">
        <w:rPr>
          <w:rFonts w:asciiTheme="majorBidi" w:hAnsiTheme="majorBidi" w:cstheme="majorBidi"/>
          <w:sz w:val="24"/>
          <w:szCs w:val="24"/>
          <w:lang w:bidi="ar-AE"/>
        </w:rPr>
        <w:t xml:space="preserve">ome changes to some items that not related to students </w:t>
      </w:r>
      <w:r w:rsidR="00E57A01" w:rsidRPr="003948D2">
        <w:rPr>
          <w:rFonts w:asciiTheme="majorBidi" w:hAnsiTheme="majorBidi" w:cstheme="majorBidi"/>
          <w:sz w:val="24"/>
          <w:szCs w:val="24"/>
          <w:lang w:bidi="ar-AE"/>
        </w:rPr>
        <w:t xml:space="preserve"> have been modified .</w:t>
      </w:r>
      <w:r w:rsidR="00EF0EBE" w:rsidRPr="003948D2">
        <w:rPr>
          <w:rFonts w:asciiTheme="majorBidi" w:hAnsiTheme="majorBidi" w:cstheme="majorBidi"/>
          <w:sz w:val="24"/>
          <w:szCs w:val="24"/>
          <w:lang w:bidi="ar-AE"/>
        </w:rPr>
        <w:t xml:space="preserve"> The jury members asserted that the test items were valid. </w:t>
      </w:r>
    </w:p>
    <w:p w:rsidR="00E57A01" w:rsidRDefault="00EF0EBE" w:rsidP="003948D2">
      <w:pPr>
        <w:bidi w:val="0"/>
        <w:spacing w:line="360" w:lineRule="auto"/>
        <w:rPr>
          <w:rFonts w:asciiTheme="majorBidi" w:hAnsiTheme="majorBidi" w:cstheme="majorBidi"/>
          <w:b/>
          <w:bCs/>
          <w:sz w:val="28"/>
          <w:szCs w:val="28"/>
          <w:lang w:bidi="ar-AE"/>
        </w:rPr>
      </w:pPr>
      <w:r>
        <w:rPr>
          <w:rFonts w:asciiTheme="majorBidi" w:hAnsiTheme="majorBidi" w:cstheme="majorBidi"/>
          <w:sz w:val="28"/>
          <w:szCs w:val="28"/>
          <w:lang w:bidi="ar-AE"/>
        </w:rPr>
        <w:t xml:space="preserve"> </w:t>
      </w:r>
      <w:r w:rsidR="00E57A01" w:rsidRPr="00B85EB5">
        <w:rPr>
          <w:rFonts w:asciiTheme="majorBidi" w:hAnsiTheme="majorBidi" w:cstheme="majorBidi"/>
          <w:b/>
          <w:bCs/>
          <w:sz w:val="28"/>
          <w:szCs w:val="28"/>
          <w:lang w:bidi="ar-EG"/>
        </w:rPr>
        <w:t>The</w:t>
      </w:r>
      <w:r w:rsidR="00E57A01">
        <w:rPr>
          <w:rFonts w:asciiTheme="majorBidi" w:hAnsiTheme="majorBidi" w:cstheme="majorBidi"/>
          <w:sz w:val="28"/>
          <w:szCs w:val="28"/>
          <w:lang w:bidi="ar-EG"/>
        </w:rPr>
        <w:t xml:space="preserve"> </w:t>
      </w:r>
      <w:r w:rsidR="00E57A01" w:rsidRPr="00B85EB5">
        <w:rPr>
          <w:rFonts w:asciiTheme="majorBidi" w:hAnsiTheme="majorBidi" w:cstheme="majorBidi"/>
          <w:b/>
          <w:bCs/>
          <w:sz w:val="28"/>
          <w:szCs w:val="28"/>
          <w:lang w:bidi="ar-EG"/>
        </w:rPr>
        <w:t>Reliability</w:t>
      </w:r>
      <w:r w:rsidR="00E57A01">
        <w:rPr>
          <w:rFonts w:asciiTheme="majorBidi" w:hAnsiTheme="majorBidi" w:cstheme="majorBidi"/>
          <w:sz w:val="28"/>
          <w:szCs w:val="28"/>
          <w:lang w:bidi="ar-EG"/>
        </w:rPr>
        <w:t xml:space="preserve"> </w:t>
      </w:r>
      <w:r w:rsidR="00E57A01" w:rsidRPr="00B85EB5">
        <w:rPr>
          <w:rFonts w:asciiTheme="majorBidi" w:hAnsiTheme="majorBidi" w:cstheme="majorBidi"/>
          <w:b/>
          <w:bCs/>
          <w:sz w:val="28"/>
          <w:szCs w:val="28"/>
          <w:lang w:bidi="ar-EG"/>
        </w:rPr>
        <w:t>of</w:t>
      </w:r>
      <w:r w:rsidR="00E57A01">
        <w:rPr>
          <w:rFonts w:asciiTheme="majorBidi" w:hAnsiTheme="majorBidi" w:cstheme="majorBidi"/>
          <w:sz w:val="28"/>
          <w:szCs w:val="28"/>
          <w:lang w:bidi="ar-EG"/>
        </w:rPr>
        <w:t xml:space="preserve"> </w:t>
      </w:r>
      <w:r w:rsidR="00E57A01" w:rsidRPr="00B85EB5">
        <w:rPr>
          <w:rFonts w:asciiTheme="majorBidi" w:hAnsiTheme="majorBidi" w:cstheme="majorBidi"/>
          <w:b/>
          <w:bCs/>
          <w:sz w:val="28"/>
          <w:szCs w:val="28"/>
          <w:lang w:bidi="ar-EG"/>
        </w:rPr>
        <w:t>The</w:t>
      </w:r>
      <w:r w:rsidR="00E57A01">
        <w:rPr>
          <w:rFonts w:asciiTheme="majorBidi" w:hAnsiTheme="majorBidi" w:cstheme="majorBidi"/>
          <w:sz w:val="28"/>
          <w:szCs w:val="28"/>
          <w:lang w:bidi="ar-EG"/>
        </w:rPr>
        <w:t xml:space="preserve"> </w:t>
      </w:r>
      <w:r w:rsidR="00E57A01" w:rsidRPr="00326A99">
        <w:rPr>
          <w:rFonts w:asciiTheme="majorBidi" w:hAnsiTheme="majorBidi" w:cstheme="majorBidi"/>
          <w:b/>
          <w:bCs/>
          <w:sz w:val="28"/>
          <w:szCs w:val="28"/>
          <w:lang w:bidi="ar-AE"/>
        </w:rPr>
        <w:t xml:space="preserve">EFL </w:t>
      </w:r>
      <w:r w:rsidR="00E57A01">
        <w:rPr>
          <w:rFonts w:asciiTheme="majorBidi" w:hAnsiTheme="majorBidi" w:cstheme="majorBidi"/>
          <w:b/>
          <w:bCs/>
          <w:sz w:val="28"/>
          <w:szCs w:val="28"/>
          <w:lang w:bidi="ar-AE"/>
        </w:rPr>
        <w:t>self-Efficacy scale:</w:t>
      </w:r>
    </w:p>
    <w:p w:rsidR="006C446C" w:rsidRPr="003948D2" w:rsidRDefault="00EF0EBE" w:rsidP="005E72FE">
      <w:pPr>
        <w:bidi w:val="0"/>
        <w:spacing w:line="360" w:lineRule="auto"/>
        <w:jc w:val="both"/>
        <w:rPr>
          <w:rFonts w:ascii="Times New Roman" w:hAnsi="Times New Roman" w:cs="Times New Roman"/>
          <w:b/>
          <w:bCs/>
          <w:sz w:val="28"/>
          <w:szCs w:val="28"/>
          <w:lang w:bidi="ar-AE"/>
        </w:rPr>
      </w:pPr>
      <w:r>
        <w:rPr>
          <w:rFonts w:asciiTheme="majorBidi" w:hAnsiTheme="majorBidi" w:cstheme="majorBidi"/>
          <w:sz w:val="28"/>
          <w:szCs w:val="28"/>
          <w:lang w:bidi="ar-AE"/>
        </w:rPr>
        <w:t xml:space="preserve">   </w:t>
      </w:r>
      <w:r w:rsidR="008E25B3" w:rsidRPr="003948D2">
        <w:rPr>
          <w:rFonts w:asciiTheme="majorBidi" w:hAnsiTheme="majorBidi" w:cstheme="majorBidi"/>
          <w:sz w:val="24"/>
          <w:szCs w:val="24"/>
          <w:lang w:bidi="ar-AE"/>
        </w:rPr>
        <w:t xml:space="preserve">The </w:t>
      </w:r>
      <w:r w:rsidR="003633D8" w:rsidRPr="003948D2">
        <w:rPr>
          <w:rFonts w:asciiTheme="majorBidi" w:hAnsiTheme="majorBidi" w:cstheme="majorBidi"/>
          <w:sz w:val="24"/>
          <w:szCs w:val="24"/>
          <w:lang w:bidi="ar-AE"/>
        </w:rPr>
        <w:t>scale</w:t>
      </w:r>
      <w:r w:rsidR="00E57A01" w:rsidRPr="003948D2">
        <w:rPr>
          <w:rFonts w:asciiTheme="majorBidi" w:hAnsiTheme="majorBidi" w:cstheme="majorBidi"/>
          <w:sz w:val="24"/>
          <w:szCs w:val="24"/>
          <w:lang w:bidi="ar-AE"/>
        </w:rPr>
        <w:t xml:space="preserve"> was piloted on a random sample of second year, English language section, Faculty of Education,  Benha University (n= 30) during the first semester of the academic year (2018-2019). Then, the</w:t>
      </w:r>
      <w:r w:rsidR="003633D8" w:rsidRPr="003948D2">
        <w:rPr>
          <w:rFonts w:asciiTheme="majorBidi" w:hAnsiTheme="majorBidi" w:cstheme="majorBidi"/>
          <w:sz w:val="24"/>
          <w:szCs w:val="24"/>
          <w:lang w:bidi="ar-AE"/>
        </w:rPr>
        <w:t xml:space="preserve"> scale</w:t>
      </w:r>
      <w:r w:rsidR="00E57A01" w:rsidRPr="003948D2">
        <w:rPr>
          <w:rFonts w:asciiTheme="majorBidi" w:hAnsiTheme="majorBidi" w:cstheme="majorBidi"/>
          <w:sz w:val="24"/>
          <w:szCs w:val="24"/>
          <w:lang w:bidi="ar-AE"/>
        </w:rPr>
        <w:t xml:space="preserve"> was administered again to the same group after two weeks . The Pearson correlation</w:t>
      </w:r>
      <w:r w:rsidR="00E57A01" w:rsidRPr="003948D2">
        <w:rPr>
          <w:rFonts w:asciiTheme="majorBidi" w:hAnsiTheme="majorBidi" w:cstheme="majorBidi"/>
          <w:b/>
          <w:bCs/>
          <w:sz w:val="24"/>
          <w:szCs w:val="24"/>
          <w:lang w:bidi="ar-AE"/>
        </w:rPr>
        <w:t xml:space="preserve"> </w:t>
      </w:r>
      <w:r w:rsidR="00E57A01" w:rsidRPr="003948D2">
        <w:rPr>
          <w:rFonts w:asciiTheme="majorBidi" w:hAnsiTheme="majorBidi" w:cstheme="majorBidi"/>
          <w:sz w:val="24"/>
          <w:szCs w:val="24"/>
          <w:lang w:bidi="ar-AE"/>
        </w:rPr>
        <w:t>coefficient between the two administrations was .802 which is statistically significant at 0.01. This means that the scale is reliable</w:t>
      </w:r>
      <w:r w:rsidR="005E72FE" w:rsidRPr="003948D2">
        <w:rPr>
          <w:rFonts w:ascii="Times New Roman" w:hAnsi="Times New Roman" w:cs="Times New Roman"/>
          <w:b/>
          <w:bCs/>
          <w:sz w:val="28"/>
          <w:szCs w:val="28"/>
          <w:lang w:bidi="ar-AE"/>
        </w:rPr>
        <w:t>.</w:t>
      </w:r>
    </w:p>
    <w:p w:rsidR="00035F27" w:rsidRDefault="00016C0F" w:rsidP="000617CD">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C</w:t>
      </w:r>
      <w:r w:rsidR="006C446C">
        <w:rPr>
          <w:rFonts w:ascii="Times New Roman" w:hAnsi="Times New Roman" w:cs="Times New Roman"/>
          <w:b/>
          <w:bCs/>
          <w:sz w:val="32"/>
          <w:szCs w:val="32"/>
          <w:lang w:bidi="ar-EG"/>
        </w:rPr>
        <w:t xml:space="preserve">- </w:t>
      </w:r>
      <w:r w:rsidR="000617CD">
        <w:rPr>
          <w:rFonts w:ascii="Times New Roman" w:hAnsi="Times New Roman" w:cs="Times New Roman"/>
          <w:b/>
          <w:bCs/>
          <w:sz w:val="32"/>
          <w:szCs w:val="32"/>
          <w:lang w:bidi="ar-EG"/>
        </w:rPr>
        <w:t>The suggested (OCLT) -based program:</w:t>
      </w:r>
    </w:p>
    <w:p w:rsidR="005E72FE" w:rsidRPr="003948D2" w:rsidRDefault="006C446C" w:rsidP="003948D2">
      <w:pPr>
        <w:bidi w:val="0"/>
        <w:ind w:firstLine="425"/>
        <w:jc w:val="both"/>
        <w:rPr>
          <w:rFonts w:asciiTheme="majorBidi" w:hAnsiTheme="majorBidi" w:cstheme="majorBidi"/>
          <w:sz w:val="28"/>
          <w:szCs w:val="28"/>
          <w:lang w:bidi="ar-EG"/>
        </w:rPr>
      </w:pPr>
      <w:r>
        <w:rPr>
          <w:rFonts w:ascii="Times New Roman" w:hAnsi="Times New Roman" w:cs="Times New Roman"/>
          <w:b/>
          <w:bCs/>
          <w:sz w:val="32"/>
          <w:szCs w:val="32"/>
          <w:lang w:bidi="ar-EG"/>
        </w:rPr>
        <w:t xml:space="preserve"> </w:t>
      </w:r>
      <w:r w:rsidR="00035F27" w:rsidRPr="003948D2">
        <w:rPr>
          <w:rFonts w:asciiTheme="majorBidi" w:hAnsiTheme="majorBidi" w:cstheme="majorBidi"/>
          <w:sz w:val="24"/>
          <w:szCs w:val="24"/>
          <w:lang w:bidi="ar-EG"/>
        </w:rPr>
        <w:t xml:space="preserve">The </w:t>
      </w:r>
      <w:r w:rsidR="00035F27" w:rsidRPr="003948D2">
        <w:rPr>
          <w:rFonts w:asciiTheme="majorBidi" w:hAnsiTheme="majorBidi" w:cstheme="majorBidi"/>
          <w:b/>
          <w:bCs/>
          <w:sz w:val="24"/>
          <w:szCs w:val="24"/>
          <w:lang w:bidi="ar-EG"/>
        </w:rPr>
        <w:t>(OCLT) -based program</w:t>
      </w:r>
      <w:r w:rsidR="00035F27" w:rsidRPr="003948D2">
        <w:rPr>
          <w:rFonts w:asciiTheme="majorBidi" w:hAnsiTheme="majorBidi" w:cstheme="majorBidi"/>
          <w:sz w:val="24"/>
          <w:szCs w:val="24"/>
          <w:lang w:bidi="ar-EG"/>
        </w:rPr>
        <w:t xml:space="preserve"> was developed to enhance EFL creative writing skills and self-efficacy of second year students enrolled in English  language section at Benha Faculty of Education and providing them with some theoretical knowledge about EFL creative writing skills (</w:t>
      </w:r>
      <w:r w:rsidR="00035F27" w:rsidRPr="003948D2">
        <w:rPr>
          <w:rFonts w:asciiTheme="majorBidi" w:hAnsiTheme="majorBidi" w:cstheme="majorBidi"/>
          <w:b/>
          <w:bCs/>
          <w:sz w:val="24"/>
          <w:szCs w:val="24"/>
          <w:lang w:bidi="ar-EG"/>
        </w:rPr>
        <w:t>fluency, flexibility, accuracy and originality</w:t>
      </w:r>
      <w:r w:rsidR="00035F27" w:rsidRPr="003948D2">
        <w:rPr>
          <w:rFonts w:asciiTheme="majorBidi" w:hAnsiTheme="majorBidi" w:cstheme="majorBidi"/>
          <w:sz w:val="24"/>
          <w:szCs w:val="24"/>
          <w:lang w:bidi="ar-EG"/>
        </w:rPr>
        <w:t xml:space="preserve">) </w:t>
      </w:r>
      <w:r w:rsidR="00A52A30" w:rsidRPr="003948D2">
        <w:rPr>
          <w:rFonts w:asciiTheme="majorBidi" w:hAnsiTheme="majorBidi" w:cstheme="majorBidi"/>
          <w:sz w:val="24"/>
          <w:szCs w:val="24"/>
          <w:lang w:bidi="ar-EG"/>
        </w:rPr>
        <w:t xml:space="preserve"> and dimensions of self-efficacy </w:t>
      </w:r>
      <w:r w:rsidR="00035F27" w:rsidRPr="003948D2">
        <w:rPr>
          <w:rFonts w:asciiTheme="majorBidi" w:hAnsiTheme="majorBidi" w:cstheme="majorBidi"/>
          <w:sz w:val="24"/>
          <w:szCs w:val="24"/>
          <w:lang w:bidi="ar-EG"/>
        </w:rPr>
        <w:t xml:space="preserve">and how to practice them to the mastery level of acquiring them </w:t>
      </w:r>
      <w:r w:rsidR="00035F27" w:rsidRPr="003948D2">
        <w:rPr>
          <w:rFonts w:asciiTheme="majorBidi" w:hAnsiTheme="majorBidi" w:cstheme="majorBidi"/>
          <w:b/>
          <w:bCs/>
          <w:sz w:val="24"/>
          <w:szCs w:val="24"/>
          <w:lang w:bidi="ar-EG"/>
        </w:rPr>
        <w:t xml:space="preserve">( See Appendix </w:t>
      </w:r>
      <w:r w:rsidR="00A52A30" w:rsidRPr="003948D2">
        <w:rPr>
          <w:rFonts w:asciiTheme="majorBidi" w:hAnsiTheme="majorBidi" w:cstheme="majorBidi"/>
          <w:b/>
          <w:bCs/>
          <w:sz w:val="24"/>
          <w:szCs w:val="24"/>
          <w:lang w:bidi="ar-EG"/>
        </w:rPr>
        <w:t>D</w:t>
      </w:r>
      <w:r w:rsidR="00035F27" w:rsidRPr="003948D2">
        <w:rPr>
          <w:rFonts w:asciiTheme="majorBidi" w:hAnsiTheme="majorBidi" w:cstheme="majorBidi"/>
          <w:b/>
          <w:bCs/>
          <w:sz w:val="24"/>
          <w:szCs w:val="24"/>
          <w:lang w:bidi="ar-EG"/>
        </w:rPr>
        <w:t>)</w:t>
      </w:r>
    </w:p>
    <w:p w:rsidR="006C446C" w:rsidRDefault="00C75E06" w:rsidP="005E72FE">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a</w:t>
      </w:r>
      <w:r w:rsidR="006C446C">
        <w:rPr>
          <w:rFonts w:ascii="Times New Roman" w:hAnsi="Times New Roman" w:cs="Times New Roman"/>
          <w:b/>
          <w:bCs/>
          <w:sz w:val="32"/>
          <w:szCs w:val="32"/>
          <w:lang w:bidi="ar-EG"/>
        </w:rPr>
        <w:t>- Objectives of the program:</w:t>
      </w:r>
    </w:p>
    <w:p w:rsidR="005E72FE" w:rsidRPr="002F53E6" w:rsidRDefault="005E72FE" w:rsidP="000415F3">
      <w:pPr>
        <w:bidi w:val="0"/>
        <w:spacing w:line="360" w:lineRule="auto"/>
        <w:jc w:val="both"/>
        <w:rPr>
          <w:rFonts w:ascii="Times New Roman" w:hAnsi="Times New Roman" w:cs="Times New Roman"/>
          <w:b/>
          <w:bCs/>
          <w:sz w:val="24"/>
          <w:szCs w:val="24"/>
          <w:lang w:bidi="ar-EG"/>
        </w:rPr>
      </w:pPr>
      <w:r w:rsidRPr="002F53E6">
        <w:rPr>
          <w:rFonts w:asciiTheme="majorBidi" w:hAnsiTheme="majorBidi" w:cstheme="majorBidi"/>
          <w:sz w:val="24"/>
          <w:szCs w:val="24"/>
          <w:lang w:bidi="ar-EG"/>
        </w:rPr>
        <w:t xml:space="preserve">The </w:t>
      </w:r>
      <w:r w:rsidRPr="002F53E6">
        <w:rPr>
          <w:rFonts w:asciiTheme="majorBidi" w:hAnsiTheme="majorBidi" w:cstheme="majorBidi"/>
          <w:b/>
          <w:bCs/>
          <w:sz w:val="24"/>
          <w:szCs w:val="24"/>
          <w:lang w:bidi="ar-EG"/>
        </w:rPr>
        <w:t>(OCLT) -based program</w:t>
      </w:r>
      <w:r w:rsidRPr="002F53E6">
        <w:rPr>
          <w:rFonts w:asciiTheme="majorBidi" w:hAnsiTheme="majorBidi" w:cstheme="majorBidi"/>
          <w:sz w:val="24"/>
          <w:szCs w:val="24"/>
          <w:lang w:bidi="ar-EG"/>
        </w:rPr>
        <w:t xml:space="preserve"> was developed to develop  EFL creative writing skills and self-efficacy of second year students enrolled in English  language section ,Faculty of Education at Benha University.</w:t>
      </w:r>
    </w:p>
    <w:p w:rsidR="0023662F" w:rsidRPr="002F53E6" w:rsidRDefault="0023662F" w:rsidP="002F53E6">
      <w:pPr>
        <w:bidi w:val="0"/>
        <w:ind w:firstLine="426"/>
        <w:jc w:val="both"/>
        <w:rPr>
          <w:rFonts w:asciiTheme="majorBidi" w:hAnsiTheme="majorBidi" w:cstheme="majorBidi"/>
          <w:sz w:val="24"/>
          <w:szCs w:val="24"/>
          <w:lang w:bidi="ar-EG"/>
        </w:rPr>
      </w:pPr>
      <w:r w:rsidRPr="002F53E6">
        <w:rPr>
          <w:rFonts w:asciiTheme="majorBidi" w:hAnsiTheme="majorBidi" w:cstheme="majorBidi"/>
          <w:sz w:val="24"/>
          <w:szCs w:val="24"/>
          <w:lang w:bidi="ar-EG"/>
        </w:rPr>
        <w:t>The researcher used diversity of activities and tasks through the sessions to enable the participants  accomplish the program objectives . By the end of the program, students will be able to :</w:t>
      </w:r>
    </w:p>
    <w:p w:rsidR="0023662F" w:rsidRPr="002F53E6" w:rsidRDefault="0023662F" w:rsidP="005D2BB5">
      <w:pPr>
        <w:pStyle w:val="ListParagraph"/>
        <w:numPr>
          <w:ilvl w:val="0"/>
          <w:numId w:val="4"/>
        </w:numPr>
        <w:bidi w:val="0"/>
        <w:ind w:left="709" w:hanging="425"/>
        <w:rPr>
          <w:rFonts w:asciiTheme="majorBidi" w:hAnsiTheme="majorBidi" w:cstheme="majorBidi"/>
          <w:sz w:val="24"/>
          <w:szCs w:val="24"/>
          <w:lang w:bidi="ar-EG"/>
        </w:rPr>
      </w:pPr>
      <w:r w:rsidRPr="002F53E6">
        <w:rPr>
          <w:rFonts w:asciiTheme="majorBidi" w:hAnsiTheme="majorBidi" w:cstheme="majorBidi"/>
          <w:sz w:val="24"/>
          <w:szCs w:val="24"/>
          <w:lang w:bidi="ar-EG"/>
        </w:rPr>
        <w:t xml:space="preserve">memorize the importance of </w:t>
      </w:r>
      <w:r w:rsidR="005D2BB5" w:rsidRPr="002F53E6">
        <w:rPr>
          <w:rFonts w:asciiTheme="majorBidi" w:hAnsiTheme="majorBidi" w:cstheme="majorBidi"/>
          <w:sz w:val="24"/>
          <w:szCs w:val="24"/>
          <w:lang w:bidi="ar-EG"/>
        </w:rPr>
        <w:t xml:space="preserve">(OCLT) </w:t>
      </w:r>
      <w:r w:rsidRPr="002F53E6">
        <w:rPr>
          <w:rFonts w:asciiTheme="majorBidi" w:hAnsiTheme="majorBidi" w:cstheme="majorBidi"/>
          <w:sz w:val="24"/>
          <w:szCs w:val="24"/>
          <w:lang w:bidi="ar-EG"/>
        </w:rPr>
        <w:t>in general and in language learning in particular .</w:t>
      </w:r>
    </w:p>
    <w:p w:rsidR="005D2BB5" w:rsidRPr="002F53E6" w:rsidRDefault="005D2BB5" w:rsidP="005D2BB5">
      <w:pPr>
        <w:pStyle w:val="ListParagraph"/>
        <w:numPr>
          <w:ilvl w:val="0"/>
          <w:numId w:val="4"/>
        </w:numPr>
        <w:bidi w:val="0"/>
        <w:ind w:left="709" w:hanging="425"/>
        <w:rPr>
          <w:rFonts w:asciiTheme="majorBidi" w:hAnsiTheme="majorBidi" w:cstheme="majorBidi"/>
          <w:sz w:val="24"/>
          <w:szCs w:val="24"/>
          <w:lang w:bidi="ar-EG"/>
        </w:rPr>
      </w:pPr>
      <w:r w:rsidRPr="002F53E6">
        <w:rPr>
          <w:rFonts w:asciiTheme="majorBidi" w:hAnsiTheme="majorBidi" w:cstheme="majorBidi"/>
          <w:sz w:val="24"/>
          <w:szCs w:val="24"/>
          <w:lang w:bidi="ar-EG"/>
        </w:rPr>
        <w:t>acquire the importance of EFL creative writing skills and self- efficacy to them as English language learners .</w:t>
      </w:r>
    </w:p>
    <w:p w:rsidR="00A5276B" w:rsidRPr="002F53E6" w:rsidRDefault="00A5276B" w:rsidP="00A5276B">
      <w:pPr>
        <w:pStyle w:val="ListParagraph"/>
        <w:numPr>
          <w:ilvl w:val="0"/>
          <w:numId w:val="4"/>
        </w:numPr>
        <w:bidi w:val="0"/>
        <w:ind w:left="709" w:hanging="425"/>
        <w:rPr>
          <w:rFonts w:asciiTheme="majorBidi" w:hAnsiTheme="majorBidi" w:cstheme="majorBidi"/>
          <w:sz w:val="24"/>
          <w:szCs w:val="24"/>
          <w:lang w:bidi="ar-EG"/>
        </w:rPr>
      </w:pPr>
      <w:r w:rsidRPr="002F53E6">
        <w:rPr>
          <w:rFonts w:asciiTheme="majorBidi" w:hAnsiTheme="majorBidi" w:cstheme="majorBidi"/>
          <w:sz w:val="24"/>
          <w:szCs w:val="24"/>
        </w:rPr>
        <w:t>develop the creative writing sub-skills( fluency, flexibility, accuracy and originality)</w:t>
      </w:r>
    </w:p>
    <w:p w:rsidR="00E20761" w:rsidRPr="002F53E6" w:rsidRDefault="00A5276B" w:rsidP="00A5276B">
      <w:pPr>
        <w:pStyle w:val="ListParagraph"/>
        <w:numPr>
          <w:ilvl w:val="0"/>
          <w:numId w:val="4"/>
        </w:numPr>
        <w:bidi w:val="0"/>
        <w:ind w:left="709" w:hanging="425"/>
        <w:rPr>
          <w:rFonts w:asciiTheme="majorBidi" w:hAnsiTheme="majorBidi" w:cstheme="majorBidi"/>
          <w:sz w:val="24"/>
          <w:szCs w:val="24"/>
          <w:lang w:bidi="ar-EG"/>
        </w:rPr>
      </w:pPr>
      <w:r w:rsidRPr="002F53E6">
        <w:rPr>
          <w:rFonts w:asciiTheme="majorBidi" w:hAnsiTheme="majorBidi" w:cstheme="majorBidi"/>
          <w:sz w:val="24"/>
          <w:szCs w:val="24"/>
        </w:rPr>
        <w:t xml:space="preserve">Enhance student' s self-efficacy dimensions and </w:t>
      </w:r>
      <w:r w:rsidR="00E20761" w:rsidRPr="002F53E6">
        <w:rPr>
          <w:rFonts w:asciiTheme="majorBidi" w:hAnsiTheme="majorBidi" w:cstheme="majorBidi"/>
          <w:sz w:val="24"/>
          <w:szCs w:val="24"/>
        </w:rPr>
        <w:t xml:space="preserve">motivation by actively promoting learner autonomy </w:t>
      </w:r>
      <w:r w:rsidRPr="002F53E6">
        <w:rPr>
          <w:rFonts w:asciiTheme="majorBidi" w:hAnsiTheme="majorBidi" w:cstheme="majorBidi"/>
          <w:sz w:val="24"/>
          <w:szCs w:val="24"/>
        </w:rPr>
        <w:t>.</w:t>
      </w:r>
    </w:p>
    <w:p w:rsidR="0023662F" w:rsidRPr="002F53E6" w:rsidRDefault="00E20761" w:rsidP="00381955">
      <w:pPr>
        <w:pStyle w:val="ListParagraph"/>
        <w:numPr>
          <w:ilvl w:val="0"/>
          <w:numId w:val="4"/>
        </w:numPr>
        <w:bidi w:val="0"/>
        <w:ind w:left="709" w:hanging="425"/>
        <w:rPr>
          <w:rFonts w:asciiTheme="majorBidi" w:hAnsiTheme="majorBidi" w:cstheme="majorBidi"/>
          <w:sz w:val="24"/>
          <w:szCs w:val="24"/>
          <w:lang w:bidi="ar-EG"/>
        </w:rPr>
      </w:pPr>
      <w:r w:rsidRPr="002F53E6">
        <w:rPr>
          <w:rFonts w:asciiTheme="majorBidi" w:hAnsiTheme="majorBidi" w:cstheme="majorBidi"/>
          <w:sz w:val="24"/>
          <w:szCs w:val="24"/>
        </w:rPr>
        <w:t>Make learning more stimulating and enjoyable by breaking the monotony of classroom events.</w:t>
      </w:r>
    </w:p>
    <w:p w:rsidR="008D508A" w:rsidRDefault="008D508A" w:rsidP="00EB2C23">
      <w:pPr>
        <w:bidi w:val="0"/>
        <w:spacing w:line="360" w:lineRule="auto"/>
        <w:rPr>
          <w:rFonts w:ascii="Times New Roman" w:hAnsi="Times New Roman" w:cs="Times New Roman"/>
          <w:b/>
          <w:bCs/>
          <w:sz w:val="32"/>
          <w:szCs w:val="32"/>
          <w:lang w:bidi="ar-EG"/>
        </w:rPr>
      </w:pPr>
    </w:p>
    <w:p w:rsidR="006C446C" w:rsidRDefault="00C75E06" w:rsidP="008D508A">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b</w:t>
      </w:r>
      <w:r w:rsidR="006C446C">
        <w:rPr>
          <w:rFonts w:ascii="Times New Roman" w:hAnsi="Times New Roman" w:cs="Times New Roman"/>
          <w:b/>
          <w:bCs/>
          <w:sz w:val="32"/>
          <w:szCs w:val="32"/>
          <w:lang w:bidi="ar-EG"/>
        </w:rPr>
        <w:t xml:space="preserve">- </w:t>
      </w:r>
      <w:r w:rsidR="00EB2C23">
        <w:rPr>
          <w:rFonts w:ascii="Times New Roman" w:hAnsi="Times New Roman" w:cs="Times New Roman"/>
          <w:b/>
          <w:bCs/>
          <w:sz w:val="32"/>
          <w:szCs w:val="32"/>
          <w:lang w:bidi="ar-EG"/>
        </w:rPr>
        <w:t>C</w:t>
      </w:r>
      <w:r w:rsidR="006C446C">
        <w:rPr>
          <w:rFonts w:ascii="Times New Roman" w:hAnsi="Times New Roman" w:cs="Times New Roman"/>
          <w:b/>
          <w:bCs/>
          <w:sz w:val="32"/>
          <w:szCs w:val="32"/>
          <w:lang w:bidi="ar-EG"/>
        </w:rPr>
        <w:t>ontent of the program:</w:t>
      </w:r>
    </w:p>
    <w:p w:rsidR="003F0160" w:rsidRPr="003F0160" w:rsidRDefault="004333A9" w:rsidP="00FA0290">
      <w:pPr>
        <w:autoSpaceDE w:val="0"/>
        <w:autoSpaceDN w:val="0"/>
        <w:bidi w:val="0"/>
        <w:adjustRightInd w:val="0"/>
        <w:spacing w:after="0" w:line="240" w:lineRule="auto"/>
        <w:jc w:val="both"/>
        <w:rPr>
          <w:rFonts w:ascii="TimesNewRomanPSMT" w:hAnsi="TimesNewRomanPSMT" w:cs="TimesNewRomanPSMT"/>
          <w:sz w:val="20"/>
          <w:szCs w:val="20"/>
        </w:rPr>
      </w:pPr>
      <w:r w:rsidRPr="003F0160">
        <w:rPr>
          <w:rFonts w:asciiTheme="majorBidi" w:hAnsiTheme="majorBidi" w:cstheme="majorBidi"/>
          <w:sz w:val="24"/>
          <w:szCs w:val="24"/>
          <w:lang w:bidi="ar-EG"/>
        </w:rPr>
        <w:t xml:space="preserve">The program included EFL creative writing skills  and self-efficacy activities and tasks </w:t>
      </w:r>
      <w:r w:rsidR="00EB2C23" w:rsidRPr="003F0160">
        <w:rPr>
          <w:rFonts w:asciiTheme="majorBidi" w:hAnsiTheme="majorBidi" w:cstheme="majorBidi"/>
          <w:sz w:val="24"/>
          <w:szCs w:val="24"/>
          <w:lang w:bidi="ar-EG"/>
        </w:rPr>
        <w:t xml:space="preserve"> that were suitable  for second year </w:t>
      </w:r>
      <w:r w:rsidR="00621294" w:rsidRPr="003F0160">
        <w:rPr>
          <w:rFonts w:asciiTheme="majorBidi" w:hAnsiTheme="majorBidi" w:cstheme="majorBidi"/>
          <w:sz w:val="24"/>
          <w:szCs w:val="24"/>
          <w:lang w:bidi="ar-EG"/>
        </w:rPr>
        <w:t>students</w:t>
      </w:r>
      <w:r w:rsidR="00EB2C23" w:rsidRPr="003F0160">
        <w:rPr>
          <w:rFonts w:asciiTheme="majorBidi" w:hAnsiTheme="majorBidi" w:cstheme="majorBidi"/>
          <w:sz w:val="24"/>
          <w:szCs w:val="24"/>
          <w:lang w:bidi="ar-EG"/>
        </w:rPr>
        <w:t xml:space="preserve">, English section, Faculty of Education, at Benha University and </w:t>
      </w:r>
      <w:r w:rsidRPr="003F0160">
        <w:rPr>
          <w:rFonts w:asciiTheme="majorBidi" w:hAnsiTheme="majorBidi" w:cstheme="majorBidi"/>
          <w:sz w:val="24"/>
          <w:szCs w:val="24"/>
          <w:lang w:bidi="ar-EG"/>
        </w:rPr>
        <w:t xml:space="preserve">adopted from </w:t>
      </w:r>
      <w:r w:rsidR="00EB2C23" w:rsidRPr="003F0160">
        <w:rPr>
          <w:rFonts w:asciiTheme="majorBidi" w:hAnsiTheme="majorBidi" w:cstheme="majorBidi"/>
          <w:sz w:val="24"/>
          <w:szCs w:val="24"/>
          <w:lang w:bidi="ar-EG"/>
        </w:rPr>
        <w:t>various</w:t>
      </w:r>
      <w:r w:rsidRPr="003F0160">
        <w:rPr>
          <w:rFonts w:asciiTheme="majorBidi" w:hAnsiTheme="majorBidi" w:cstheme="majorBidi"/>
          <w:sz w:val="24"/>
          <w:szCs w:val="24"/>
          <w:lang w:bidi="ar-EG"/>
        </w:rPr>
        <w:t xml:space="preserve"> sources</w:t>
      </w:r>
      <w:r w:rsidR="00621294" w:rsidRPr="003F0160">
        <w:rPr>
          <w:rFonts w:asciiTheme="majorBidi" w:hAnsiTheme="majorBidi" w:cstheme="majorBidi"/>
          <w:sz w:val="24"/>
          <w:szCs w:val="24"/>
          <w:lang w:bidi="ar-EG"/>
        </w:rPr>
        <w:t xml:space="preserve"> such as :</w:t>
      </w:r>
      <w:r w:rsidRPr="003F0160">
        <w:rPr>
          <w:rFonts w:asciiTheme="majorBidi" w:hAnsiTheme="majorBidi" w:cstheme="majorBidi"/>
          <w:sz w:val="24"/>
          <w:szCs w:val="24"/>
          <w:lang w:bidi="ar-EG"/>
        </w:rPr>
        <w:t xml:space="preserve"> </w:t>
      </w:r>
      <w:hyperlink r:id="rId10" w:history="1">
        <w:r w:rsidR="00FA0290" w:rsidRPr="003F0160">
          <w:rPr>
            <w:rFonts w:ascii="Arial" w:hAnsi="Arial" w:cs="Arial"/>
            <w:sz w:val="27"/>
            <w:szCs w:val="27"/>
          </w:rPr>
          <w:t xml:space="preserve"> </w:t>
        </w:r>
        <w:r w:rsidR="00FA0290" w:rsidRPr="003F0160">
          <w:rPr>
            <w:rFonts w:asciiTheme="majorBidi" w:hAnsiTheme="majorBidi" w:cstheme="majorBidi"/>
            <w:sz w:val="24"/>
            <w:szCs w:val="24"/>
          </w:rPr>
          <w:t>Craig</w:t>
        </w:r>
      </w:hyperlink>
      <w:r w:rsidR="00FA0290" w:rsidRPr="003F0160">
        <w:rPr>
          <w:rFonts w:ascii="Arial" w:hAnsi="Arial" w:cs="Arial"/>
          <w:sz w:val="27"/>
          <w:szCs w:val="27"/>
        </w:rPr>
        <w:t>,</w:t>
      </w:r>
      <w:r w:rsidR="00FA0290" w:rsidRPr="003F0160">
        <w:rPr>
          <w:rFonts w:asciiTheme="majorBidi" w:hAnsiTheme="majorBidi" w:cstheme="majorBidi"/>
          <w:sz w:val="24"/>
          <w:szCs w:val="24"/>
        </w:rPr>
        <w:t>2012</w:t>
      </w:r>
      <w:r w:rsidR="00FA0290">
        <w:rPr>
          <w:rFonts w:asciiTheme="majorBidi" w:hAnsiTheme="majorBidi" w:cstheme="majorBidi"/>
          <w:sz w:val="24"/>
          <w:szCs w:val="24"/>
        </w:rPr>
        <w:t xml:space="preserve">; </w:t>
      </w:r>
      <w:r w:rsidR="00236621" w:rsidRPr="003F0160">
        <w:rPr>
          <w:rFonts w:asciiTheme="majorBidi" w:hAnsiTheme="majorBidi" w:cstheme="majorBidi"/>
          <w:sz w:val="24"/>
          <w:szCs w:val="24"/>
        </w:rPr>
        <w:t>Disney</w:t>
      </w:r>
      <w:r w:rsidR="00236621" w:rsidRPr="003F0160">
        <w:rPr>
          <w:rFonts w:asciiTheme="majorBidi" w:hAnsiTheme="majorBidi" w:cstheme="majorBidi"/>
          <w:sz w:val="24"/>
          <w:szCs w:val="24"/>
          <w:rtl/>
        </w:rPr>
        <w:t xml:space="preserve"> - 2014</w:t>
      </w:r>
      <w:r w:rsidR="00322FC9" w:rsidRPr="003F0160">
        <w:rPr>
          <w:rFonts w:asciiTheme="majorBidi" w:hAnsiTheme="majorBidi" w:cstheme="majorBidi"/>
          <w:sz w:val="24"/>
          <w:szCs w:val="24"/>
        </w:rPr>
        <w:t>;</w:t>
      </w:r>
      <w:r w:rsidR="00FA0290" w:rsidRPr="00FA0290">
        <w:rPr>
          <w:rFonts w:asciiTheme="majorBidi" w:hAnsiTheme="majorBidi" w:cstheme="majorBidi"/>
          <w:sz w:val="24"/>
          <w:szCs w:val="24"/>
        </w:rPr>
        <w:t xml:space="preserve"> </w:t>
      </w:r>
      <w:r w:rsidR="00FA0290" w:rsidRPr="003F0160">
        <w:rPr>
          <w:rFonts w:asciiTheme="majorBidi" w:hAnsiTheme="majorBidi" w:cstheme="majorBidi"/>
          <w:sz w:val="24"/>
          <w:szCs w:val="24"/>
        </w:rPr>
        <w:t>Everett, (2005).</w:t>
      </w:r>
      <w:r w:rsidR="00FD67AA" w:rsidRPr="003F0160">
        <w:rPr>
          <w:rFonts w:asciiTheme="majorBidi" w:hAnsiTheme="majorBidi" w:cstheme="majorBidi"/>
          <w:sz w:val="24"/>
          <w:szCs w:val="24"/>
        </w:rPr>
        <w:t xml:space="preserve">; </w:t>
      </w:r>
      <w:r w:rsidR="00FA0290">
        <w:rPr>
          <w:rFonts w:asciiTheme="majorBidi" w:hAnsiTheme="majorBidi" w:cstheme="majorBidi"/>
          <w:sz w:val="24"/>
          <w:szCs w:val="24"/>
        </w:rPr>
        <w:t xml:space="preserve"> Harmer,(2007) and </w:t>
      </w:r>
      <w:r w:rsidR="003F0160" w:rsidRPr="003F0160">
        <w:rPr>
          <w:rFonts w:asciiTheme="majorBidi" w:hAnsiTheme="majorBidi" w:cstheme="majorBidi"/>
          <w:sz w:val="24"/>
          <w:szCs w:val="24"/>
        </w:rPr>
        <w:t xml:space="preserve">Temizkan, (2011). </w:t>
      </w:r>
    </w:p>
    <w:p w:rsidR="00A57BCE" w:rsidRPr="002F53E6" w:rsidRDefault="00A57BCE" w:rsidP="00A57BCE">
      <w:pPr>
        <w:bidi w:val="0"/>
        <w:ind w:firstLine="432"/>
        <w:jc w:val="both"/>
        <w:rPr>
          <w:rFonts w:asciiTheme="majorBidi" w:hAnsiTheme="majorBidi" w:cstheme="majorBidi"/>
          <w:sz w:val="24"/>
          <w:szCs w:val="24"/>
          <w:lang w:bidi="ar-EG"/>
        </w:rPr>
      </w:pPr>
    </w:p>
    <w:p w:rsidR="008D508A" w:rsidRDefault="008D508A" w:rsidP="006C446C">
      <w:pPr>
        <w:bidi w:val="0"/>
        <w:spacing w:line="360" w:lineRule="auto"/>
        <w:rPr>
          <w:rFonts w:ascii="Times New Roman" w:hAnsi="Times New Roman" w:cs="Times New Roman"/>
          <w:b/>
          <w:bCs/>
          <w:sz w:val="32"/>
          <w:szCs w:val="32"/>
          <w:lang w:bidi="ar-EG"/>
        </w:rPr>
      </w:pPr>
    </w:p>
    <w:p w:rsidR="006C446C" w:rsidRDefault="00BA3830" w:rsidP="008D508A">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 xml:space="preserve">Description and </w:t>
      </w:r>
      <w:r w:rsidR="006C446C">
        <w:rPr>
          <w:rFonts w:ascii="Times New Roman" w:hAnsi="Times New Roman" w:cs="Times New Roman"/>
          <w:b/>
          <w:bCs/>
          <w:sz w:val="32"/>
          <w:szCs w:val="32"/>
          <w:lang w:bidi="ar-EG"/>
        </w:rPr>
        <w:t>Framework of the program:</w:t>
      </w:r>
    </w:p>
    <w:p w:rsidR="007F167B" w:rsidRDefault="00D44124" w:rsidP="00E36033">
      <w:pPr>
        <w:bidi w:val="0"/>
        <w:ind w:firstLine="425"/>
        <w:jc w:val="both"/>
        <w:rPr>
          <w:rFonts w:asciiTheme="majorBidi" w:hAnsiTheme="majorBidi" w:cstheme="majorBidi"/>
          <w:b/>
          <w:bCs/>
          <w:sz w:val="28"/>
          <w:szCs w:val="28"/>
          <w:lang w:bidi="ar-EG"/>
        </w:rPr>
      </w:pPr>
      <w:r>
        <w:rPr>
          <w:rFonts w:asciiTheme="majorBidi" w:hAnsiTheme="majorBidi" w:cstheme="majorBidi"/>
          <w:sz w:val="28"/>
          <w:szCs w:val="28"/>
          <w:lang w:bidi="ar-EG"/>
        </w:rPr>
        <w:t xml:space="preserve">The program consisted of 15 sessions. The first two were orientation sessions about </w:t>
      </w:r>
      <w:r w:rsidR="00E36033">
        <w:rPr>
          <w:rFonts w:asciiTheme="majorBidi" w:hAnsiTheme="majorBidi" w:cstheme="majorBidi"/>
          <w:sz w:val="28"/>
          <w:szCs w:val="28"/>
          <w:lang w:bidi="ar-EG"/>
        </w:rPr>
        <w:t xml:space="preserve">online collaboration learning tools </w:t>
      </w:r>
      <w:r>
        <w:rPr>
          <w:rFonts w:asciiTheme="majorBidi" w:hAnsiTheme="majorBidi" w:cstheme="majorBidi"/>
          <w:sz w:val="28"/>
          <w:szCs w:val="28"/>
          <w:lang w:bidi="ar-EG"/>
        </w:rPr>
        <w:t xml:space="preserve"> used in the program, the sub-skills of EFL </w:t>
      </w:r>
      <w:r w:rsidR="00B17E64">
        <w:rPr>
          <w:rFonts w:asciiTheme="majorBidi" w:hAnsiTheme="majorBidi" w:cstheme="majorBidi"/>
          <w:sz w:val="28"/>
          <w:szCs w:val="28"/>
          <w:lang w:bidi="ar-EG"/>
        </w:rPr>
        <w:t>creative writing skills</w:t>
      </w:r>
      <w:r>
        <w:rPr>
          <w:rFonts w:asciiTheme="majorBidi" w:hAnsiTheme="majorBidi" w:cstheme="majorBidi"/>
          <w:sz w:val="28"/>
          <w:szCs w:val="28"/>
          <w:lang w:bidi="ar-EG"/>
        </w:rPr>
        <w:t xml:space="preserve">  and </w:t>
      </w:r>
      <w:r w:rsidR="00B17E64">
        <w:rPr>
          <w:rFonts w:asciiTheme="majorBidi" w:hAnsiTheme="majorBidi" w:cstheme="majorBidi"/>
          <w:sz w:val="28"/>
          <w:szCs w:val="28"/>
          <w:lang w:bidi="ar-EG"/>
        </w:rPr>
        <w:t>self-efficacy</w:t>
      </w:r>
      <w:r>
        <w:rPr>
          <w:rFonts w:asciiTheme="majorBidi" w:hAnsiTheme="majorBidi" w:cstheme="majorBidi"/>
          <w:sz w:val="28"/>
          <w:szCs w:val="28"/>
          <w:lang w:bidi="ar-EG"/>
        </w:rPr>
        <w:t xml:space="preserve"> and the importance of this skill to the study sample.</w:t>
      </w:r>
      <w:r w:rsidR="007D6B13">
        <w:rPr>
          <w:rFonts w:asciiTheme="majorBidi" w:hAnsiTheme="majorBidi" w:cstheme="majorBidi"/>
          <w:sz w:val="28"/>
          <w:szCs w:val="28"/>
          <w:lang w:bidi="ar-EG"/>
        </w:rPr>
        <w:t xml:space="preserve"> </w:t>
      </w:r>
      <w:r>
        <w:rPr>
          <w:rFonts w:asciiTheme="majorBidi" w:hAnsiTheme="majorBidi" w:cstheme="majorBidi"/>
          <w:sz w:val="28"/>
          <w:szCs w:val="28"/>
          <w:lang w:bidi="ar-EG"/>
        </w:rPr>
        <w:t xml:space="preserve">The rest sessions were instructional ones through which the EFL </w:t>
      </w:r>
      <w:r w:rsidR="00B17E64">
        <w:rPr>
          <w:rFonts w:asciiTheme="majorBidi" w:hAnsiTheme="majorBidi" w:cstheme="majorBidi"/>
          <w:sz w:val="28"/>
          <w:szCs w:val="28"/>
          <w:lang w:bidi="ar-EG"/>
        </w:rPr>
        <w:t xml:space="preserve">creative writing skills </w:t>
      </w:r>
      <w:r>
        <w:rPr>
          <w:rFonts w:asciiTheme="majorBidi" w:hAnsiTheme="majorBidi" w:cstheme="majorBidi"/>
          <w:sz w:val="28"/>
          <w:szCs w:val="28"/>
          <w:lang w:bidi="ar-EG"/>
        </w:rPr>
        <w:t>were practiced (</w:t>
      </w:r>
      <w:r w:rsidR="00B17E64">
        <w:rPr>
          <w:rFonts w:asciiTheme="majorBidi" w:hAnsiTheme="majorBidi" w:cstheme="majorBidi"/>
          <w:sz w:val="28"/>
          <w:szCs w:val="28"/>
          <w:lang w:bidi="ar-EG"/>
        </w:rPr>
        <w:t>fluency, flexibility, accuracy and originality</w:t>
      </w:r>
      <w:r>
        <w:rPr>
          <w:rFonts w:asciiTheme="majorBidi" w:hAnsiTheme="majorBidi" w:cstheme="majorBidi"/>
          <w:sz w:val="28"/>
          <w:szCs w:val="28"/>
          <w:lang w:bidi="ar-EG"/>
        </w:rPr>
        <w:t xml:space="preserve">). Moreover, there were two sessions for </w:t>
      </w:r>
      <w:r w:rsidR="00224320">
        <w:rPr>
          <w:rFonts w:asciiTheme="majorBidi" w:hAnsiTheme="majorBidi" w:cstheme="majorBidi"/>
          <w:sz w:val="28"/>
          <w:szCs w:val="28"/>
          <w:lang w:bidi="ar-EG"/>
        </w:rPr>
        <w:t>revision.</w:t>
      </w:r>
      <w:r>
        <w:rPr>
          <w:rFonts w:asciiTheme="majorBidi" w:hAnsiTheme="majorBidi" w:cstheme="majorBidi"/>
          <w:sz w:val="28"/>
          <w:szCs w:val="28"/>
          <w:lang w:bidi="ar-EG"/>
        </w:rPr>
        <w:t xml:space="preserve"> Each one of the revisions session was practiced and presented after the total practice of its skill, as a kind of formative assessment for the program</w:t>
      </w:r>
      <w:r>
        <w:rPr>
          <w:rFonts w:asciiTheme="majorBidi" w:hAnsiTheme="majorBidi" w:cstheme="majorBidi"/>
          <w:b/>
          <w:bCs/>
          <w:sz w:val="28"/>
          <w:szCs w:val="28"/>
          <w:lang w:bidi="ar-EG"/>
        </w:rPr>
        <w:t>.</w:t>
      </w:r>
      <w:r w:rsidR="007F167B" w:rsidRPr="007F167B">
        <w:rPr>
          <w:rFonts w:asciiTheme="majorBidi" w:hAnsiTheme="majorBidi" w:cstheme="majorBidi"/>
          <w:b/>
          <w:bCs/>
          <w:sz w:val="28"/>
          <w:szCs w:val="28"/>
          <w:lang w:bidi="ar-EG"/>
        </w:rPr>
        <w:t xml:space="preserve"> </w:t>
      </w:r>
      <w:r w:rsidR="007F167B" w:rsidRPr="0008574A">
        <w:rPr>
          <w:rFonts w:asciiTheme="majorBidi" w:hAnsiTheme="majorBidi" w:cstheme="majorBidi"/>
          <w:b/>
          <w:bCs/>
          <w:sz w:val="28"/>
          <w:szCs w:val="28"/>
          <w:lang w:bidi="ar-EG"/>
        </w:rPr>
        <w:t xml:space="preserve">( </w:t>
      </w:r>
      <w:r w:rsidR="007F167B">
        <w:rPr>
          <w:rFonts w:asciiTheme="majorBidi" w:hAnsiTheme="majorBidi" w:cstheme="majorBidi"/>
          <w:b/>
          <w:bCs/>
          <w:sz w:val="28"/>
          <w:szCs w:val="28"/>
          <w:lang w:bidi="ar-EG"/>
        </w:rPr>
        <w:t xml:space="preserve">See </w:t>
      </w:r>
      <w:r w:rsidR="007F167B" w:rsidRPr="0008574A">
        <w:rPr>
          <w:rFonts w:asciiTheme="majorBidi" w:hAnsiTheme="majorBidi" w:cstheme="majorBidi"/>
          <w:b/>
          <w:bCs/>
          <w:sz w:val="28"/>
          <w:szCs w:val="28"/>
          <w:lang w:bidi="ar-EG"/>
        </w:rPr>
        <w:t xml:space="preserve">Appendix </w:t>
      </w:r>
      <w:r w:rsidR="007F167B">
        <w:rPr>
          <w:rFonts w:asciiTheme="majorBidi" w:hAnsiTheme="majorBidi" w:cstheme="majorBidi"/>
          <w:b/>
          <w:bCs/>
          <w:sz w:val="28"/>
          <w:szCs w:val="28"/>
          <w:lang w:bidi="ar-EG"/>
        </w:rPr>
        <w:t>D</w:t>
      </w:r>
      <w:r w:rsidR="007F167B" w:rsidRPr="0008574A">
        <w:rPr>
          <w:rFonts w:asciiTheme="majorBidi" w:hAnsiTheme="majorBidi" w:cstheme="majorBidi"/>
          <w:b/>
          <w:bCs/>
          <w:sz w:val="28"/>
          <w:szCs w:val="28"/>
          <w:lang w:bidi="ar-EG"/>
        </w:rPr>
        <w:t>)</w:t>
      </w:r>
    </w:p>
    <w:p w:rsidR="00D9681E" w:rsidRDefault="00D9681E" w:rsidP="00D9681E">
      <w:pPr>
        <w:bidi w:val="0"/>
        <w:ind w:firstLine="425"/>
        <w:jc w:val="both"/>
        <w:rPr>
          <w:rFonts w:asciiTheme="majorBidi" w:hAnsiTheme="majorBidi" w:cstheme="majorBidi"/>
          <w:sz w:val="28"/>
          <w:szCs w:val="28"/>
          <w:lang w:bidi="ar-EG"/>
        </w:rPr>
      </w:pPr>
    </w:p>
    <w:p w:rsidR="008D508A" w:rsidRDefault="008D508A" w:rsidP="008D508A">
      <w:pPr>
        <w:bidi w:val="0"/>
        <w:ind w:firstLine="425"/>
        <w:jc w:val="both"/>
        <w:rPr>
          <w:rFonts w:asciiTheme="majorBidi" w:hAnsiTheme="majorBidi" w:cstheme="majorBidi"/>
          <w:sz w:val="28"/>
          <w:szCs w:val="28"/>
          <w:lang w:bidi="ar-EG"/>
        </w:rPr>
      </w:pPr>
    </w:p>
    <w:p w:rsidR="008D508A" w:rsidRDefault="008D508A" w:rsidP="008D508A">
      <w:pPr>
        <w:bidi w:val="0"/>
        <w:ind w:firstLine="425"/>
        <w:jc w:val="both"/>
        <w:rPr>
          <w:rFonts w:asciiTheme="majorBidi" w:hAnsiTheme="majorBidi" w:cstheme="majorBidi"/>
          <w:sz w:val="28"/>
          <w:szCs w:val="28"/>
          <w:lang w:bidi="ar-EG"/>
        </w:rPr>
      </w:pPr>
    </w:p>
    <w:p w:rsidR="008D508A" w:rsidRDefault="008D508A" w:rsidP="008D508A">
      <w:pPr>
        <w:bidi w:val="0"/>
        <w:ind w:firstLine="425"/>
        <w:jc w:val="both"/>
        <w:rPr>
          <w:rFonts w:asciiTheme="majorBidi" w:hAnsiTheme="majorBidi" w:cstheme="majorBidi"/>
          <w:sz w:val="28"/>
          <w:szCs w:val="28"/>
          <w:lang w:bidi="ar-EG"/>
        </w:rPr>
      </w:pPr>
    </w:p>
    <w:p w:rsidR="008D508A" w:rsidRDefault="008D508A" w:rsidP="008D508A">
      <w:pPr>
        <w:bidi w:val="0"/>
        <w:ind w:firstLine="425"/>
        <w:jc w:val="both"/>
        <w:rPr>
          <w:rFonts w:asciiTheme="majorBidi" w:hAnsiTheme="majorBidi" w:cstheme="majorBidi"/>
          <w:sz w:val="28"/>
          <w:szCs w:val="28"/>
          <w:lang w:bidi="ar-EG"/>
        </w:rPr>
      </w:pPr>
    </w:p>
    <w:p w:rsidR="008D508A" w:rsidRDefault="008D508A" w:rsidP="008D508A">
      <w:pPr>
        <w:bidi w:val="0"/>
        <w:ind w:firstLine="425"/>
        <w:jc w:val="both"/>
        <w:rPr>
          <w:rFonts w:asciiTheme="majorBidi" w:hAnsiTheme="majorBidi" w:cstheme="majorBidi"/>
          <w:sz w:val="28"/>
          <w:szCs w:val="28"/>
          <w:lang w:bidi="ar-EG"/>
        </w:rPr>
      </w:pPr>
    </w:p>
    <w:p w:rsidR="008D508A" w:rsidRDefault="008D508A" w:rsidP="008D508A">
      <w:pPr>
        <w:bidi w:val="0"/>
        <w:ind w:firstLine="425"/>
        <w:jc w:val="both"/>
        <w:rPr>
          <w:rFonts w:asciiTheme="majorBidi" w:hAnsiTheme="majorBidi" w:cstheme="majorBidi"/>
          <w:sz w:val="28"/>
          <w:szCs w:val="28"/>
          <w:lang w:bidi="ar-EG"/>
        </w:rPr>
      </w:pPr>
    </w:p>
    <w:p w:rsidR="003105CD" w:rsidRDefault="003105CD" w:rsidP="00D95DE7">
      <w:pPr>
        <w:bidi w:val="0"/>
        <w:ind w:firstLine="426"/>
        <w:jc w:val="center"/>
        <w:rPr>
          <w:rFonts w:asciiTheme="majorBidi" w:hAnsiTheme="majorBidi" w:cstheme="majorBidi"/>
          <w:b/>
          <w:bCs/>
          <w:sz w:val="28"/>
          <w:szCs w:val="28"/>
          <w:lang w:bidi="ar-EG"/>
        </w:rPr>
      </w:pPr>
    </w:p>
    <w:p w:rsidR="007A7D98" w:rsidRPr="00815BC5" w:rsidRDefault="00D9681E" w:rsidP="003105CD">
      <w:pPr>
        <w:bidi w:val="0"/>
        <w:ind w:firstLine="426"/>
        <w:jc w:val="center"/>
        <w:rPr>
          <w:rFonts w:asciiTheme="majorBidi" w:hAnsiTheme="majorBidi" w:cstheme="majorBidi"/>
          <w:b/>
          <w:bCs/>
          <w:sz w:val="28"/>
          <w:szCs w:val="28"/>
          <w:lang w:bidi="ar-EG"/>
        </w:rPr>
      </w:pPr>
      <w:r w:rsidRPr="00DC45BF">
        <w:rPr>
          <w:rFonts w:asciiTheme="majorBidi" w:hAnsiTheme="majorBidi" w:cstheme="majorBidi"/>
          <w:b/>
          <w:bCs/>
          <w:sz w:val="28"/>
          <w:szCs w:val="28"/>
          <w:lang w:bidi="ar-EG"/>
        </w:rPr>
        <w:t xml:space="preserve">Table 7. The </w:t>
      </w:r>
      <w:r w:rsidR="00D95DE7">
        <w:rPr>
          <w:rFonts w:asciiTheme="majorBidi" w:hAnsiTheme="majorBidi" w:cstheme="majorBidi"/>
          <w:b/>
          <w:bCs/>
          <w:sz w:val="28"/>
          <w:szCs w:val="28"/>
          <w:lang w:bidi="ar-EG"/>
        </w:rPr>
        <w:t xml:space="preserve">(OCLT) </w:t>
      </w:r>
      <w:r w:rsidRPr="00DC45BF">
        <w:rPr>
          <w:rFonts w:asciiTheme="majorBidi" w:hAnsiTheme="majorBidi" w:cstheme="majorBidi"/>
          <w:b/>
          <w:bCs/>
          <w:sz w:val="28"/>
          <w:szCs w:val="28"/>
          <w:lang w:bidi="ar-EG"/>
        </w:rPr>
        <w:t xml:space="preserve">-Based Program </w:t>
      </w:r>
      <w:r>
        <w:rPr>
          <w:rFonts w:asciiTheme="majorBidi" w:hAnsiTheme="majorBidi" w:cstheme="majorBidi"/>
          <w:b/>
          <w:bCs/>
          <w:sz w:val="28"/>
          <w:szCs w:val="28"/>
          <w:lang w:bidi="ar-EG"/>
        </w:rPr>
        <w:t>framework</w:t>
      </w:r>
    </w:p>
    <w:tbl>
      <w:tblPr>
        <w:tblStyle w:val="TableGrid"/>
        <w:tblW w:w="9498" w:type="dxa"/>
        <w:tblInd w:w="-92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tblPr>
      <w:tblGrid>
        <w:gridCol w:w="2039"/>
        <w:gridCol w:w="4341"/>
        <w:gridCol w:w="1701"/>
        <w:gridCol w:w="1417"/>
      </w:tblGrid>
      <w:tr w:rsidR="007A7D98" w:rsidRPr="00A87CB7" w:rsidTr="009B0461">
        <w:trPr>
          <w:trHeight w:val="434"/>
        </w:trPr>
        <w:tc>
          <w:tcPr>
            <w:tcW w:w="2039" w:type="dxa"/>
            <w:shd w:val="clear" w:color="auto" w:fill="9BBB59" w:themeFill="accent3"/>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Session&amp; Date</w:t>
            </w:r>
          </w:p>
        </w:tc>
        <w:tc>
          <w:tcPr>
            <w:tcW w:w="4341" w:type="dxa"/>
            <w:shd w:val="clear" w:color="auto" w:fill="9BBB59" w:themeFill="accent3"/>
          </w:tcPr>
          <w:p w:rsidR="007A7D98" w:rsidRPr="00A87CB7" w:rsidRDefault="007A7D98" w:rsidP="00FE7222">
            <w:pPr>
              <w:bidi w:val="0"/>
              <w:ind w:left="175" w:hanging="283"/>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Objectives</w:t>
            </w:r>
          </w:p>
        </w:tc>
        <w:tc>
          <w:tcPr>
            <w:tcW w:w="1701" w:type="dxa"/>
            <w:shd w:val="clear" w:color="auto" w:fill="9BBB59" w:themeFill="accent3"/>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Materials</w:t>
            </w:r>
          </w:p>
        </w:tc>
        <w:tc>
          <w:tcPr>
            <w:tcW w:w="1417" w:type="dxa"/>
            <w:shd w:val="clear" w:color="auto" w:fill="9BBB59" w:themeFill="accent3"/>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Duration</w:t>
            </w:r>
          </w:p>
        </w:tc>
      </w:tr>
      <w:tr w:rsidR="007A7D98" w:rsidRPr="00A87CB7" w:rsidTr="009B0461">
        <w:trPr>
          <w:trHeight w:val="668"/>
        </w:trPr>
        <w:tc>
          <w:tcPr>
            <w:tcW w:w="2039" w:type="dxa"/>
            <w:shd w:val="clear" w:color="auto" w:fill="auto"/>
          </w:tcPr>
          <w:p w:rsidR="007A7D98" w:rsidRPr="00A87CB7" w:rsidRDefault="002956B4"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lastRenderedPageBreak/>
              <w:t>Pre-test session</w:t>
            </w:r>
          </w:p>
        </w:tc>
        <w:tc>
          <w:tcPr>
            <w:tcW w:w="4341" w:type="dxa"/>
            <w:shd w:val="clear" w:color="auto" w:fill="auto"/>
          </w:tcPr>
          <w:p w:rsidR="007A7D98" w:rsidRPr="00A87CB7" w:rsidRDefault="007A7D98" w:rsidP="00FE7222">
            <w:pPr>
              <w:bidi w:val="0"/>
              <w:ind w:left="175" w:hanging="283"/>
              <w:jc w:val="center"/>
              <w:rPr>
                <w:rFonts w:asciiTheme="majorBidi" w:hAnsiTheme="majorBidi" w:cstheme="majorBidi"/>
                <w:b/>
                <w:bCs/>
                <w:i/>
                <w:iCs/>
                <w:sz w:val="24"/>
                <w:szCs w:val="24"/>
                <w:lang w:bidi="ar-EG"/>
              </w:rPr>
            </w:pPr>
            <w:r w:rsidRPr="00A87CB7">
              <w:rPr>
                <w:rFonts w:asciiTheme="majorBidi" w:hAnsiTheme="majorBidi" w:cstheme="majorBidi"/>
                <w:b/>
                <w:bCs/>
                <w:i/>
                <w:iCs/>
                <w:sz w:val="24"/>
                <w:szCs w:val="24"/>
                <w:lang w:bidi="ar-EG"/>
              </w:rPr>
              <w:t xml:space="preserve">Pre-test of EFL </w:t>
            </w:r>
            <w:r w:rsidR="00FE7222" w:rsidRPr="00A87CB7">
              <w:rPr>
                <w:rFonts w:asciiTheme="majorBidi" w:hAnsiTheme="majorBidi" w:cstheme="majorBidi"/>
                <w:b/>
                <w:bCs/>
                <w:i/>
                <w:iCs/>
                <w:sz w:val="24"/>
                <w:szCs w:val="24"/>
                <w:lang w:bidi="ar-EG"/>
              </w:rPr>
              <w:t>creative writing</w:t>
            </w:r>
            <w:r w:rsidRPr="00A87CB7">
              <w:rPr>
                <w:rFonts w:asciiTheme="majorBidi" w:hAnsiTheme="majorBidi" w:cstheme="majorBidi"/>
                <w:b/>
                <w:bCs/>
                <w:i/>
                <w:iCs/>
                <w:sz w:val="24"/>
                <w:szCs w:val="24"/>
                <w:lang w:bidi="ar-EG"/>
              </w:rPr>
              <w:t xml:space="preserve"> test</w:t>
            </w:r>
            <w:r w:rsidR="004134B2" w:rsidRPr="00A87CB7">
              <w:rPr>
                <w:rFonts w:asciiTheme="majorBidi" w:hAnsiTheme="majorBidi" w:cstheme="majorBidi"/>
                <w:b/>
                <w:bCs/>
                <w:i/>
                <w:iCs/>
                <w:sz w:val="24"/>
                <w:szCs w:val="24"/>
                <w:lang w:bidi="ar-EG"/>
              </w:rPr>
              <w:t xml:space="preserve"> and self-efficacy scale</w:t>
            </w:r>
          </w:p>
        </w:tc>
        <w:tc>
          <w:tcPr>
            <w:tcW w:w="1701" w:type="dxa"/>
            <w:shd w:val="clear" w:color="auto" w:fill="auto"/>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Handouts</w:t>
            </w:r>
          </w:p>
        </w:tc>
        <w:tc>
          <w:tcPr>
            <w:tcW w:w="1417" w:type="dxa"/>
            <w:shd w:val="clear" w:color="auto" w:fill="auto"/>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120 minutes</w:t>
            </w:r>
          </w:p>
        </w:tc>
      </w:tr>
      <w:tr w:rsidR="007A7D98" w:rsidRPr="00A87CB7" w:rsidTr="009B0461">
        <w:trPr>
          <w:trHeight w:val="3941"/>
        </w:trPr>
        <w:tc>
          <w:tcPr>
            <w:tcW w:w="2039" w:type="dxa"/>
          </w:tcPr>
          <w:p w:rsidR="007A7D98" w:rsidRPr="00A87CB7" w:rsidRDefault="007A7D98" w:rsidP="00FE7222">
            <w:pPr>
              <w:bidi w:val="0"/>
              <w:jc w:val="center"/>
              <w:rPr>
                <w:rFonts w:asciiTheme="majorBidi" w:hAnsiTheme="majorBidi" w:cstheme="majorBidi"/>
                <w:b/>
                <w:bCs/>
                <w:sz w:val="24"/>
                <w:szCs w:val="24"/>
              </w:rPr>
            </w:pPr>
          </w:p>
          <w:p w:rsidR="007A7D98" w:rsidRPr="00A87CB7" w:rsidRDefault="007A7D98" w:rsidP="00FE7222">
            <w:pPr>
              <w:bidi w:val="0"/>
              <w:jc w:val="center"/>
              <w:rPr>
                <w:rFonts w:asciiTheme="majorBidi" w:hAnsiTheme="majorBidi" w:cstheme="majorBidi"/>
                <w:b/>
                <w:bCs/>
                <w:sz w:val="24"/>
                <w:szCs w:val="24"/>
              </w:rPr>
            </w:pPr>
          </w:p>
          <w:p w:rsidR="007A7D98" w:rsidRPr="00A87CB7" w:rsidRDefault="007A7D98" w:rsidP="00FE7222">
            <w:pPr>
              <w:bidi w:val="0"/>
              <w:jc w:val="center"/>
              <w:rPr>
                <w:rFonts w:asciiTheme="majorBidi" w:hAnsiTheme="majorBidi" w:cstheme="majorBidi"/>
                <w:b/>
                <w:bCs/>
                <w:sz w:val="24"/>
                <w:szCs w:val="24"/>
              </w:rPr>
            </w:pPr>
          </w:p>
          <w:p w:rsidR="007A7D98" w:rsidRPr="00A87CB7" w:rsidRDefault="007A7D98" w:rsidP="00FE7222">
            <w:pPr>
              <w:bidi w:val="0"/>
              <w:jc w:val="center"/>
              <w:rPr>
                <w:rFonts w:asciiTheme="majorBidi" w:hAnsiTheme="majorBidi" w:cstheme="majorBidi"/>
                <w:b/>
                <w:bCs/>
                <w:sz w:val="24"/>
                <w:szCs w:val="24"/>
              </w:rPr>
            </w:pPr>
            <w:r w:rsidRPr="00A87CB7">
              <w:rPr>
                <w:rFonts w:asciiTheme="majorBidi" w:hAnsiTheme="majorBidi" w:cstheme="majorBidi"/>
                <w:b/>
                <w:bCs/>
                <w:sz w:val="24"/>
                <w:szCs w:val="24"/>
              </w:rPr>
              <w:t>Session one</w:t>
            </w:r>
          </w:p>
          <w:p w:rsidR="007A7D98" w:rsidRPr="00A87CB7" w:rsidRDefault="007A7D98" w:rsidP="00FE7222">
            <w:pPr>
              <w:bidi w:val="0"/>
              <w:jc w:val="center"/>
              <w:rPr>
                <w:rFonts w:asciiTheme="majorBidi" w:hAnsiTheme="majorBidi" w:cstheme="majorBidi"/>
                <w:b/>
                <w:bCs/>
                <w:sz w:val="24"/>
                <w:szCs w:val="24"/>
              </w:rPr>
            </w:pPr>
          </w:p>
          <w:p w:rsidR="007A7D98" w:rsidRPr="00A87CB7" w:rsidRDefault="007A7D98" w:rsidP="00FE7222">
            <w:pPr>
              <w:bidi w:val="0"/>
              <w:jc w:val="center"/>
              <w:rPr>
                <w:rFonts w:asciiTheme="majorBidi" w:hAnsiTheme="majorBidi" w:cstheme="majorBidi"/>
                <w:b/>
                <w:bCs/>
                <w:sz w:val="24"/>
                <w:szCs w:val="24"/>
              </w:rPr>
            </w:pPr>
            <w:r w:rsidRPr="00A87CB7">
              <w:rPr>
                <w:rFonts w:asciiTheme="majorBidi" w:hAnsiTheme="majorBidi" w:cstheme="majorBidi"/>
                <w:b/>
                <w:bCs/>
                <w:sz w:val="24"/>
                <w:szCs w:val="24"/>
              </w:rPr>
              <w:t>Goal Setting</w:t>
            </w:r>
          </w:p>
          <w:p w:rsidR="007A7D98" w:rsidRPr="00A87CB7" w:rsidRDefault="007A7D98" w:rsidP="00FE7222">
            <w:pPr>
              <w:bidi w:val="0"/>
              <w:jc w:val="center"/>
              <w:rPr>
                <w:rFonts w:asciiTheme="majorBidi" w:hAnsiTheme="majorBidi" w:cstheme="majorBidi"/>
                <w:b/>
                <w:bCs/>
                <w:sz w:val="24"/>
                <w:szCs w:val="24"/>
              </w:rPr>
            </w:pPr>
            <w:r w:rsidRPr="00A87CB7">
              <w:rPr>
                <w:rFonts w:asciiTheme="majorBidi" w:hAnsiTheme="majorBidi" w:cstheme="majorBidi"/>
                <w:b/>
                <w:bCs/>
                <w:sz w:val="24"/>
                <w:szCs w:val="24"/>
              </w:rPr>
              <w:t>&amp;</w:t>
            </w: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rPr>
              <w:t>Introduction</w:t>
            </w: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9B0461">
            <w:pPr>
              <w:bidi w:val="0"/>
              <w:jc w:val="center"/>
              <w:rPr>
                <w:rFonts w:asciiTheme="majorBidi" w:hAnsiTheme="majorBidi" w:cstheme="majorBidi"/>
                <w:b/>
                <w:bCs/>
                <w:sz w:val="24"/>
                <w:szCs w:val="24"/>
                <w:lang w:bidi="ar-EG"/>
              </w:rPr>
            </w:pPr>
          </w:p>
        </w:tc>
        <w:tc>
          <w:tcPr>
            <w:tcW w:w="4341" w:type="dxa"/>
          </w:tcPr>
          <w:p w:rsidR="007A7D98" w:rsidRPr="00A87CB7" w:rsidRDefault="007A7D98" w:rsidP="00FE7222">
            <w:pPr>
              <w:bidi w:val="0"/>
              <w:spacing w:line="360" w:lineRule="auto"/>
              <w:rPr>
                <w:rFonts w:asciiTheme="majorBidi" w:hAnsiTheme="majorBidi" w:cstheme="majorBidi"/>
                <w:b/>
                <w:bCs/>
                <w:sz w:val="24"/>
                <w:szCs w:val="24"/>
                <w:lang w:bidi="ar-EG"/>
              </w:rPr>
            </w:pPr>
          </w:p>
          <w:p w:rsidR="007A7D98" w:rsidRPr="00A87CB7" w:rsidRDefault="007A7D98" w:rsidP="00FE7222">
            <w:pPr>
              <w:bidi w:val="0"/>
              <w:spacing w:line="360" w:lineRule="auto"/>
              <w:rPr>
                <w:rFonts w:asciiTheme="majorBidi" w:hAnsiTheme="majorBidi" w:cstheme="majorBidi"/>
                <w:b/>
                <w:bCs/>
                <w:sz w:val="24"/>
                <w:szCs w:val="24"/>
                <w:lang w:bidi="ar-EG"/>
              </w:rPr>
            </w:pPr>
          </w:p>
          <w:p w:rsidR="007A7D98" w:rsidRPr="00A87CB7" w:rsidRDefault="007A7D98" w:rsidP="00FE7222">
            <w:pPr>
              <w:bidi w:val="0"/>
              <w:spacing w:line="360" w:lineRule="auto"/>
              <w:ind w:left="264"/>
              <w:rPr>
                <w:rFonts w:asciiTheme="majorBidi" w:hAnsiTheme="majorBidi" w:cstheme="majorBidi"/>
                <w:sz w:val="24"/>
                <w:szCs w:val="24"/>
                <w:lang w:bidi="ar-EG"/>
              </w:rPr>
            </w:pPr>
            <w:r w:rsidRPr="00A87CB7">
              <w:rPr>
                <w:rFonts w:asciiTheme="majorBidi" w:hAnsiTheme="majorBidi" w:cstheme="majorBidi"/>
                <w:b/>
                <w:bCs/>
                <w:sz w:val="24"/>
                <w:szCs w:val="24"/>
                <w:lang w:bidi="ar-EG"/>
              </w:rPr>
              <w:t>1</w:t>
            </w:r>
            <w:r w:rsidRPr="00A87CB7">
              <w:rPr>
                <w:rFonts w:asciiTheme="majorBidi" w:hAnsiTheme="majorBidi" w:cstheme="majorBidi"/>
                <w:sz w:val="24"/>
                <w:szCs w:val="24"/>
                <w:lang w:bidi="ar-EG"/>
              </w:rPr>
              <w:t>-</w:t>
            </w:r>
            <w:r w:rsidRPr="00A87CB7">
              <w:rPr>
                <w:rFonts w:asciiTheme="majorBidi" w:hAnsiTheme="majorBidi" w:cstheme="majorBidi"/>
                <w:b/>
                <w:bCs/>
                <w:sz w:val="24"/>
                <w:szCs w:val="24"/>
                <w:lang w:bidi="ar-EG"/>
              </w:rPr>
              <w:t xml:space="preserve"> </w:t>
            </w:r>
            <w:r w:rsidRPr="00A87CB7">
              <w:rPr>
                <w:rFonts w:asciiTheme="majorBidi" w:hAnsiTheme="majorBidi" w:cstheme="majorBidi"/>
                <w:sz w:val="24"/>
                <w:szCs w:val="24"/>
                <w:lang w:bidi="ar-EG"/>
              </w:rPr>
              <w:t xml:space="preserve">know what is meant by </w:t>
            </w:r>
            <w:r w:rsidR="00FE7222" w:rsidRPr="00A87CB7">
              <w:rPr>
                <w:rFonts w:asciiTheme="majorBidi" w:hAnsiTheme="majorBidi" w:cstheme="majorBidi"/>
                <w:sz w:val="24"/>
                <w:szCs w:val="24"/>
                <w:lang w:bidi="ar-EG"/>
              </w:rPr>
              <w:t>(OCLT)</w:t>
            </w:r>
            <w:r w:rsidRPr="00A87CB7">
              <w:rPr>
                <w:rFonts w:asciiTheme="majorBidi" w:hAnsiTheme="majorBidi" w:cstheme="majorBidi"/>
                <w:sz w:val="24"/>
                <w:szCs w:val="24"/>
                <w:lang w:bidi="ar-EG"/>
              </w:rPr>
              <w:t xml:space="preserve"> and</w:t>
            </w:r>
            <w:r w:rsidRPr="00A87CB7">
              <w:rPr>
                <w:rFonts w:asciiTheme="majorBidi" w:hAnsiTheme="majorBidi" w:cstheme="majorBidi"/>
                <w:b/>
                <w:bCs/>
                <w:sz w:val="24"/>
                <w:szCs w:val="24"/>
                <w:lang w:bidi="ar-EG"/>
              </w:rPr>
              <w:t xml:space="preserve"> </w:t>
            </w:r>
            <w:r w:rsidRPr="00A87CB7">
              <w:rPr>
                <w:rFonts w:asciiTheme="majorBidi" w:hAnsiTheme="majorBidi" w:cstheme="majorBidi"/>
                <w:sz w:val="24"/>
                <w:szCs w:val="24"/>
              </w:rPr>
              <w:t>its strategies, goals, bases and why it is important for them</w:t>
            </w:r>
            <w:r w:rsidRPr="00A87CB7">
              <w:rPr>
                <w:rFonts w:asciiTheme="majorBidi" w:hAnsiTheme="majorBidi" w:cstheme="majorBidi"/>
                <w:b/>
                <w:bCs/>
                <w:sz w:val="24"/>
                <w:szCs w:val="24"/>
                <w:lang w:bidi="ar-EG"/>
              </w:rPr>
              <w:t xml:space="preserve">. </w:t>
            </w:r>
          </w:p>
          <w:p w:rsidR="007A7D98" w:rsidRPr="00A87CB7" w:rsidRDefault="007A7D98" w:rsidP="00FE7222">
            <w:pPr>
              <w:bidi w:val="0"/>
              <w:spacing w:line="360" w:lineRule="auto"/>
              <w:ind w:left="264"/>
              <w:rPr>
                <w:rFonts w:asciiTheme="majorBidi" w:hAnsiTheme="majorBidi" w:cstheme="majorBidi"/>
                <w:sz w:val="24"/>
                <w:szCs w:val="24"/>
                <w:lang w:bidi="ar-EG"/>
              </w:rPr>
            </w:pPr>
            <w:r w:rsidRPr="00A87CB7">
              <w:rPr>
                <w:rFonts w:asciiTheme="majorBidi" w:hAnsiTheme="majorBidi" w:cstheme="majorBidi"/>
                <w:b/>
                <w:bCs/>
                <w:sz w:val="24"/>
                <w:szCs w:val="24"/>
                <w:lang w:bidi="ar-EG"/>
              </w:rPr>
              <w:t>2</w:t>
            </w:r>
            <w:r w:rsidRPr="00A87CB7">
              <w:rPr>
                <w:rFonts w:asciiTheme="majorBidi" w:hAnsiTheme="majorBidi" w:cstheme="majorBidi"/>
                <w:sz w:val="24"/>
                <w:szCs w:val="24"/>
                <w:lang w:bidi="ar-EG"/>
              </w:rPr>
              <w:t>-</w:t>
            </w:r>
            <w:r w:rsidRPr="00A87CB7">
              <w:rPr>
                <w:rFonts w:asciiTheme="majorBidi" w:hAnsiTheme="majorBidi" w:cstheme="majorBidi"/>
                <w:b/>
                <w:bCs/>
                <w:sz w:val="24"/>
                <w:szCs w:val="24"/>
                <w:lang w:bidi="ar-EG"/>
              </w:rPr>
              <w:t xml:space="preserve"> </w:t>
            </w:r>
            <w:r w:rsidRPr="00A87CB7">
              <w:rPr>
                <w:rFonts w:asciiTheme="majorBidi" w:hAnsiTheme="majorBidi" w:cstheme="majorBidi"/>
                <w:sz w:val="24"/>
                <w:szCs w:val="24"/>
                <w:lang w:bidi="ar-EG"/>
              </w:rPr>
              <w:t xml:space="preserve">know the importance of EFL </w:t>
            </w:r>
            <w:r w:rsidR="00FE7222" w:rsidRPr="00A87CB7">
              <w:rPr>
                <w:rFonts w:asciiTheme="majorBidi" w:hAnsiTheme="majorBidi" w:cstheme="majorBidi"/>
                <w:sz w:val="24"/>
                <w:szCs w:val="24"/>
                <w:lang w:bidi="ar-EG"/>
              </w:rPr>
              <w:t xml:space="preserve">creative writing </w:t>
            </w:r>
            <w:r w:rsidRPr="00A87CB7">
              <w:rPr>
                <w:rFonts w:asciiTheme="majorBidi" w:hAnsiTheme="majorBidi" w:cstheme="majorBidi"/>
                <w:sz w:val="24"/>
                <w:szCs w:val="24"/>
                <w:lang w:bidi="ar-EG"/>
              </w:rPr>
              <w:t xml:space="preserve">skills  </w:t>
            </w:r>
          </w:p>
          <w:p w:rsidR="007A7D98" w:rsidRPr="00A87CB7" w:rsidRDefault="007A7D98" w:rsidP="00FE7222">
            <w:pPr>
              <w:bidi w:val="0"/>
              <w:rPr>
                <w:rFonts w:asciiTheme="majorBidi" w:hAnsiTheme="majorBidi" w:cstheme="majorBidi"/>
                <w:b/>
                <w:bCs/>
                <w:i/>
                <w:iCs/>
                <w:sz w:val="24"/>
                <w:szCs w:val="24"/>
              </w:rPr>
            </w:pPr>
          </w:p>
        </w:tc>
        <w:tc>
          <w:tcPr>
            <w:tcW w:w="1701" w:type="dxa"/>
          </w:tcPr>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426" w:hanging="284"/>
              <w:jc w:val="center"/>
              <w:rPr>
                <w:rFonts w:asciiTheme="majorBidi" w:hAnsiTheme="majorBidi" w:cstheme="majorBidi"/>
                <w:sz w:val="24"/>
                <w:szCs w:val="24"/>
              </w:rPr>
            </w:pPr>
            <w:r w:rsidRPr="00A87CB7">
              <w:rPr>
                <w:rFonts w:asciiTheme="majorBidi" w:hAnsiTheme="majorBidi" w:cstheme="majorBidi"/>
                <w:sz w:val="24"/>
                <w:szCs w:val="24"/>
              </w:rPr>
              <w:t xml:space="preserve">- Students' handouts of </w:t>
            </w:r>
            <w:r w:rsidR="00FE7222" w:rsidRPr="00A87CB7">
              <w:rPr>
                <w:rFonts w:asciiTheme="majorBidi" w:hAnsiTheme="majorBidi" w:cstheme="majorBidi"/>
                <w:sz w:val="24"/>
                <w:szCs w:val="24"/>
              </w:rPr>
              <w:t xml:space="preserve">session </w:t>
            </w:r>
            <w:r w:rsidRPr="00A87CB7">
              <w:rPr>
                <w:rFonts w:asciiTheme="majorBidi" w:hAnsiTheme="majorBidi" w:cstheme="majorBidi"/>
                <w:sz w:val="24"/>
                <w:szCs w:val="24"/>
              </w:rPr>
              <w:t>( 1)</w:t>
            </w: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PowerPoint</w:t>
            </w:r>
          </w:p>
          <w:p w:rsidR="007A7D98" w:rsidRPr="00A87CB7" w:rsidRDefault="007A7D98" w:rsidP="00FE7222">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Presentation.</w:t>
            </w: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426" w:hanging="284"/>
              <w:jc w:val="center"/>
              <w:rPr>
                <w:rFonts w:asciiTheme="majorBidi" w:hAnsiTheme="majorBidi" w:cstheme="majorBidi"/>
                <w:b/>
                <w:bCs/>
                <w:sz w:val="24"/>
                <w:szCs w:val="24"/>
                <w:lang w:bidi="ar-EG"/>
              </w:rPr>
            </w:pPr>
          </w:p>
        </w:tc>
        <w:tc>
          <w:tcPr>
            <w:tcW w:w="1417"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sz w:val="24"/>
                <w:szCs w:val="24"/>
                <w:lang w:bidi="ar-EG"/>
              </w:rPr>
              <w:t>90 minutes</w:t>
            </w:r>
          </w:p>
          <w:p w:rsidR="007A7D98" w:rsidRPr="00A87CB7" w:rsidRDefault="007A7D98" w:rsidP="00FE7222">
            <w:pPr>
              <w:bidi w:val="0"/>
              <w:jc w:val="center"/>
              <w:rPr>
                <w:rFonts w:asciiTheme="majorBidi" w:hAnsiTheme="majorBidi" w:cstheme="majorBidi"/>
                <w:b/>
                <w:bCs/>
                <w:sz w:val="24"/>
                <w:szCs w:val="24"/>
                <w:lang w:bidi="ar-EG"/>
              </w:rPr>
            </w:pPr>
          </w:p>
        </w:tc>
      </w:tr>
      <w:tr w:rsidR="007A7D98" w:rsidRPr="00A87CB7" w:rsidTr="009B0461">
        <w:trPr>
          <w:trHeight w:val="2157"/>
        </w:trPr>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rPr>
            </w:pPr>
            <w:r w:rsidRPr="00A87CB7">
              <w:rPr>
                <w:rFonts w:asciiTheme="majorBidi" w:hAnsiTheme="majorBidi" w:cstheme="majorBidi"/>
                <w:b/>
                <w:bCs/>
                <w:sz w:val="24"/>
                <w:szCs w:val="24"/>
              </w:rPr>
              <w:t>Session two</w:t>
            </w:r>
          </w:p>
          <w:p w:rsidR="007A7D98" w:rsidRPr="00A87CB7" w:rsidRDefault="007A7D98" w:rsidP="00FE7222">
            <w:pPr>
              <w:bidi w:val="0"/>
              <w:jc w:val="center"/>
              <w:rPr>
                <w:rFonts w:asciiTheme="majorBidi" w:hAnsiTheme="majorBidi" w:cstheme="majorBidi"/>
                <w:b/>
                <w:bCs/>
                <w:sz w:val="24"/>
                <w:szCs w:val="24"/>
              </w:rPr>
            </w:pPr>
          </w:p>
          <w:p w:rsidR="007A7D98" w:rsidRPr="00A87CB7" w:rsidRDefault="007A7D98" w:rsidP="00FE7222">
            <w:pPr>
              <w:bidi w:val="0"/>
              <w:jc w:val="center"/>
              <w:rPr>
                <w:rFonts w:asciiTheme="majorBidi" w:hAnsiTheme="majorBidi" w:cstheme="majorBidi"/>
                <w:b/>
                <w:bCs/>
                <w:sz w:val="24"/>
                <w:szCs w:val="24"/>
              </w:rPr>
            </w:pPr>
            <w:r w:rsidRPr="00A87CB7">
              <w:rPr>
                <w:rFonts w:asciiTheme="majorBidi" w:hAnsiTheme="majorBidi" w:cstheme="majorBidi"/>
                <w:b/>
                <w:bCs/>
                <w:sz w:val="24"/>
                <w:szCs w:val="24"/>
              </w:rPr>
              <w:t>Goals Setting&amp; Introduction (2)</w:t>
            </w:r>
          </w:p>
          <w:p w:rsidR="007A7D98" w:rsidRPr="00A87CB7" w:rsidRDefault="007A7D98" w:rsidP="00FE7222">
            <w:pPr>
              <w:bidi w:val="0"/>
              <w:jc w:val="center"/>
              <w:rPr>
                <w:rFonts w:asciiTheme="majorBidi" w:hAnsiTheme="majorBidi" w:cstheme="majorBidi"/>
                <w:b/>
                <w:bCs/>
                <w:sz w:val="24"/>
                <w:szCs w:val="24"/>
              </w:rPr>
            </w:pPr>
          </w:p>
          <w:p w:rsidR="007A7D98" w:rsidRPr="00A87CB7" w:rsidRDefault="007A7D98" w:rsidP="00977AD3">
            <w:pPr>
              <w:bidi w:val="0"/>
              <w:jc w:val="center"/>
              <w:rPr>
                <w:rFonts w:asciiTheme="majorBidi" w:hAnsiTheme="majorBidi" w:cstheme="majorBidi"/>
                <w:b/>
                <w:bCs/>
                <w:sz w:val="24"/>
                <w:szCs w:val="24"/>
                <w:lang w:bidi="ar-EG"/>
              </w:rPr>
            </w:pPr>
          </w:p>
        </w:tc>
        <w:tc>
          <w:tcPr>
            <w:tcW w:w="4341" w:type="dxa"/>
          </w:tcPr>
          <w:p w:rsidR="007A7D98" w:rsidRPr="00A87CB7" w:rsidRDefault="009B0461" w:rsidP="00FE7222">
            <w:pPr>
              <w:bidi w:val="0"/>
              <w:spacing w:line="360" w:lineRule="auto"/>
              <w:ind w:left="264"/>
              <w:rPr>
                <w:rFonts w:asciiTheme="majorBidi" w:hAnsiTheme="majorBidi" w:cstheme="majorBidi"/>
                <w:sz w:val="24"/>
                <w:szCs w:val="24"/>
                <w:lang w:bidi="ar-EG"/>
              </w:rPr>
            </w:pPr>
            <w:r w:rsidRPr="00A87CB7">
              <w:rPr>
                <w:rFonts w:asciiTheme="majorBidi" w:hAnsiTheme="majorBidi" w:cstheme="majorBidi"/>
                <w:b/>
                <w:bCs/>
                <w:sz w:val="24"/>
                <w:szCs w:val="24"/>
                <w:lang w:bidi="ar-EG"/>
              </w:rPr>
              <w:t>1</w:t>
            </w:r>
            <w:r w:rsidRPr="00A87CB7">
              <w:rPr>
                <w:rFonts w:asciiTheme="majorBidi" w:hAnsiTheme="majorBidi" w:cstheme="majorBidi"/>
                <w:sz w:val="24"/>
                <w:szCs w:val="24"/>
                <w:lang w:bidi="ar-EG"/>
              </w:rPr>
              <w:t>- Acquire the creative writing sub-skills (fluency, flexibility, accuracy and originality)</w:t>
            </w:r>
          </w:p>
          <w:p w:rsidR="009B0461" w:rsidRPr="00A87CB7" w:rsidRDefault="009B0461" w:rsidP="009B0461">
            <w:pPr>
              <w:bidi w:val="0"/>
              <w:spacing w:line="360" w:lineRule="auto"/>
              <w:ind w:left="264"/>
              <w:rPr>
                <w:rFonts w:asciiTheme="majorBidi" w:hAnsiTheme="majorBidi" w:cstheme="majorBidi"/>
                <w:sz w:val="24"/>
                <w:szCs w:val="24"/>
                <w:lang w:bidi="ar-EG"/>
              </w:rPr>
            </w:pPr>
            <w:r w:rsidRPr="00A87CB7">
              <w:rPr>
                <w:rFonts w:asciiTheme="majorBidi" w:hAnsiTheme="majorBidi" w:cstheme="majorBidi"/>
                <w:sz w:val="24"/>
                <w:szCs w:val="24"/>
                <w:lang w:bidi="ar-EG"/>
              </w:rPr>
              <w:t>2- Identify the importance of acquiring of self-efficacy dimensions</w:t>
            </w:r>
          </w:p>
          <w:p w:rsidR="007A7D98" w:rsidRPr="00A87CB7" w:rsidRDefault="007A7D98" w:rsidP="00D95DE7">
            <w:pPr>
              <w:bidi w:val="0"/>
              <w:spacing w:line="360" w:lineRule="auto"/>
              <w:ind w:left="264"/>
              <w:rPr>
                <w:rFonts w:asciiTheme="majorBidi" w:hAnsiTheme="majorBidi" w:cstheme="majorBidi"/>
                <w:sz w:val="24"/>
                <w:szCs w:val="24"/>
                <w:lang w:bidi="ar-EG"/>
              </w:rPr>
            </w:pPr>
          </w:p>
        </w:tc>
        <w:tc>
          <w:tcPr>
            <w:tcW w:w="1701" w:type="dxa"/>
          </w:tcPr>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PowerPoint</w:t>
            </w:r>
          </w:p>
          <w:p w:rsidR="007A7D98" w:rsidRPr="00A87CB7" w:rsidRDefault="007A7D98" w:rsidP="00FE7222">
            <w:pPr>
              <w:bidi w:val="0"/>
              <w:ind w:left="176" w:hanging="284"/>
              <w:jc w:val="center"/>
              <w:rPr>
                <w:rFonts w:asciiTheme="majorBidi" w:hAnsiTheme="majorBidi" w:cstheme="majorBidi"/>
                <w:sz w:val="24"/>
                <w:szCs w:val="24"/>
              </w:rPr>
            </w:pPr>
            <w:r w:rsidRPr="00A87CB7">
              <w:rPr>
                <w:rFonts w:asciiTheme="majorBidi" w:hAnsiTheme="majorBidi" w:cstheme="majorBidi"/>
                <w:sz w:val="24"/>
                <w:szCs w:val="24"/>
              </w:rPr>
              <w:t>Presentation.</w:t>
            </w:r>
          </w:p>
          <w:p w:rsidR="007A7D98" w:rsidRPr="00A87CB7" w:rsidRDefault="007A7D98" w:rsidP="00FE7222">
            <w:pPr>
              <w:bidi w:val="0"/>
              <w:ind w:left="176" w:hanging="284"/>
              <w:jc w:val="center"/>
              <w:rPr>
                <w:rFonts w:asciiTheme="majorBidi" w:hAnsiTheme="majorBidi" w:cstheme="majorBidi"/>
                <w:sz w:val="24"/>
                <w:szCs w:val="24"/>
              </w:rPr>
            </w:pPr>
          </w:p>
          <w:p w:rsidR="00B07246" w:rsidRPr="00A87CB7" w:rsidRDefault="007A7D98" w:rsidP="001B4426">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Students' handouts</w:t>
            </w:r>
          </w:p>
          <w:p w:rsidR="007A7D98" w:rsidRPr="00A87CB7" w:rsidRDefault="00B07246" w:rsidP="00B07246">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Internet access and Laptop</w:t>
            </w:r>
            <w:r w:rsidR="007A7D98" w:rsidRPr="00A87CB7">
              <w:rPr>
                <w:rFonts w:asciiTheme="majorBidi" w:hAnsiTheme="majorBidi" w:cstheme="majorBidi"/>
                <w:sz w:val="24"/>
                <w:szCs w:val="24"/>
              </w:rPr>
              <w:t xml:space="preserve"> </w:t>
            </w:r>
          </w:p>
        </w:tc>
        <w:tc>
          <w:tcPr>
            <w:tcW w:w="1417"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(One hour and half)</w:t>
            </w:r>
          </w:p>
          <w:p w:rsidR="007A7D98" w:rsidRPr="00A87CB7" w:rsidRDefault="007A7D98" w:rsidP="00FE7222">
            <w:pPr>
              <w:bidi w:val="0"/>
              <w:jc w:val="center"/>
              <w:rPr>
                <w:rFonts w:asciiTheme="majorBidi" w:hAnsiTheme="majorBidi" w:cstheme="majorBidi"/>
                <w:b/>
                <w:bCs/>
                <w:sz w:val="24"/>
                <w:szCs w:val="24"/>
                <w:lang w:bidi="ar-EG"/>
              </w:rPr>
            </w:pPr>
          </w:p>
        </w:tc>
      </w:tr>
      <w:tr w:rsidR="007A7D98" w:rsidRPr="00A87CB7" w:rsidTr="009B0461">
        <w:trPr>
          <w:trHeight w:val="2157"/>
        </w:trPr>
        <w:tc>
          <w:tcPr>
            <w:tcW w:w="2039" w:type="dxa"/>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three</w:t>
            </w:r>
          </w:p>
          <w:p w:rsidR="007A7D98" w:rsidRPr="00A87CB7" w:rsidRDefault="001B4426" w:rsidP="0020639A">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(Fluency) 1</w:t>
            </w:r>
          </w:p>
        </w:tc>
        <w:tc>
          <w:tcPr>
            <w:tcW w:w="4341" w:type="dxa"/>
          </w:tcPr>
          <w:p w:rsidR="007A7D98" w:rsidRPr="00A87CB7" w:rsidRDefault="00622BB9" w:rsidP="00FE7222">
            <w:pPr>
              <w:tabs>
                <w:tab w:val="left" w:pos="2397"/>
              </w:tabs>
              <w:ind w:left="264"/>
              <w:rPr>
                <w:rFonts w:asciiTheme="majorBidi" w:hAnsiTheme="majorBidi" w:cstheme="majorBidi"/>
                <w:sz w:val="24"/>
                <w:szCs w:val="24"/>
                <w:lang w:bidi="ar-EG"/>
              </w:rPr>
            </w:pPr>
            <w:r w:rsidRPr="00A87CB7">
              <w:rPr>
                <w:rFonts w:asciiTheme="majorBidi" w:hAnsiTheme="majorBidi" w:cstheme="majorBidi"/>
                <w:sz w:val="24"/>
                <w:szCs w:val="24"/>
                <w:lang w:bidi="ar-EG"/>
              </w:rPr>
              <w:t xml:space="preserve">1- Develop their ability to generate a large number of ideas </w:t>
            </w:r>
          </w:p>
          <w:p w:rsidR="00622BB9" w:rsidRPr="00A87CB7" w:rsidRDefault="00622BB9" w:rsidP="00FE7222">
            <w:pPr>
              <w:tabs>
                <w:tab w:val="left" w:pos="2397"/>
              </w:tabs>
              <w:ind w:left="264"/>
              <w:rPr>
                <w:rFonts w:asciiTheme="majorBidi" w:hAnsiTheme="majorBidi" w:cstheme="majorBidi"/>
                <w:sz w:val="24"/>
                <w:szCs w:val="24"/>
                <w:lang w:bidi="ar-EG"/>
              </w:rPr>
            </w:pPr>
            <w:r w:rsidRPr="00A87CB7">
              <w:rPr>
                <w:rFonts w:asciiTheme="majorBidi" w:hAnsiTheme="majorBidi" w:cstheme="majorBidi"/>
                <w:sz w:val="24"/>
                <w:szCs w:val="24"/>
                <w:lang w:bidi="ar-EG"/>
              </w:rPr>
              <w:t>2- Express the meaning with different word groups.</w:t>
            </w:r>
          </w:p>
        </w:tc>
        <w:tc>
          <w:tcPr>
            <w:tcW w:w="1701" w:type="dxa"/>
          </w:tcPr>
          <w:p w:rsidR="007A7D98" w:rsidRPr="00A87CB7" w:rsidRDefault="007A7D98" w:rsidP="00FE7222">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PowerPoint</w:t>
            </w:r>
          </w:p>
          <w:p w:rsidR="007A7D98" w:rsidRPr="00A87CB7" w:rsidRDefault="007A7D98" w:rsidP="00FE7222">
            <w:pPr>
              <w:bidi w:val="0"/>
              <w:ind w:left="176" w:hanging="284"/>
              <w:jc w:val="center"/>
              <w:rPr>
                <w:rFonts w:asciiTheme="majorBidi" w:hAnsiTheme="majorBidi" w:cstheme="majorBidi"/>
                <w:sz w:val="24"/>
                <w:szCs w:val="24"/>
              </w:rPr>
            </w:pPr>
            <w:r w:rsidRPr="00A87CB7">
              <w:rPr>
                <w:rFonts w:asciiTheme="majorBidi" w:hAnsiTheme="majorBidi" w:cstheme="majorBidi"/>
                <w:sz w:val="24"/>
                <w:szCs w:val="24"/>
              </w:rPr>
              <w:t>Presentation.</w:t>
            </w:r>
          </w:p>
          <w:p w:rsidR="007A7D98" w:rsidRPr="00A87CB7" w:rsidRDefault="007A7D98" w:rsidP="00FE7222">
            <w:pPr>
              <w:bidi w:val="0"/>
              <w:ind w:left="176" w:hanging="284"/>
              <w:jc w:val="center"/>
              <w:rPr>
                <w:rFonts w:asciiTheme="majorBidi" w:hAnsiTheme="majorBidi" w:cstheme="majorBidi"/>
                <w:sz w:val="24"/>
                <w:szCs w:val="24"/>
              </w:rPr>
            </w:pPr>
          </w:p>
          <w:p w:rsidR="007A7D98" w:rsidRPr="00A87CB7" w:rsidRDefault="007A7D98" w:rsidP="001B4426">
            <w:pPr>
              <w:bidi w:val="0"/>
              <w:ind w:left="426" w:hanging="284"/>
              <w:jc w:val="center"/>
              <w:rPr>
                <w:rFonts w:asciiTheme="majorBidi" w:hAnsiTheme="majorBidi" w:cstheme="majorBidi"/>
                <w:sz w:val="24"/>
                <w:szCs w:val="24"/>
              </w:rPr>
            </w:pPr>
            <w:r w:rsidRPr="00A87CB7">
              <w:rPr>
                <w:rFonts w:asciiTheme="majorBidi" w:hAnsiTheme="majorBidi" w:cstheme="majorBidi"/>
                <w:sz w:val="24"/>
                <w:szCs w:val="24"/>
              </w:rPr>
              <w:t xml:space="preserve">- Students' </w:t>
            </w:r>
            <w:r w:rsidRPr="00A87CB7">
              <w:rPr>
                <w:rFonts w:asciiTheme="majorBidi" w:hAnsiTheme="majorBidi" w:cstheme="majorBidi"/>
                <w:sz w:val="24"/>
                <w:szCs w:val="24"/>
                <w:lang w:bidi="ar-AE"/>
              </w:rPr>
              <w:t>handouts</w:t>
            </w:r>
            <w:r w:rsidRPr="00A87CB7">
              <w:rPr>
                <w:rFonts w:asciiTheme="majorBidi" w:hAnsiTheme="majorBidi" w:cstheme="majorBidi"/>
                <w:sz w:val="24"/>
                <w:szCs w:val="24"/>
              </w:rPr>
              <w:t xml:space="preserve"> </w:t>
            </w:r>
          </w:p>
          <w:p w:rsidR="00B07246" w:rsidRPr="00A87CB7" w:rsidRDefault="00B07246" w:rsidP="00B07246">
            <w:pPr>
              <w:bidi w:val="0"/>
              <w:ind w:left="426" w:hanging="284"/>
              <w:jc w:val="center"/>
              <w:rPr>
                <w:rFonts w:asciiTheme="majorBidi" w:hAnsiTheme="majorBidi" w:cstheme="majorBidi"/>
                <w:noProof/>
                <w:sz w:val="24"/>
                <w:szCs w:val="24"/>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p w:rsidR="007A7D98" w:rsidRPr="00A87CB7" w:rsidRDefault="007A7D98" w:rsidP="00FE7222">
            <w:pPr>
              <w:bidi w:val="0"/>
              <w:jc w:val="center"/>
              <w:rPr>
                <w:rFonts w:asciiTheme="majorBidi" w:hAnsiTheme="majorBidi" w:cstheme="majorBidi"/>
                <w:b/>
                <w:bCs/>
                <w:sz w:val="24"/>
                <w:szCs w:val="24"/>
                <w:lang w:bidi="ar-EG"/>
              </w:rPr>
            </w:pPr>
          </w:p>
        </w:tc>
      </w:tr>
      <w:tr w:rsidR="007A7D98" w:rsidRPr="00A87CB7" w:rsidTr="009B0461">
        <w:trPr>
          <w:trHeight w:val="664"/>
        </w:trPr>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Four</w:t>
            </w:r>
          </w:p>
          <w:p w:rsidR="007A7D98" w:rsidRPr="00A87CB7" w:rsidRDefault="001B4426" w:rsidP="004134B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(fluency) 2</w:t>
            </w:r>
          </w:p>
        </w:tc>
        <w:tc>
          <w:tcPr>
            <w:tcW w:w="4341" w:type="dxa"/>
          </w:tcPr>
          <w:p w:rsidR="007A7D98" w:rsidRPr="00A87CB7" w:rsidRDefault="00622BB9" w:rsidP="004134B2">
            <w:pPr>
              <w:bidi w:val="0"/>
              <w:spacing w:line="360" w:lineRule="auto"/>
              <w:ind w:left="264"/>
              <w:rPr>
                <w:rFonts w:asciiTheme="majorBidi" w:hAnsiTheme="majorBidi" w:cstheme="majorBidi"/>
                <w:i/>
                <w:iCs/>
                <w:sz w:val="24"/>
                <w:szCs w:val="24"/>
                <w:lang w:bidi="ar-EG"/>
              </w:rPr>
            </w:pPr>
            <w:r w:rsidRPr="00A87CB7">
              <w:rPr>
                <w:rFonts w:asciiTheme="majorBidi" w:hAnsiTheme="majorBidi" w:cstheme="majorBidi"/>
                <w:i/>
                <w:iCs/>
                <w:sz w:val="24"/>
                <w:szCs w:val="24"/>
                <w:lang w:bidi="ar-EG"/>
              </w:rPr>
              <w:t>1- use different sentences and vocabulary to express the meaning.</w:t>
            </w:r>
          </w:p>
          <w:p w:rsidR="00622BB9" w:rsidRPr="00A87CB7" w:rsidRDefault="00622BB9" w:rsidP="00622BB9">
            <w:pPr>
              <w:bidi w:val="0"/>
              <w:spacing w:line="360" w:lineRule="auto"/>
              <w:ind w:left="264"/>
              <w:rPr>
                <w:rFonts w:asciiTheme="majorBidi" w:hAnsiTheme="majorBidi" w:cstheme="majorBidi"/>
                <w:i/>
                <w:iCs/>
                <w:sz w:val="24"/>
                <w:szCs w:val="24"/>
                <w:lang w:bidi="ar-EG"/>
              </w:rPr>
            </w:pPr>
          </w:p>
        </w:tc>
        <w:tc>
          <w:tcPr>
            <w:tcW w:w="1701" w:type="dxa"/>
          </w:tcPr>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176" w:hanging="176"/>
              <w:jc w:val="center"/>
              <w:rPr>
                <w:rFonts w:asciiTheme="majorBidi" w:hAnsiTheme="majorBidi" w:cstheme="majorBidi"/>
                <w:sz w:val="24"/>
                <w:szCs w:val="24"/>
              </w:rPr>
            </w:pPr>
          </w:p>
          <w:p w:rsidR="007A7D98" w:rsidRPr="00A87CB7" w:rsidRDefault="007A7D98" w:rsidP="00FE7222">
            <w:pPr>
              <w:bidi w:val="0"/>
              <w:ind w:left="176" w:hanging="176"/>
              <w:jc w:val="center"/>
              <w:rPr>
                <w:rFonts w:asciiTheme="majorBidi" w:hAnsiTheme="majorBidi" w:cstheme="majorBidi"/>
                <w:sz w:val="24"/>
                <w:szCs w:val="24"/>
              </w:rPr>
            </w:pPr>
          </w:p>
          <w:p w:rsidR="007A7D98" w:rsidRPr="00A87CB7" w:rsidRDefault="007A7D98" w:rsidP="00FE7222">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PowerPoint</w:t>
            </w:r>
          </w:p>
          <w:p w:rsidR="007A7D98" w:rsidRPr="00A87CB7" w:rsidRDefault="007A7D98" w:rsidP="00FE7222">
            <w:pPr>
              <w:bidi w:val="0"/>
              <w:ind w:left="176" w:hanging="284"/>
              <w:jc w:val="center"/>
              <w:rPr>
                <w:rFonts w:asciiTheme="majorBidi" w:hAnsiTheme="majorBidi" w:cstheme="majorBidi"/>
                <w:sz w:val="24"/>
                <w:szCs w:val="24"/>
              </w:rPr>
            </w:pPr>
            <w:r w:rsidRPr="00A87CB7">
              <w:rPr>
                <w:rFonts w:asciiTheme="majorBidi" w:hAnsiTheme="majorBidi" w:cstheme="majorBidi"/>
                <w:sz w:val="24"/>
                <w:szCs w:val="24"/>
              </w:rPr>
              <w:t>Presentation.</w:t>
            </w:r>
          </w:p>
          <w:p w:rsidR="007A7D98" w:rsidRPr="00A87CB7" w:rsidRDefault="007A7D98" w:rsidP="00FE7222">
            <w:pPr>
              <w:bidi w:val="0"/>
              <w:ind w:left="176" w:hanging="284"/>
              <w:jc w:val="center"/>
              <w:rPr>
                <w:rFonts w:asciiTheme="majorBidi" w:hAnsiTheme="majorBidi" w:cstheme="majorBidi"/>
                <w:sz w:val="24"/>
                <w:szCs w:val="24"/>
              </w:rPr>
            </w:pPr>
          </w:p>
          <w:p w:rsidR="007A7D98" w:rsidRPr="00A87CB7" w:rsidRDefault="007A7D98" w:rsidP="00B07246">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xml:space="preserve">- Students handouts </w:t>
            </w:r>
          </w:p>
          <w:p w:rsidR="00B07246" w:rsidRPr="00A87CB7" w:rsidRDefault="00B07246" w:rsidP="00B07246">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(One hour and half)</w:t>
            </w:r>
          </w:p>
          <w:p w:rsidR="007A7D98" w:rsidRPr="00A87CB7" w:rsidRDefault="007A7D98" w:rsidP="00FE7222">
            <w:pPr>
              <w:bidi w:val="0"/>
              <w:jc w:val="center"/>
              <w:rPr>
                <w:rFonts w:asciiTheme="majorBidi" w:hAnsiTheme="majorBidi" w:cstheme="majorBidi"/>
                <w:b/>
                <w:bCs/>
                <w:sz w:val="24"/>
                <w:szCs w:val="24"/>
                <w:lang w:bidi="ar-EG"/>
              </w:rPr>
            </w:pPr>
          </w:p>
        </w:tc>
      </w:tr>
      <w:tr w:rsidR="007A7D98" w:rsidRPr="00A87CB7" w:rsidTr="009B0461">
        <w:trPr>
          <w:trHeight w:val="2545"/>
        </w:trPr>
        <w:tc>
          <w:tcPr>
            <w:tcW w:w="2039" w:type="dxa"/>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lastRenderedPageBreak/>
              <w:t>Session Five</w:t>
            </w:r>
          </w:p>
          <w:p w:rsidR="007A7D98" w:rsidRPr="00A87CB7" w:rsidRDefault="007A7D98" w:rsidP="00FE7222">
            <w:pPr>
              <w:bidi w:val="0"/>
              <w:jc w:val="center"/>
              <w:rPr>
                <w:rFonts w:asciiTheme="majorBidi" w:hAnsiTheme="majorBidi" w:cstheme="majorBidi"/>
                <w:b/>
                <w:bCs/>
                <w:sz w:val="24"/>
                <w:szCs w:val="24"/>
                <w:lang w:bidi="ar-EG"/>
              </w:rPr>
            </w:pPr>
          </w:p>
          <w:p w:rsidR="007775B7" w:rsidRPr="00A87CB7" w:rsidRDefault="007775B7" w:rsidP="007775B7">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(fluency</w:t>
            </w:r>
            <w:r w:rsidR="00BF46D2" w:rsidRPr="00A87CB7">
              <w:rPr>
                <w:rFonts w:asciiTheme="majorBidi" w:hAnsiTheme="majorBidi" w:cstheme="majorBidi"/>
                <w:b/>
                <w:bCs/>
                <w:sz w:val="24"/>
                <w:szCs w:val="24"/>
                <w:lang w:bidi="ar-EG"/>
              </w:rPr>
              <w:t xml:space="preserve"> 3)</w:t>
            </w:r>
          </w:p>
        </w:tc>
        <w:tc>
          <w:tcPr>
            <w:tcW w:w="4341" w:type="dxa"/>
          </w:tcPr>
          <w:p w:rsidR="007A7D98" w:rsidRPr="00A87CB7" w:rsidRDefault="00622BB9" w:rsidP="004134B2">
            <w:pPr>
              <w:bidi w:val="0"/>
              <w:spacing w:line="360" w:lineRule="auto"/>
              <w:ind w:left="264"/>
              <w:rPr>
                <w:rFonts w:asciiTheme="majorBidi" w:hAnsiTheme="majorBidi" w:cstheme="majorBidi"/>
                <w:sz w:val="24"/>
                <w:szCs w:val="24"/>
                <w:lang w:bidi="ar-EG"/>
              </w:rPr>
            </w:pPr>
            <w:r w:rsidRPr="00A87CB7">
              <w:rPr>
                <w:rFonts w:asciiTheme="majorBidi" w:hAnsiTheme="majorBidi" w:cstheme="majorBidi"/>
                <w:sz w:val="24"/>
                <w:szCs w:val="24"/>
                <w:lang w:bidi="ar-EG"/>
              </w:rPr>
              <w:t>1- use transition words properly to show the logical sequence of related ideas.</w:t>
            </w:r>
          </w:p>
          <w:p w:rsidR="00622BB9" w:rsidRPr="00A87CB7" w:rsidRDefault="00622BB9" w:rsidP="00622BB9">
            <w:pPr>
              <w:bidi w:val="0"/>
              <w:spacing w:line="360" w:lineRule="auto"/>
              <w:ind w:left="264"/>
              <w:rPr>
                <w:rFonts w:asciiTheme="majorBidi" w:hAnsiTheme="majorBidi" w:cstheme="majorBidi"/>
                <w:sz w:val="24"/>
                <w:szCs w:val="24"/>
                <w:lang w:bidi="ar-EG"/>
              </w:rPr>
            </w:pPr>
            <w:r w:rsidRPr="00A87CB7">
              <w:rPr>
                <w:rFonts w:asciiTheme="majorBidi" w:hAnsiTheme="majorBidi" w:cstheme="majorBidi"/>
                <w:sz w:val="24"/>
                <w:szCs w:val="24"/>
                <w:lang w:bidi="ar-EG"/>
              </w:rPr>
              <w:t>2- write a coherent paragraphs through means of coherence techniques.</w:t>
            </w:r>
          </w:p>
        </w:tc>
        <w:tc>
          <w:tcPr>
            <w:tcW w:w="1701" w:type="dxa"/>
          </w:tcPr>
          <w:p w:rsidR="007A7D98" w:rsidRPr="00A87CB7" w:rsidRDefault="007A7D98" w:rsidP="00FE7222">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PowerPoint</w:t>
            </w:r>
          </w:p>
          <w:p w:rsidR="007A7D98" w:rsidRPr="00A87CB7" w:rsidRDefault="007A7D98" w:rsidP="00FE7222">
            <w:pPr>
              <w:bidi w:val="0"/>
              <w:ind w:left="176" w:hanging="284"/>
              <w:jc w:val="center"/>
              <w:rPr>
                <w:rFonts w:asciiTheme="majorBidi" w:hAnsiTheme="majorBidi" w:cstheme="majorBidi"/>
                <w:sz w:val="24"/>
                <w:szCs w:val="24"/>
              </w:rPr>
            </w:pPr>
            <w:r w:rsidRPr="00A87CB7">
              <w:rPr>
                <w:rFonts w:asciiTheme="majorBidi" w:hAnsiTheme="majorBidi" w:cstheme="majorBidi"/>
                <w:sz w:val="24"/>
                <w:szCs w:val="24"/>
              </w:rPr>
              <w:t>Presentation.</w:t>
            </w:r>
          </w:p>
          <w:p w:rsidR="007A7D98" w:rsidRPr="00A87CB7" w:rsidRDefault="007A7D98" w:rsidP="00FE7222">
            <w:pPr>
              <w:bidi w:val="0"/>
              <w:ind w:left="176" w:hanging="284"/>
              <w:jc w:val="center"/>
              <w:rPr>
                <w:rFonts w:asciiTheme="majorBidi" w:hAnsiTheme="majorBidi" w:cstheme="majorBidi"/>
                <w:sz w:val="24"/>
                <w:szCs w:val="24"/>
              </w:rPr>
            </w:pPr>
          </w:p>
          <w:p w:rsidR="007A7D98" w:rsidRPr="00A87CB7" w:rsidRDefault="007A7D98" w:rsidP="00B07246">
            <w:pPr>
              <w:bidi w:val="0"/>
              <w:ind w:left="176" w:hanging="176"/>
              <w:jc w:val="center"/>
              <w:rPr>
                <w:rFonts w:asciiTheme="majorBidi" w:hAnsiTheme="majorBidi" w:cstheme="majorBidi"/>
                <w:sz w:val="24"/>
                <w:szCs w:val="24"/>
              </w:rPr>
            </w:pPr>
            <w:r w:rsidRPr="00A87CB7">
              <w:rPr>
                <w:rFonts w:asciiTheme="majorBidi" w:hAnsiTheme="majorBidi" w:cstheme="majorBidi"/>
                <w:sz w:val="24"/>
                <w:szCs w:val="24"/>
              </w:rPr>
              <w:t xml:space="preserve">-  Students' handouts </w:t>
            </w:r>
          </w:p>
          <w:p w:rsidR="007A7D98" w:rsidRPr="00A87CB7" w:rsidRDefault="007A7D98" w:rsidP="00FE7222">
            <w:pPr>
              <w:bidi w:val="0"/>
              <w:ind w:left="176" w:hanging="176"/>
              <w:jc w:val="center"/>
              <w:rPr>
                <w:rFonts w:asciiTheme="majorBidi" w:hAnsiTheme="majorBidi" w:cstheme="majorBidi"/>
                <w:sz w:val="24"/>
                <w:szCs w:val="24"/>
              </w:rPr>
            </w:pPr>
          </w:p>
          <w:p w:rsidR="007A7D98" w:rsidRPr="00A87CB7" w:rsidRDefault="00B07246" w:rsidP="00FE7222">
            <w:pPr>
              <w:bidi w:val="0"/>
              <w:ind w:left="426" w:hanging="284"/>
              <w:jc w:val="center"/>
              <w:rPr>
                <w:rFonts w:asciiTheme="majorBidi" w:hAnsiTheme="majorBidi" w:cstheme="majorBidi"/>
                <w:noProof/>
                <w:sz w:val="24"/>
                <w:szCs w:val="24"/>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(One hour and half)</w:t>
            </w:r>
          </w:p>
          <w:p w:rsidR="007A7D98" w:rsidRPr="00A87CB7" w:rsidRDefault="007A7D98" w:rsidP="00FE7222">
            <w:pPr>
              <w:bidi w:val="0"/>
              <w:jc w:val="center"/>
              <w:rPr>
                <w:rFonts w:asciiTheme="majorBidi" w:hAnsiTheme="majorBidi" w:cstheme="majorBidi"/>
                <w:b/>
                <w:bCs/>
                <w:sz w:val="24"/>
                <w:szCs w:val="24"/>
                <w:lang w:bidi="ar-EG"/>
              </w:rPr>
            </w:pPr>
          </w:p>
        </w:tc>
      </w:tr>
      <w:tr w:rsidR="007A7D98" w:rsidRPr="00A87CB7" w:rsidTr="009B0461">
        <w:trPr>
          <w:trHeight w:val="282"/>
        </w:trPr>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Six</w:t>
            </w:r>
          </w:p>
          <w:p w:rsidR="007A7D98" w:rsidRPr="00A87CB7" w:rsidRDefault="00BF46D2"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(flexibility 1)</w:t>
            </w:r>
          </w:p>
        </w:tc>
        <w:tc>
          <w:tcPr>
            <w:tcW w:w="4341" w:type="dxa"/>
          </w:tcPr>
          <w:p w:rsidR="007A7D98" w:rsidRPr="00A87CB7" w:rsidRDefault="00510AF9" w:rsidP="00FE7222">
            <w:pPr>
              <w:pStyle w:val="ListParagraph"/>
              <w:bidi w:val="0"/>
              <w:ind w:left="317"/>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1-develop their ability to generate flow of ideas in different ways</w:t>
            </w:r>
          </w:p>
          <w:p w:rsidR="00510AF9" w:rsidRPr="00A87CB7" w:rsidRDefault="00510AF9" w:rsidP="00510AF9">
            <w:pPr>
              <w:pStyle w:val="ListParagraph"/>
              <w:bidi w:val="0"/>
              <w:ind w:left="317"/>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2- Express others' ideas on his/her own words</w:t>
            </w:r>
          </w:p>
        </w:tc>
        <w:tc>
          <w:tcPr>
            <w:tcW w:w="1701" w:type="dxa"/>
          </w:tcPr>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B07246">
            <w:pPr>
              <w:bidi w:val="0"/>
              <w:ind w:left="426" w:hanging="284"/>
              <w:jc w:val="center"/>
              <w:rPr>
                <w:rFonts w:asciiTheme="majorBidi" w:hAnsiTheme="majorBidi" w:cstheme="majorBidi"/>
                <w:sz w:val="24"/>
                <w:szCs w:val="24"/>
              </w:rPr>
            </w:pPr>
            <w:r w:rsidRPr="00A87CB7">
              <w:rPr>
                <w:rFonts w:asciiTheme="majorBidi" w:hAnsiTheme="majorBidi" w:cstheme="majorBidi"/>
                <w:sz w:val="24"/>
                <w:szCs w:val="24"/>
              </w:rPr>
              <w:t xml:space="preserve">- Students' handouts </w:t>
            </w: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b/>
                <w:bCs/>
                <w:sz w:val="24"/>
                <w:szCs w:val="24"/>
                <w:lang w:bidi="ar-EG"/>
              </w:rPr>
              <w:t>-</w:t>
            </w:r>
            <w:r w:rsidRPr="00A87CB7">
              <w:rPr>
                <w:rFonts w:asciiTheme="majorBidi" w:hAnsiTheme="majorBidi" w:cstheme="majorBidi"/>
                <w:sz w:val="24"/>
                <w:szCs w:val="24"/>
              </w:rPr>
              <w:t xml:space="preserve"> PowerPoint</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Presentation.</w:t>
            </w:r>
          </w:p>
          <w:p w:rsidR="00B07246" w:rsidRPr="00A87CB7" w:rsidRDefault="00B07246" w:rsidP="00B07246">
            <w:pPr>
              <w:bidi w:val="0"/>
              <w:jc w:val="center"/>
              <w:rPr>
                <w:rFonts w:asciiTheme="majorBidi" w:hAnsiTheme="majorBidi" w:cstheme="majorBidi"/>
                <w:sz w:val="24"/>
                <w:szCs w:val="24"/>
              </w:rPr>
            </w:pPr>
            <w:r w:rsidRPr="00A87CB7">
              <w:rPr>
                <w:rFonts w:asciiTheme="majorBidi" w:hAnsiTheme="majorBidi" w:cstheme="majorBidi"/>
                <w:sz w:val="24"/>
                <w:szCs w:val="24"/>
              </w:rPr>
              <w:t>- Internet access and Laptop</w:t>
            </w:r>
          </w:p>
          <w:p w:rsidR="00B07246" w:rsidRPr="00A87CB7" w:rsidRDefault="00B07246" w:rsidP="00B07246">
            <w:pPr>
              <w:bidi w:val="0"/>
              <w:jc w:val="center"/>
              <w:rPr>
                <w:rFonts w:asciiTheme="majorBidi" w:hAnsiTheme="majorBidi" w:cstheme="majorBidi"/>
                <w:b/>
                <w:bCs/>
                <w:sz w:val="24"/>
                <w:szCs w:val="24"/>
                <w:lang w:bidi="ar-EG"/>
              </w:rPr>
            </w:pPr>
          </w:p>
        </w:tc>
        <w:tc>
          <w:tcPr>
            <w:tcW w:w="1417"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spacing w:line="360" w:lineRule="auto"/>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 (One hour and half)</w:t>
            </w:r>
          </w:p>
          <w:p w:rsidR="007A7D98" w:rsidRPr="00A87CB7" w:rsidRDefault="007A7D98" w:rsidP="00FE7222">
            <w:pPr>
              <w:bidi w:val="0"/>
              <w:jc w:val="center"/>
              <w:rPr>
                <w:rFonts w:asciiTheme="majorBidi" w:hAnsiTheme="majorBidi" w:cstheme="majorBidi"/>
                <w:b/>
                <w:bCs/>
                <w:sz w:val="24"/>
                <w:szCs w:val="24"/>
                <w:lang w:bidi="ar-EG"/>
              </w:rPr>
            </w:pPr>
          </w:p>
        </w:tc>
      </w:tr>
      <w:tr w:rsidR="007A7D98" w:rsidRPr="00A87CB7" w:rsidTr="009B0461">
        <w:trPr>
          <w:trHeight w:val="2912"/>
        </w:trPr>
        <w:tc>
          <w:tcPr>
            <w:tcW w:w="2039" w:type="dxa"/>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seven</w:t>
            </w:r>
          </w:p>
          <w:p w:rsidR="007A7D98" w:rsidRPr="00A87CB7" w:rsidRDefault="00BF46D2" w:rsidP="004134B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 Flexibility 2)</w:t>
            </w:r>
          </w:p>
        </w:tc>
        <w:tc>
          <w:tcPr>
            <w:tcW w:w="4341" w:type="dxa"/>
          </w:tcPr>
          <w:p w:rsidR="007A7D98" w:rsidRPr="00A87CB7" w:rsidRDefault="00510AF9" w:rsidP="00FE7222">
            <w:pPr>
              <w:tabs>
                <w:tab w:val="left" w:pos="1064"/>
              </w:tabs>
              <w:bidi w:val="0"/>
              <w:rPr>
                <w:rFonts w:asciiTheme="majorBidi" w:hAnsiTheme="majorBidi" w:cstheme="majorBidi"/>
                <w:sz w:val="24"/>
                <w:szCs w:val="24"/>
                <w:lang w:bidi="ar-EG"/>
              </w:rPr>
            </w:pPr>
            <w:r w:rsidRPr="00A87CB7">
              <w:rPr>
                <w:rFonts w:asciiTheme="majorBidi" w:hAnsiTheme="majorBidi" w:cstheme="majorBidi"/>
                <w:sz w:val="24"/>
                <w:szCs w:val="24"/>
                <w:lang w:bidi="ar-EG"/>
              </w:rPr>
              <w:t>1- Use different linguistic patterns.</w:t>
            </w:r>
          </w:p>
          <w:p w:rsidR="00510AF9" w:rsidRPr="00A87CB7" w:rsidRDefault="00510AF9" w:rsidP="00510AF9">
            <w:pPr>
              <w:tabs>
                <w:tab w:val="left" w:pos="1064"/>
              </w:tabs>
              <w:bidi w:val="0"/>
              <w:rPr>
                <w:rFonts w:asciiTheme="majorBidi" w:hAnsiTheme="majorBidi" w:cstheme="majorBidi"/>
                <w:sz w:val="24"/>
                <w:szCs w:val="24"/>
                <w:lang w:bidi="ar-EG"/>
              </w:rPr>
            </w:pPr>
            <w:r w:rsidRPr="00A87CB7">
              <w:rPr>
                <w:rFonts w:asciiTheme="majorBidi" w:hAnsiTheme="majorBidi" w:cstheme="majorBidi"/>
                <w:sz w:val="24"/>
                <w:szCs w:val="24"/>
                <w:lang w:bidi="ar-EG"/>
              </w:rPr>
              <w:t>2- Develop their ability to create different aspects of language independently</w:t>
            </w:r>
          </w:p>
        </w:tc>
        <w:tc>
          <w:tcPr>
            <w:tcW w:w="1701" w:type="dxa"/>
          </w:tcPr>
          <w:p w:rsidR="007A7D98" w:rsidRPr="00A87CB7" w:rsidRDefault="007A7D98" w:rsidP="00B07246">
            <w:pPr>
              <w:bidi w:val="0"/>
              <w:ind w:left="426" w:hanging="109"/>
              <w:jc w:val="center"/>
              <w:rPr>
                <w:rFonts w:asciiTheme="majorBidi" w:hAnsiTheme="majorBidi" w:cstheme="majorBidi"/>
                <w:sz w:val="24"/>
                <w:szCs w:val="24"/>
              </w:rPr>
            </w:pPr>
            <w:r w:rsidRPr="00A87CB7">
              <w:rPr>
                <w:rFonts w:asciiTheme="majorBidi" w:hAnsiTheme="majorBidi" w:cstheme="majorBidi"/>
                <w:sz w:val="24"/>
                <w:szCs w:val="24"/>
              </w:rPr>
              <w:t xml:space="preserve">-  Students' handouts </w:t>
            </w:r>
          </w:p>
          <w:p w:rsidR="007A7D98" w:rsidRPr="00A87CB7" w:rsidRDefault="007A7D98" w:rsidP="00FE7222">
            <w:pPr>
              <w:bidi w:val="0"/>
              <w:jc w:val="center"/>
              <w:rPr>
                <w:rFonts w:asciiTheme="majorBidi" w:hAnsiTheme="majorBidi" w:cstheme="majorBidi"/>
                <w:sz w:val="24"/>
                <w:szCs w:val="24"/>
              </w:rPr>
            </w:pP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 PowerPoint</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Presentation.</w:t>
            </w:r>
          </w:p>
          <w:p w:rsidR="00B07246" w:rsidRPr="00A87CB7" w:rsidRDefault="00B07246" w:rsidP="00B07246">
            <w:pPr>
              <w:bidi w:val="0"/>
              <w:jc w:val="center"/>
              <w:rPr>
                <w:rFonts w:asciiTheme="majorBidi" w:hAnsiTheme="majorBidi" w:cstheme="majorBidi"/>
                <w:sz w:val="24"/>
                <w:szCs w:val="24"/>
              </w:rPr>
            </w:pPr>
          </w:p>
          <w:p w:rsidR="00B07246" w:rsidRPr="00A87CB7" w:rsidRDefault="00B07246" w:rsidP="00B07246">
            <w:pPr>
              <w:bidi w:val="0"/>
              <w:jc w:val="center"/>
              <w:rPr>
                <w:rFonts w:asciiTheme="majorBidi" w:hAnsiTheme="majorBidi" w:cstheme="majorBidi"/>
                <w:sz w:val="24"/>
                <w:szCs w:val="24"/>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Eight</w:t>
            </w: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BF46D2"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(Flexibility 3)</w:t>
            </w:r>
          </w:p>
        </w:tc>
        <w:tc>
          <w:tcPr>
            <w:tcW w:w="4341" w:type="dxa"/>
          </w:tcPr>
          <w:p w:rsidR="007A7D98" w:rsidRPr="00A87CB7" w:rsidRDefault="004D788A" w:rsidP="00FE7222">
            <w:pPr>
              <w:bidi w:val="0"/>
              <w:rPr>
                <w:rFonts w:asciiTheme="majorBidi" w:hAnsiTheme="majorBidi" w:cstheme="majorBidi"/>
                <w:sz w:val="24"/>
                <w:szCs w:val="24"/>
                <w:lang w:bidi="ar-EG"/>
              </w:rPr>
            </w:pPr>
            <w:r w:rsidRPr="00A87CB7">
              <w:rPr>
                <w:rFonts w:asciiTheme="majorBidi" w:hAnsiTheme="majorBidi" w:cstheme="majorBidi"/>
                <w:sz w:val="24"/>
                <w:szCs w:val="24"/>
                <w:lang w:bidi="ar-EG"/>
              </w:rPr>
              <w:t>1- develop their ability to change their point of view and redefining problems by making concrete and abstract ideas when necessary.</w:t>
            </w:r>
          </w:p>
        </w:tc>
        <w:tc>
          <w:tcPr>
            <w:tcW w:w="1701" w:type="dxa"/>
          </w:tcPr>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B07246">
            <w:pPr>
              <w:bidi w:val="0"/>
              <w:ind w:left="426" w:hanging="284"/>
              <w:jc w:val="center"/>
              <w:rPr>
                <w:rFonts w:asciiTheme="majorBidi" w:hAnsiTheme="majorBidi" w:cstheme="majorBidi"/>
                <w:sz w:val="24"/>
                <w:szCs w:val="24"/>
              </w:rPr>
            </w:pPr>
            <w:r w:rsidRPr="00A87CB7">
              <w:rPr>
                <w:rFonts w:asciiTheme="majorBidi" w:hAnsiTheme="majorBidi" w:cstheme="majorBidi"/>
                <w:sz w:val="24"/>
                <w:szCs w:val="24"/>
              </w:rPr>
              <w:t xml:space="preserve">- Students' handouts </w:t>
            </w:r>
          </w:p>
          <w:p w:rsidR="007A7D98" w:rsidRPr="00A87CB7" w:rsidRDefault="007A7D98" w:rsidP="00FE7222">
            <w:pPr>
              <w:bidi w:val="0"/>
              <w:ind w:left="317" w:hanging="317"/>
              <w:jc w:val="center"/>
              <w:rPr>
                <w:rFonts w:asciiTheme="majorBidi" w:hAnsiTheme="majorBidi" w:cstheme="majorBidi"/>
                <w:sz w:val="24"/>
                <w:szCs w:val="24"/>
              </w:rPr>
            </w:pPr>
            <w:r w:rsidRPr="00A87CB7">
              <w:rPr>
                <w:rFonts w:asciiTheme="majorBidi" w:hAnsiTheme="majorBidi" w:cstheme="majorBidi"/>
                <w:sz w:val="24"/>
                <w:szCs w:val="24"/>
                <w:lang w:bidi="ar-EG"/>
              </w:rPr>
              <w:t>-</w:t>
            </w:r>
            <w:r w:rsidRPr="00A87CB7">
              <w:rPr>
                <w:rFonts w:asciiTheme="majorBidi" w:hAnsiTheme="majorBidi" w:cstheme="majorBidi"/>
                <w:sz w:val="24"/>
                <w:szCs w:val="24"/>
              </w:rPr>
              <w:t xml:space="preserve"> PowerPoint</w:t>
            </w:r>
          </w:p>
          <w:p w:rsidR="007A7D98" w:rsidRPr="00A87CB7" w:rsidRDefault="007A7D98" w:rsidP="00FE7222">
            <w:pPr>
              <w:bidi w:val="0"/>
              <w:ind w:left="317" w:hanging="317"/>
              <w:jc w:val="center"/>
              <w:rPr>
                <w:rFonts w:asciiTheme="majorBidi" w:hAnsiTheme="majorBidi" w:cstheme="majorBidi"/>
                <w:sz w:val="24"/>
                <w:szCs w:val="24"/>
              </w:rPr>
            </w:pPr>
            <w:r w:rsidRPr="00A87CB7">
              <w:rPr>
                <w:rFonts w:asciiTheme="majorBidi" w:hAnsiTheme="majorBidi" w:cstheme="majorBidi"/>
                <w:sz w:val="24"/>
                <w:szCs w:val="24"/>
              </w:rPr>
              <w:t>Presentation.</w:t>
            </w:r>
          </w:p>
          <w:p w:rsidR="00B07246" w:rsidRPr="00A87CB7" w:rsidRDefault="00B07246" w:rsidP="00B07246">
            <w:pPr>
              <w:bidi w:val="0"/>
              <w:ind w:left="317" w:hanging="317"/>
              <w:jc w:val="center"/>
              <w:rPr>
                <w:rFonts w:asciiTheme="majorBidi" w:hAnsiTheme="majorBidi" w:cstheme="majorBidi"/>
                <w:sz w:val="24"/>
                <w:szCs w:val="24"/>
                <w:lang w:bidi="ar-EG"/>
              </w:rPr>
            </w:pPr>
          </w:p>
          <w:p w:rsidR="007A7D98" w:rsidRPr="00A87CB7" w:rsidRDefault="00B07246" w:rsidP="00FE7222">
            <w:pPr>
              <w:bidi w:val="0"/>
              <w:ind w:left="317" w:hanging="317"/>
              <w:jc w:val="center"/>
              <w:rPr>
                <w:rFonts w:asciiTheme="majorBidi" w:hAnsiTheme="majorBidi" w:cstheme="majorBidi"/>
                <w:sz w:val="24"/>
                <w:szCs w:val="24"/>
                <w:lang w:bidi="ar-EG"/>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jc w:val="center"/>
              <w:rPr>
                <w:rFonts w:asciiTheme="majorBidi" w:hAnsiTheme="majorBidi" w:cstheme="majorBidi"/>
                <w:sz w:val="24"/>
                <w:szCs w:val="24"/>
                <w:lang w:bidi="ar-EG"/>
              </w:rPr>
            </w:pPr>
          </w:p>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Nine</w:t>
            </w:r>
          </w:p>
          <w:p w:rsidR="007A7D98" w:rsidRPr="00A87CB7" w:rsidRDefault="00BF46D2" w:rsidP="004134B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(Accuracy 1)</w:t>
            </w:r>
          </w:p>
        </w:tc>
        <w:tc>
          <w:tcPr>
            <w:tcW w:w="4341" w:type="dxa"/>
          </w:tcPr>
          <w:p w:rsidR="007A7D98" w:rsidRPr="00A87CB7" w:rsidRDefault="00E920E5" w:rsidP="00FE7222">
            <w:pPr>
              <w:bidi w:val="0"/>
              <w:spacing w:line="360" w:lineRule="auto"/>
              <w:ind w:left="284"/>
              <w:rPr>
                <w:rFonts w:asciiTheme="majorBidi" w:hAnsiTheme="majorBidi" w:cstheme="majorBidi"/>
                <w:sz w:val="24"/>
                <w:szCs w:val="24"/>
                <w:lang w:bidi="ar-EG"/>
              </w:rPr>
            </w:pPr>
            <w:r w:rsidRPr="00A87CB7">
              <w:rPr>
                <w:rFonts w:asciiTheme="majorBidi" w:hAnsiTheme="majorBidi" w:cstheme="majorBidi"/>
                <w:sz w:val="24"/>
                <w:szCs w:val="24"/>
                <w:lang w:bidi="ar-EG"/>
              </w:rPr>
              <w:t>1- Develop their writing without errors( grammar , structure, punctuation and capitalization.</w:t>
            </w:r>
          </w:p>
        </w:tc>
        <w:tc>
          <w:tcPr>
            <w:tcW w:w="1701" w:type="dxa"/>
          </w:tcPr>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426" w:hanging="284"/>
              <w:jc w:val="center"/>
              <w:rPr>
                <w:rFonts w:asciiTheme="majorBidi" w:hAnsiTheme="majorBidi" w:cstheme="majorBidi"/>
                <w:sz w:val="24"/>
                <w:szCs w:val="24"/>
              </w:rPr>
            </w:pPr>
            <w:r w:rsidRPr="00A87CB7">
              <w:rPr>
                <w:rFonts w:asciiTheme="majorBidi" w:hAnsiTheme="majorBidi" w:cstheme="majorBidi"/>
                <w:sz w:val="24"/>
                <w:szCs w:val="24"/>
              </w:rPr>
              <w:t>- Students' handouts of unit nine</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lang w:bidi="ar-EG"/>
              </w:rPr>
              <w:t>-</w:t>
            </w:r>
            <w:r w:rsidRPr="00A87CB7">
              <w:rPr>
                <w:rFonts w:asciiTheme="majorBidi" w:hAnsiTheme="majorBidi" w:cstheme="majorBidi"/>
                <w:sz w:val="24"/>
                <w:szCs w:val="24"/>
              </w:rPr>
              <w:t xml:space="preserve"> PowerPoint</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Presentation.</w:t>
            </w:r>
          </w:p>
        </w:tc>
        <w:tc>
          <w:tcPr>
            <w:tcW w:w="1417" w:type="dxa"/>
          </w:tcPr>
          <w:p w:rsidR="007A7D98" w:rsidRPr="00A87CB7" w:rsidRDefault="007A7D98" w:rsidP="00FE7222">
            <w:pPr>
              <w:bidi w:val="0"/>
              <w:jc w:val="center"/>
              <w:rPr>
                <w:rFonts w:asciiTheme="majorBidi" w:hAnsiTheme="majorBidi" w:cstheme="majorBidi"/>
                <w:sz w:val="24"/>
                <w:szCs w:val="24"/>
                <w:lang w:bidi="ar-EG"/>
              </w:rPr>
            </w:pPr>
          </w:p>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Ten</w:t>
            </w:r>
          </w:p>
          <w:p w:rsidR="00BF46D2" w:rsidRPr="00A87CB7" w:rsidRDefault="00BF46D2" w:rsidP="00BF46D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 Accuracy 2)</w:t>
            </w:r>
          </w:p>
          <w:p w:rsidR="007A7D98" w:rsidRPr="00A87CB7" w:rsidRDefault="007A7D98" w:rsidP="004134B2">
            <w:pPr>
              <w:bidi w:val="0"/>
              <w:jc w:val="center"/>
              <w:rPr>
                <w:rFonts w:asciiTheme="majorBidi" w:hAnsiTheme="majorBidi" w:cstheme="majorBidi"/>
                <w:b/>
                <w:bCs/>
                <w:sz w:val="24"/>
                <w:szCs w:val="24"/>
                <w:lang w:bidi="ar-EG"/>
              </w:rPr>
            </w:pPr>
          </w:p>
        </w:tc>
        <w:tc>
          <w:tcPr>
            <w:tcW w:w="4341" w:type="dxa"/>
          </w:tcPr>
          <w:p w:rsidR="007A7D98" w:rsidRPr="00A87CB7" w:rsidRDefault="00E920E5" w:rsidP="00FE7222">
            <w:pPr>
              <w:pStyle w:val="ListParagraph"/>
              <w:bidi w:val="0"/>
              <w:ind w:left="122"/>
              <w:rPr>
                <w:rFonts w:asciiTheme="majorBidi" w:hAnsiTheme="majorBidi" w:cstheme="majorBidi"/>
                <w:sz w:val="24"/>
                <w:szCs w:val="24"/>
                <w:lang w:bidi="ar-EG"/>
              </w:rPr>
            </w:pPr>
            <w:r w:rsidRPr="00A87CB7">
              <w:rPr>
                <w:rFonts w:asciiTheme="majorBidi" w:hAnsiTheme="majorBidi" w:cstheme="majorBidi"/>
                <w:sz w:val="24"/>
                <w:szCs w:val="24"/>
                <w:lang w:bidi="ar-EG"/>
              </w:rPr>
              <w:lastRenderedPageBreak/>
              <w:t xml:space="preserve">1- use grammar </w:t>
            </w:r>
            <w:r w:rsidR="00EE3F55" w:rsidRPr="00A87CB7">
              <w:rPr>
                <w:rFonts w:asciiTheme="majorBidi" w:hAnsiTheme="majorBidi" w:cstheme="majorBidi"/>
                <w:sz w:val="24"/>
                <w:szCs w:val="24"/>
                <w:lang w:bidi="ar-EG"/>
              </w:rPr>
              <w:t>correctly</w:t>
            </w:r>
            <w:r w:rsidRPr="00A87CB7">
              <w:rPr>
                <w:rFonts w:asciiTheme="majorBidi" w:hAnsiTheme="majorBidi" w:cstheme="majorBidi"/>
                <w:sz w:val="24"/>
                <w:szCs w:val="24"/>
                <w:lang w:bidi="ar-EG"/>
              </w:rPr>
              <w:t xml:space="preserve"> an</w:t>
            </w:r>
            <w:r w:rsidR="00EE3F55" w:rsidRPr="00A87CB7">
              <w:rPr>
                <w:rFonts w:asciiTheme="majorBidi" w:hAnsiTheme="majorBidi" w:cstheme="majorBidi"/>
                <w:sz w:val="24"/>
                <w:szCs w:val="24"/>
                <w:lang w:bidi="ar-EG"/>
              </w:rPr>
              <w:t>d</w:t>
            </w:r>
            <w:r w:rsidRPr="00A87CB7">
              <w:rPr>
                <w:rFonts w:asciiTheme="majorBidi" w:hAnsiTheme="majorBidi" w:cstheme="majorBidi"/>
                <w:sz w:val="24"/>
                <w:szCs w:val="24"/>
                <w:lang w:bidi="ar-EG"/>
              </w:rPr>
              <w:t xml:space="preserve"> </w:t>
            </w:r>
            <w:r w:rsidR="00EE3F55" w:rsidRPr="00A87CB7">
              <w:rPr>
                <w:rFonts w:asciiTheme="majorBidi" w:hAnsiTheme="majorBidi" w:cstheme="majorBidi"/>
                <w:sz w:val="24"/>
                <w:szCs w:val="24"/>
                <w:lang w:bidi="ar-EG"/>
              </w:rPr>
              <w:t>sentence</w:t>
            </w:r>
            <w:r w:rsidRPr="00A87CB7">
              <w:rPr>
                <w:rFonts w:asciiTheme="majorBidi" w:hAnsiTheme="majorBidi" w:cstheme="majorBidi"/>
                <w:sz w:val="24"/>
                <w:szCs w:val="24"/>
                <w:lang w:bidi="ar-EG"/>
              </w:rPr>
              <w:t xml:space="preserve"> structure.</w:t>
            </w:r>
          </w:p>
        </w:tc>
        <w:tc>
          <w:tcPr>
            <w:tcW w:w="1701" w:type="dxa"/>
          </w:tcPr>
          <w:p w:rsidR="007A7D98" w:rsidRPr="00A87CB7" w:rsidRDefault="007A7D98" w:rsidP="00FE7222">
            <w:pPr>
              <w:bidi w:val="0"/>
              <w:ind w:left="426" w:hanging="284"/>
              <w:jc w:val="center"/>
              <w:rPr>
                <w:rFonts w:asciiTheme="majorBidi" w:hAnsiTheme="majorBidi" w:cstheme="majorBidi"/>
                <w:b/>
                <w:bCs/>
                <w:noProof/>
                <w:sz w:val="24"/>
                <w:szCs w:val="24"/>
              </w:rPr>
            </w:pPr>
          </w:p>
          <w:p w:rsidR="007A7D98" w:rsidRPr="00A87CB7" w:rsidRDefault="007A7D98" w:rsidP="00B07246">
            <w:pPr>
              <w:bidi w:val="0"/>
              <w:ind w:left="426" w:hanging="284"/>
              <w:jc w:val="center"/>
              <w:rPr>
                <w:rFonts w:asciiTheme="majorBidi" w:hAnsiTheme="majorBidi" w:cstheme="majorBidi"/>
                <w:sz w:val="24"/>
                <w:szCs w:val="24"/>
              </w:rPr>
            </w:pPr>
            <w:r w:rsidRPr="00A87CB7">
              <w:rPr>
                <w:rFonts w:asciiTheme="majorBidi" w:hAnsiTheme="majorBidi" w:cstheme="majorBidi"/>
                <w:b/>
                <w:bCs/>
                <w:noProof/>
                <w:sz w:val="24"/>
                <w:szCs w:val="24"/>
              </w:rPr>
              <w:t>-</w:t>
            </w:r>
            <w:r w:rsidRPr="00A87CB7">
              <w:rPr>
                <w:rFonts w:asciiTheme="majorBidi" w:hAnsiTheme="majorBidi" w:cstheme="majorBidi"/>
                <w:sz w:val="24"/>
                <w:szCs w:val="24"/>
              </w:rPr>
              <w:t xml:space="preserve"> Students' handouts </w:t>
            </w: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w:t>
            </w:r>
            <w:r w:rsidRPr="00A87CB7">
              <w:rPr>
                <w:rFonts w:asciiTheme="majorBidi" w:hAnsiTheme="majorBidi" w:cstheme="majorBidi"/>
                <w:sz w:val="24"/>
                <w:szCs w:val="24"/>
              </w:rPr>
              <w:t xml:space="preserve"> </w:t>
            </w:r>
            <w:r w:rsidR="00B07246" w:rsidRPr="00A87CB7">
              <w:rPr>
                <w:rFonts w:asciiTheme="majorBidi" w:hAnsiTheme="majorBidi" w:cstheme="majorBidi"/>
                <w:sz w:val="24"/>
                <w:szCs w:val="24"/>
              </w:rPr>
              <w:t xml:space="preserve">- Internet </w:t>
            </w:r>
            <w:r w:rsidR="00B07246" w:rsidRPr="00A87CB7">
              <w:rPr>
                <w:rFonts w:asciiTheme="majorBidi" w:hAnsiTheme="majorBidi" w:cstheme="majorBidi"/>
                <w:sz w:val="24"/>
                <w:szCs w:val="24"/>
              </w:rPr>
              <w:lastRenderedPageBreak/>
              <w:t>access and Laptop</w:t>
            </w:r>
          </w:p>
        </w:tc>
        <w:tc>
          <w:tcPr>
            <w:tcW w:w="1417"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rPr>
          <w:trHeight w:val="2124"/>
        </w:trPr>
        <w:tc>
          <w:tcPr>
            <w:tcW w:w="2039" w:type="dxa"/>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lastRenderedPageBreak/>
              <w:t>Session Eleven</w:t>
            </w:r>
          </w:p>
          <w:p w:rsidR="007A7D98" w:rsidRPr="00A87CB7" w:rsidRDefault="00BF46D2"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(Accuracy 3)</w:t>
            </w:r>
          </w:p>
        </w:tc>
        <w:tc>
          <w:tcPr>
            <w:tcW w:w="4341" w:type="dxa"/>
          </w:tcPr>
          <w:p w:rsidR="007A7D98" w:rsidRPr="00A87CB7" w:rsidRDefault="00E920E5" w:rsidP="00FE7222">
            <w:pPr>
              <w:bidi w:val="0"/>
              <w:spacing w:line="360" w:lineRule="auto"/>
              <w:ind w:left="122"/>
              <w:rPr>
                <w:rFonts w:asciiTheme="majorBidi" w:hAnsiTheme="majorBidi" w:cstheme="majorBidi"/>
                <w:sz w:val="24"/>
                <w:szCs w:val="24"/>
                <w:lang w:bidi="ar-EG"/>
              </w:rPr>
            </w:pPr>
            <w:r w:rsidRPr="00A87CB7">
              <w:rPr>
                <w:rFonts w:asciiTheme="majorBidi" w:hAnsiTheme="majorBidi" w:cstheme="majorBidi"/>
                <w:sz w:val="24"/>
                <w:szCs w:val="24"/>
                <w:lang w:bidi="ar-EG"/>
              </w:rPr>
              <w:t>1- Use appropriate and precise word choice.</w:t>
            </w:r>
          </w:p>
        </w:tc>
        <w:tc>
          <w:tcPr>
            <w:tcW w:w="1701" w:type="dxa"/>
          </w:tcPr>
          <w:p w:rsidR="007A7D98" w:rsidRPr="00A87CB7" w:rsidRDefault="007A7D98" w:rsidP="00B07246">
            <w:pPr>
              <w:bidi w:val="0"/>
              <w:ind w:left="426" w:hanging="284"/>
              <w:jc w:val="center"/>
              <w:rPr>
                <w:rFonts w:asciiTheme="majorBidi" w:hAnsiTheme="majorBidi" w:cstheme="majorBidi"/>
                <w:sz w:val="24"/>
                <w:szCs w:val="24"/>
                <w:lang w:bidi="ar-EG"/>
              </w:rPr>
            </w:pPr>
            <w:r w:rsidRPr="00A87CB7">
              <w:rPr>
                <w:rFonts w:asciiTheme="majorBidi" w:hAnsiTheme="majorBidi" w:cstheme="majorBidi"/>
                <w:b/>
                <w:bCs/>
                <w:noProof/>
                <w:sz w:val="24"/>
                <w:szCs w:val="24"/>
              </w:rPr>
              <w:t>-</w:t>
            </w:r>
            <w:r w:rsidRPr="00A87CB7">
              <w:rPr>
                <w:rFonts w:asciiTheme="majorBidi" w:hAnsiTheme="majorBidi" w:cstheme="majorBidi"/>
                <w:sz w:val="24"/>
                <w:szCs w:val="24"/>
                <w:lang w:bidi="ar-EG"/>
              </w:rPr>
              <w:t xml:space="preserve"> Students' handouts </w:t>
            </w:r>
          </w:p>
          <w:p w:rsidR="00B07246" w:rsidRPr="00A87CB7" w:rsidRDefault="00B07246" w:rsidP="00B07246">
            <w:pPr>
              <w:bidi w:val="0"/>
              <w:ind w:left="426" w:hanging="284"/>
              <w:jc w:val="center"/>
              <w:rPr>
                <w:rFonts w:asciiTheme="majorBidi" w:hAnsiTheme="majorBidi" w:cstheme="majorBidi"/>
                <w:b/>
                <w:bCs/>
                <w:noProof/>
                <w:sz w:val="24"/>
                <w:szCs w:val="24"/>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Twelve</w:t>
            </w:r>
          </w:p>
          <w:p w:rsidR="007A7D98" w:rsidRPr="00A87CB7" w:rsidRDefault="00BF46D2" w:rsidP="00FE7222">
            <w:pPr>
              <w:bidi w:val="0"/>
              <w:jc w:val="center"/>
              <w:rPr>
                <w:rFonts w:asciiTheme="majorBidi" w:hAnsiTheme="majorBidi" w:cstheme="majorBidi"/>
                <w:b/>
                <w:bCs/>
                <w:sz w:val="24"/>
                <w:szCs w:val="24"/>
                <w:rtl/>
                <w:lang w:bidi="ar-EG"/>
              </w:rPr>
            </w:pPr>
            <w:r w:rsidRPr="00A87CB7">
              <w:rPr>
                <w:rFonts w:asciiTheme="majorBidi" w:hAnsiTheme="majorBidi" w:cstheme="majorBidi"/>
                <w:b/>
                <w:bCs/>
                <w:sz w:val="24"/>
                <w:szCs w:val="24"/>
                <w:lang w:bidi="ar-EG"/>
              </w:rPr>
              <w:t>(Originality 1)</w:t>
            </w:r>
          </w:p>
        </w:tc>
        <w:tc>
          <w:tcPr>
            <w:tcW w:w="4341" w:type="dxa"/>
          </w:tcPr>
          <w:p w:rsidR="007A7D98" w:rsidRPr="00A87CB7" w:rsidRDefault="007A7D98" w:rsidP="00FE7222">
            <w:pPr>
              <w:pStyle w:val="ListParagraph"/>
              <w:bidi w:val="0"/>
              <w:ind w:left="317"/>
              <w:rPr>
                <w:rFonts w:asciiTheme="majorBidi" w:hAnsiTheme="majorBidi" w:cstheme="majorBidi"/>
                <w:sz w:val="24"/>
                <w:szCs w:val="24"/>
                <w:lang w:bidi="ar-EG"/>
              </w:rPr>
            </w:pPr>
          </w:p>
          <w:p w:rsidR="007A7D98" w:rsidRPr="00A87CB7" w:rsidRDefault="00BD2CE6" w:rsidP="00FE7222">
            <w:pPr>
              <w:pStyle w:val="ListParagraph"/>
              <w:bidi w:val="0"/>
              <w:ind w:left="317"/>
              <w:rPr>
                <w:rFonts w:asciiTheme="majorBidi" w:hAnsiTheme="majorBidi" w:cstheme="majorBidi"/>
                <w:sz w:val="24"/>
                <w:szCs w:val="24"/>
                <w:lang w:bidi="ar-EG"/>
              </w:rPr>
            </w:pPr>
            <w:r w:rsidRPr="00A87CB7">
              <w:rPr>
                <w:rFonts w:asciiTheme="majorBidi" w:hAnsiTheme="majorBidi" w:cstheme="majorBidi"/>
                <w:sz w:val="24"/>
                <w:szCs w:val="24"/>
                <w:lang w:bidi="ar-EG"/>
              </w:rPr>
              <w:t xml:space="preserve">1- The ability to generate a truly </w:t>
            </w:r>
            <w:r w:rsidR="00FB44CA" w:rsidRPr="00A87CB7">
              <w:rPr>
                <w:rFonts w:asciiTheme="majorBidi" w:hAnsiTheme="majorBidi" w:cstheme="majorBidi"/>
                <w:sz w:val="24"/>
                <w:szCs w:val="24"/>
                <w:lang w:bidi="ar-EG"/>
              </w:rPr>
              <w:t>unique</w:t>
            </w:r>
            <w:r w:rsidRPr="00A87CB7">
              <w:rPr>
                <w:rFonts w:asciiTheme="majorBidi" w:hAnsiTheme="majorBidi" w:cstheme="majorBidi"/>
                <w:sz w:val="24"/>
                <w:szCs w:val="24"/>
                <w:lang w:bidi="ar-EG"/>
              </w:rPr>
              <w:t xml:space="preserve"> ideas or unexpected ideas</w:t>
            </w:r>
          </w:p>
        </w:tc>
        <w:tc>
          <w:tcPr>
            <w:tcW w:w="1701" w:type="dxa"/>
          </w:tcPr>
          <w:p w:rsidR="007A7D98" w:rsidRPr="00A87CB7" w:rsidRDefault="007A7D98" w:rsidP="00FE7222">
            <w:pPr>
              <w:bidi w:val="0"/>
              <w:ind w:left="426" w:hanging="284"/>
              <w:jc w:val="center"/>
              <w:rPr>
                <w:rFonts w:asciiTheme="majorBidi" w:hAnsiTheme="majorBidi" w:cstheme="majorBidi"/>
                <w:sz w:val="24"/>
                <w:szCs w:val="24"/>
              </w:rPr>
            </w:pPr>
            <w:r w:rsidRPr="00A87CB7">
              <w:rPr>
                <w:rFonts w:asciiTheme="majorBidi" w:hAnsiTheme="majorBidi" w:cstheme="majorBidi"/>
                <w:b/>
                <w:bCs/>
                <w:noProof/>
                <w:sz w:val="24"/>
                <w:szCs w:val="24"/>
              </w:rPr>
              <w:t>-</w:t>
            </w:r>
            <w:r w:rsidRPr="00A87CB7">
              <w:rPr>
                <w:rFonts w:asciiTheme="majorBidi" w:hAnsiTheme="majorBidi" w:cstheme="majorBidi"/>
                <w:sz w:val="24"/>
                <w:szCs w:val="24"/>
              </w:rPr>
              <w:t xml:space="preserve"> students' handouts</w:t>
            </w:r>
          </w:p>
          <w:p w:rsidR="00B07246" w:rsidRPr="00A87CB7" w:rsidRDefault="00B07246" w:rsidP="00B07246">
            <w:pPr>
              <w:bidi w:val="0"/>
              <w:ind w:left="426" w:hanging="284"/>
              <w:jc w:val="center"/>
              <w:rPr>
                <w:rFonts w:asciiTheme="majorBidi" w:hAnsiTheme="majorBidi" w:cstheme="majorBidi"/>
                <w:sz w:val="24"/>
                <w:szCs w:val="24"/>
              </w:rPr>
            </w:pPr>
            <w:r w:rsidRPr="00A87CB7">
              <w:rPr>
                <w:rFonts w:asciiTheme="majorBidi" w:hAnsiTheme="majorBidi" w:cstheme="majorBidi"/>
                <w:sz w:val="24"/>
                <w:szCs w:val="24"/>
              </w:rPr>
              <w:t>- Internet access and Laptop</w:t>
            </w:r>
          </w:p>
          <w:p w:rsidR="00B07246" w:rsidRPr="00A87CB7" w:rsidRDefault="00B07246" w:rsidP="00B07246">
            <w:pPr>
              <w:bidi w:val="0"/>
              <w:ind w:left="426" w:hanging="284"/>
              <w:jc w:val="center"/>
              <w:rPr>
                <w:rFonts w:asciiTheme="majorBidi" w:hAnsiTheme="majorBidi" w:cstheme="majorBidi"/>
                <w:sz w:val="24"/>
                <w:szCs w:val="24"/>
              </w:rPr>
            </w:pP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b/>
                <w:bCs/>
                <w:sz w:val="24"/>
                <w:szCs w:val="24"/>
                <w:lang w:bidi="ar-EG"/>
              </w:rPr>
              <w:t>-</w:t>
            </w:r>
            <w:r w:rsidRPr="00A87CB7">
              <w:rPr>
                <w:rFonts w:asciiTheme="majorBidi" w:hAnsiTheme="majorBidi" w:cstheme="majorBidi"/>
                <w:sz w:val="24"/>
                <w:szCs w:val="24"/>
              </w:rPr>
              <w:t xml:space="preserve"> PowerPoint</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Presentation.</w:t>
            </w:r>
          </w:p>
        </w:tc>
        <w:tc>
          <w:tcPr>
            <w:tcW w:w="1417" w:type="dxa"/>
          </w:tcPr>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60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w:t>
            </w: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Thirteen</w:t>
            </w:r>
          </w:p>
          <w:p w:rsidR="007A7D98" w:rsidRPr="00A87CB7" w:rsidRDefault="00BF46D2" w:rsidP="00BF46D2">
            <w:pPr>
              <w:bidi w:val="0"/>
              <w:jc w:val="center"/>
              <w:rPr>
                <w:rFonts w:asciiTheme="majorBidi" w:hAnsiTheme="majorBidi" w:cstheme="majorBidi"/>
                <w:b/>
                <w:bCs/>
                <w:sz w:val="24"/>
                <w:szCs w:val="24"/>
                <w:rtl/>
                <w:lang w:bidi="ar-EG"/>
              </w:rPr>
            </w:pPr>
            <w:r w:rsidRPr="00A87CB7">
              <w:rPr>
                <w:rFonts w:asciiTheme="majorBidi" w:hAnsiTheme="majorBidi" w:cstheme="majorBidi"/>
                <w:b/>
                <w:bCs/>
                <w:sz w:val="24"/>
                <w:szCs w:val="24"/>
                <w:lang w:bidi="ar-EG"/>
              </w:rPr>
              <w:t>(Originality 2)</w:t>
            </w:r>
          </w:p>
        </w:tc>
        <w:tc>
          <w:tcPr>
            <w:tcW w:w="4341" w:type="dxa"/>
          </w:tcPr>
          <w:p w:rsidR="007A7D98" w:rsidRPr="00A87CB7" w:rsidRDefault="007A7D98" w:rsidP="00FE7222">
            <w:pPr>
              <w:bidi w:val="0"/>
              <w:spacing w:line="360" w:lineRule="auto"/>
              <w:ind w:left="122"/>
              <w:rPr>
                <w:rFonts w:asciiTheme="majorBidi" w:hAnsiTheme="majorBidi" w:cstheme="majorBidi"/>
                <w:sz w:val="24"/>
                <w:szCs w:val="24"/>
                <w:lang w:bidi="ar-EG"/>
              </w:rPr>
            </w:pPr>
          </w:p>
          <w:p w:rsidR="007A7D98" w:rsidRPr="00A87CB7" w:rsidRDefault="007A7D98" w:rsidP="00FE7222">
            <w:pPr>
              <w:bidi w:val="0"/>
              <w:spacing w:line="360" w:lineRule="auto"/>
              <w:ind w:left="264"/>
              <w:rPr>
                <w:rFonts w:asciiTheme="majorBidi" w:hAnsiTheme="majorBidi" w:cstheme="majorBidi"/>
                <w:sz w:val="24"/>
                <w:szCs w:val="24"/>
                <w:lang w:bidi="ar-EG"/>
              </w:rPr>
            </w:pPr>
            <w:r w:rsidRPr="00A87CB7">
              <w:rPr>
                <w:rFonts w:asciiTheme="majorBidi" w:hAnsiTheme="majorBidi" w:cstheme="majorBidi"/>
                <w:sz w:val="24"/>
                <w:szCs w:val="24"/>
                <w:lang w:bidi="ar-EG"/>
              </w:rPr>
              <w:t>.</w:t>
            </w:r>
            <w:r w:rsidR="00BD2CE6" w:rsidRPr="00A87CB7">
              <w:rPr>
                <w:rFonts w:asciiTheme="majorBidi" w:hAnsiTheme="majorBidi" w:cstheme="majorBidi"/>
                <w:sz w:val="24"/>
                <w:szCs w:val="24"/>
                <w:lang w:bidi="ar-EG"/>
              </w:rPr>
              <w:t>1- Write imaginative ideas from different points of view</w:t>
            </w:r>
          </w:p>
          <w:p w:rsidR="007A7D98" w:rsidRPr="00A87CB7" w:rsidRDefault="007A7D98" w:rsidP="00FE7222">
            <w:pPr>
              <w:pStyle w:val="ListParagraph"/>
              <w:bidi w:val="0"/>
              <w:ind w:left="122"/>
              <w:rPr>
                <w:rFonts w:asciiTheme="majorBidi" w:hAnsiTheme="majorBidi" w:cstheme="majorBidi"/>
                <w:i/>
                <w:iCs/>
                <w:sz w:val="24"/>
                <w:szCs w:val="24"/>
                <w:lang w:bidi="ar-EG"/>
              </w:rPr>
            </w:pPr>
          </w:p>
        </w:tc>
        <w:tc>
          <w:tcPr>
            <w:tcW w:w="1701" w:type="dxa"/>
          </w:tcPr>
          <w:p w:rsidR="007A7D98" w:rsidRPr="00A87CB7" w:rsidRDefault="007A7D98" w:rsidP="00FE7222">
            <w:pPr>
              <w:bidi w:val="0"/>
              <w:ind w:left="426" w:hanging="284"/>
              <w:jc w:val="center"/>
              <w:rPr>
                <w:rFonts w:asciiTheme="majorBidi" w:hAnsiTheme="majorBidi" w:cstheme="majorBidi"/>
                <w:b/>
                <w:bCs/>
                <w:noProof/>
                <w:sz w:val="24"/>
                <w:szCs w:val="24"/>
              </w:rPr>
            </w:pPr>
          </w:p>
          <w:p w:rsidR="007A7D98" w:rsidRPr="00A87CB7" w:rsidRDefault="007A7D98" w:rsidP="00FE7222">
            <w:pPr>
              <w:bidi w:val="0"/>
              <w:ind w:left="426" w:hanging="284"/>
              <w:jc w:val="center"/>
              <w:rPr>
                <w:rFonts w:asciiTheme="majorBidi" w:hAnsiTheme="majorBidi" w:cstheme="majorBidi"/>
                <w:sz w:val="24"/>
                <w:szCs w:val="24"/>
              </w:rPr>
            </w:pPr>
            <w:r w:rsidRPr="00A87CB7">
              <w:rPr>
                <w:rFonts w:asciiTheme="majorBidi" w:hAnsiTheme="majorBidi" w:cstheme="majorBidi"/>
                <w:b/>
                <w:bCs/>
                <w:noProof/>
                <w:sz w:val="24"/>
                <w:szCs w:val="24"/>
              </w:rPr>
              <w:t>-</w:t>
            </w:r>
            <w:r w:rsidRPr="00A87CB7">
              <w:rPr>
                <w:rFonts w:asciiTheme="majorBidi" w:hAnsiTheme="majorBidi" w:cstheme="majorBidi"/>
                <w:sz w:val="24"/>
                <w:szCs w:val="24"/>
              </w:rPr>
              <w:t xml:space="preserve"> students' handouts</w:t>
            </w: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b/>
                <w:bCs/>
                <w:sz w:val="24"/>
                <w:szCs w:val="24"/>
                <w:lang w:bidi="ar-EG"/>
              </w:rPr>
              <w:t>-</w:t>
            </w:r>
            <w:r w:rsidRPr="00A87CB7">
              <w:rPr>
                <w:rFonts w:asciiTheme="majorBidi" w:hAnsiTheme="majorBidi" w:cstheme="majorBidi"/>
                <w:sz w:val="24"/>
                <w:szCs w:val="24"/>
              </w:rPr>
              <w:t xml:space="preserve"> PowerPoint</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Presentation</w:t>
            </w:r>
          </w:p>
          <w:p w:rsidR="00B07246" w:rsidRPr="00A87CB7" w:rsidRDefault="00B07246" w:rsidP="00B07246">
            <w:pPr>
              <w:bidi w:val="0"/>
              <w:jc w:val="center"/>
              <w:rPr>
                <w:rFonts w:asciiTheme="majorBidi" w:hAnsiTheme="majorBidi" w:cstheme="majorBidi"/>
                <w:sz w:val="24"/>
                <w:szCs w:val="24"/>
              </w:rPr>
            </w:pPr>
            <w:r w:rsidRPr="00A87CB7">
              <w:rPr>
                <w:rFonts w:asciiTheme="majorBidi" w:hAnsiTheme="majorBidi" w:cstheme="majorBidi"/>
                <w:sz w:val="24"/>
                <w:szCs w:val="24"/>
              </w:rPr>
              <w:t>- Internet access and Laptop</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w:t>
            </w:r>
          </w:p>
        </w:tc>
        <w:tc>
          <w:tcPr>
            <w:tcW w:w="1417" w:type="dxa"/>
          </w:tcPr>
          <w:p w:rsidR="007A7D98" w:rsidRPr="00A87CB7" w:rsidRDefault="007A7D98" w:rsidP="00FE7222">
            <w:pPr>
              <w:bidi w:val="0"/>
              <w:jc w:val="center"/>
              <w:rPr>
                <w:rFonts w:asciiTheme="majorBidi" w:hAnsiTheme="majorBidi" w:cstheme="majorBidi"/>
                <w:sz w:val="24"/>
                <w:szCs w:val="24"/>
                <w:lang w:bidi="ar-EG"/>
              </w:rPr>
            </w:pPr>
          </w:p>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Fourteen</w:t>
            </w: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BF46D2" w:rsidP="00BF46D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(Originality 3)</w:t>
            </w:r>
          </w:p>
        </w:tc>
        <w:tc>
          <w:tcPr>
            <w:tcW w:w="4341" w:type="dxa"/>
          </w:tcPr>
          <w:p w:rsidR="007A7D98" w:rsidRPr="00A87CB7" w:rsidRDefault="007A7D98" w:rsidP="00FE7222">
            <w:pPr>
              <w:bidi w:val="0"/>
              <w:spacing w:line="360" w:lineRule="auto"/>
              <w:rPr>
                <w:rFonts w:asciiTheme="majorBidi" w:hAnsiTheme="majorBidi" w:cstheme="majorBidi"/>
                <w:sz w:val="24"/>
                <w:szCs w:val="24"/>
                <w:lang w:bidi="ar-EG"/>
              </w:rPr>
            </w:pPr>
          </w:p>
          <w:p w:rsidR="007A7D98" w:rsidRPr="00FB44CA" w:rsidRDefault="00BD2CE6" w:rsidP="004134B2">
            <w:pPr>
              <w:bidi w:val="0"/>
              <w:spacing w:line="360" w:lineRule="auto"/>
              <w:ind w:left="264"/>
              <w:rPr>
                <w:rFonts w:asciiTheme="majorBidi" w:hAnsiTheme="majorBidi" w:cstheme="majorBidi"/>
                <w:sz w:val="24"/>
                <w:szCs w:val="24"/>
                <w:lang w:bidi="ar-EG"/>
              </w:rPr>
            </w:pPr>
            <w:r w:rsidRPr="00FB44CA">
              <w:rPr>
                <w:rFonts w:asciiTheme="majorBidi" w:hAnsiTheme="majorBidi" w:cstheme="majorBidi"/>
                <w:sz w:val="24"/>
                <w:szCs w:val="24"/>
                <w:lang w:bidi="ar-EG"/>
              </w:rPr>
              <w:t xml:space="preserve">1- compose a short story with a suitable title( </w:t>
            </w:r>
            <w:r w:rsidR="00795033" w:rsidRPr="00FB44CA">
              <w:rPr>
                <w:rFonts w:asciiTheme="majorBidi" w:hAnsiTheme="majorBidi" w:cstheme="majorBidi"/>
                <w:sz w:val="24"/>
                <w:szCs w:val="24"/>
                <w:lang w:bidi="ar-EG"/>
              </w:rPr>
              <w:t>introductory</w:t>
            </w:r>
            <w:r w:rsidRPr="00FB44CA">
              <w:rPr>
                <w:rFonts w:asciiTheme="majorBidi" w:hAnsiTheme="majorBidi" w:cstheme="majorBidi"/>
                <w:sz w:val="24"/>
                <w:szCs w:val="24"/>
                <w:lang w:bidi="ar-EG"/>
              </w:rPr>
              <w:t xml:space="preserve"> paragraph of the </w:t>
            </w:r>
            <w:r w:rsidR="00795033" w:rsidRPr="00FB44CA">
              <w:rPr>
                <w:rFonts w:asciiTheme="majorBidi" w:hAnsiTheme="majorBidi" w:cstheme="majorBidi"/>
                <w:sz w:val="24"/>
                <w:szCs w:val="24"/>
                <w:lang w:bidi="ar-EG"/>
              </w:rPr>
              <w:t>story, topic</w:t>
            </w:r>
            <w:r w:rsidRPr="00FB44CA">
              <w:rPr>
                <w:rFonts w:asciiTheme="majorBidi" w:hAnsiTheme="majorBidi" w:cstheme="majorBidi"/>
                <w:sz w:val="24"/>
                <w:szCs w:val="24"/>
                <w:lang w:bidi="ar-EG"/>
              </w:rPr>
              <w:t xml:space="preserve"> of the short story and ending paragraph for the short story</w:t>
            </w:r>
          </w:p>
        </w:tc>
        <w:tc>
          <w:tcPr>
            <w:tcW w:w="1701" w:type="dxa"/>
          </w:tcPr>
          <w:p w:rsidR="007A7D98" w:rsidRPr="00A87CB7" w:rsidRDefault="007A7D98" w:rsidP="00FE7222">
            <w:pPr>
              <w:bidi w:val="0"/>
              <w:ind w:left="426" w:hanging="284"/>
              <w:jc w:val="center"/>
              <w:rPr>
                <w:rFonts w:asciiTheme="majorBidi" w:hAnsiTheme="majorBidi" w:cstheme="majorBidi"/>
                <w:b/>
                <w:bCs/>
                <w:noProof/>
                <w:sz w:val="24"/>
                <w:szCs w:val="24"/>
              </w:rPr>
            </w:pPr>
          </w:p>
          <w:p w:rsidR="007A7D98" w:rsidRPr="00A87CB7" w:rsidRDefault="007A7D98" w:rsidP="00FE7222">
            <w:pPr>
              <w:bidi w:val="0"/>
              <w:ind w:left="426" w:hanging="284"/>
              <w:jc w:val="center"/>
              <w:rPr>
                <w:rFonts w:asciiTheme="majorBidi" w:hAnsiTheme="majorBidi" w:cstheme="majorBidi"/>
                <w:sz w:val="24"/>
                <w:szCs w:val="24"/>
              </w:rPr>
            </w:pPr>
            <w:r w:rsidRPr="00A87CB7">
              <w:rPr>
                <w:rFonts w:asciiTheme="majorBidi" w:hAnsiTheme="majorBidi" w:cstheme="majorBidi"/>
                <w:b/>
                <w:bCs/>
                <w:noProof/>
                <w:sz w:val="24"/>
                <w:szCs w:val="24"/>
              </w:rPr>
              <w:t>-</w:t>
            </w:r>
            <w:r w:rsidRPr="00A87CB7">
              <w:rPr>
                <w:rFonts w:asciiTheme="majorBidi" w:hAnsiTheme="majorBidi" w:cstheme="majorBidi"/>
                <w:sz w:val="24"/>
                <w:szCs w:val="24"/>
              </w:rPr>
              <w:t xml:space="preserve"> students' handouts</w:t>
            </w: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b/>
                <w:bCs/>
                <w:sz w:val="24"/>
                <w:szCs w:val="24"/>
                <w:lang w:bidi="ar-EG"/>
              </w:rPr>
              <w:t>-</w:t>
            </w:r>
            <w:r w:rsidRPr="00A87CB7">
              <w:rPr>
                <w:rFonts w:asciiTheme="majorBidi" w:hAnsiTheme="majorBidi" w:cstheme="majorBidi"/>
                <w:sz w:val="24"/>
                <w:szCs w:val="24"/>
              </w:rPr>
              <w:t xml:space="preserve"> PowerPoint</w:t>
            </w:r>
          </w:p>
          <w:p w:rsidR="007A7D98" w:rsidRPr="00A87CB7" w:rsidRDefault="007A7D98" w:rsidP="00FE7222">
            <w:pPr>
              <w:bidi w:val="0"/>
              <w:jc w:val="center"/>
              <w:rPr>
                <w:rFonts w:asciiTheme="majorBidi" w:hAnsiTheme="majorBidi" w:cstheme="majorBidi"/>
                <w:sz w:val="24"/>
                <w:szCs w:val="24"/>
              </w:rPr>
            </w:pPr>
            <w:r w:rsidRPr="00A87CB7">
              <w:rPr>
                <w:rFonts w:asciiTheme="majorBidi" w:hAnsiTheme="majorBidi" w:cstheme="majorBidi"/>
                <w:sz w:val="24"/>
                <w:szCs w:val="24"/>
              </w:rPr>
              <w:t>Presentation.</w:t>
            </w:r>
          </w:p>
          <w:p w:rsidR="007A7D98" w:rsidRPr="00A87CB7" w:rsidRDefault="007A7D98" w:rsidP="00FE7222">
            <w:pPr>
              <w:bidi w:val="0"/>
              <w:jc w:val="center"/>
              <w:rPr>
                <w:rFonts w:asciiTheme="majorBidi" w:hAnsiTheme="majorBidi" w:cstheme="majorBidi"/>
                <w:sz w:val="24"/>
                <w:szCs w:val="24"/>
              </w:rPr>
            </w:pPr>
          </w:p>
          <w:p w:rsidR="007A7D98" w:rsidRPr="00A87CB7" w:rsidRDefault="00B07246" w:rsidP="00FE7222">
            <w:pPr>
              <w:bidi w:val="0"/>
              <w:jc w:val="center"/>
              <w:rPr>
                <w:rFonts w:asciiTheme="majorBidi" w:hAnsiTheme="majorBidi" w:cstheme="majorBidi"/>
                <w:b/>
                <w:bCs/>
                <w:sz w:val="24"/>
                <w:szCs w:val="24"/>
                <w:lang w:bidi="ar-EG"/>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 Fifteen</w:t>
            </w:r>
          </w:p>
          <w:p w:rsidR="007A7D98" w:rsidRPr="00A87CB7" w:rsidRDefault="00BF46D2" w:rsidP="00BF46D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(Revision)</w:t>
            </w:r>
          </w:p>
        </w:tc>
        <w:tc>
          <w:tcPr>
            <w:tcW w:w="4341" w:type="dxa"/>
          </w:tcPr>
          <w:p w:rsidR="007A7D98" w:rsidRPr="00A87CB7" w:rsidRDefault="00BF46D2" w:rsidP="00386E80">
            <w:pPr>
              <w:bidi w:val="0"/>
              <w:spacing w:line="360" w:lineRule="auto"/>
              <w:ind w:left="264"/>
              <w:rPr>
                <w:rFonts w:asciiTheme="majorBidi" w:hAnsiTheme="majorBidi" w:cstheme="majorBidi"/>
                <w:b/>
                <w:bCs/>
                <w:i/>
                <w:iCs/>
                <w:sz w:val="24"/>
                <w:szCs w:val="24"/>
                <w:lang w:bidi="ar-EG"/>
              </w:rPr>
            </w:pPr>
            <w:r w:rsidRPr="00A87CB7">
              <w:rPr>
                <w:rFonts w:asciiTheme="majorBidi" w:hAnsiTheme="majorBidi" w:cstheme="majorBidi"/>
                <w:sz w:val="24"/>
                <w:szCs w:val="24"/>
                <w:lang w:bidi="ar-EG"/>
              </w:rPr>
              <w:t xml:space="preserve">Revision on </w:t>
            </w:r>
            <w:r w:rsidR="00B07246" w:rsidRPr="00A87CB7">
              <w:rPr>
                <w:rFonts w:asciiTheme="majorBidi" w:hAnsiTheme="majorBidi" w:cstheme="majorBidi"/>
                <w:sz w:val="24"/>
                <w:szCs w:val="24"/>
                <w:lang w:bidi="ar-EG"/>
              </w:rPr>
              <w:t xml:space="preserve">EFL </w:t>
            </w:r>
            <w:r w:rsidR="00386E80" w:rsidRPr="00A87CB7">
              <w:rPr>
                <w:rFonts w:asciiTheme="majorBidi" w:hAnsiTheme="majorBidi" w:cstheme="majorBidi"/>
                <w:sz w:val="24"/>
                <w:szCs w:val="24"/>
                <w:lang w:bidi="ar-EG"/>
              </w:rPr>
              <w:t>C</w:t>
            </w:r>
            <w:r w:rsidR="00B07246" w:rsidRPr="00A87CB7">
              <w:rPr>
                <w:rFonts w:asciiTheme="majorBidi" w:hAnsiTheme="majorBidi" w:cstheme="majorBidi"/>
                <w:sz w:val="24"/>
                <w:szCs w:val="24"/>
                <w:lang w:bidi="ar-EG"/>
              </w:rPr>
              <w:t>reative writing</w:t>
            </w:r>
            <w:r w:rsidRPr="00A87CB7">
              <w:rPr>
                <w:rFonts w:asciiTheme="majorBidi" w:hAnsiTheme="majorBidi" w:cstheme="majorBidi"/>
                <w:sz w:val="24"/>
                <w:szCs w:val="24"/>
                <w:lang w:bidi="ar-EG"/>
              </w:rPr>
              <w:t xml:space="preserve"> skills sessions</w:t>
            </w:r>
          </w:p>
        </w:tc>
        <w:tc>
          <w:tcPr>
            <w:tcW w:w="1701" w:type="dxa"/>
          </w:tcPr>
          <w:p w:rsidR="007A7D98" w:rsidRPr="00A87CB7" w:rsidRDefault="007A7D98" w:rsidP="00FE7222">
            <w:pPr>
              <w:bidi w:val="0"/>
              <w:ind w:left="426" w:hanging="284"/>
              <w:jc w:val="center"/>
              <w:rPr>
                <w:rFonts w:asciiTheme="majorBidi" w:hAnsiTheme="majorBidi" w:cstheme="majorBidi"/>
                <w:b/>
                <w:bCs/>
                <w:noProof/>
                <w:sz w:val="24"/>
                <w:szCs w:val="24"/>
              </w:rPr>
            </w:pPr>
          </w:p>
          <w:p w:rsidR="007A7D98" w:rsidRPr="00A87CB7" w:rsidRDefault="007A7D98" w:rsidP="00FE7222">
            <w:pPr>
              <w:bidi w:val="0"/>
              <w:ind w:left="426" w:hanging="284"/>
              <w:jc w:val="center"/>
              <w:rPr>
                <w:rFonts w:asciiTheme="majorBidi" w:hAnsiTheme="majorBidi" w:cstheme="majorBidi"/>
                <w:b/>
                <w:bCs/>
                <w:noProof/>
                <w:sz w:val="24"/>
                <w:szCs w:val="24"/>
              </w:rPr>
            </w:pPr>
          </w:p>
          <w:p w:rsidR="007A7D98" w:rsidRPr="00A87CB7" w:rsidRDefault="007A7D98" w:rsidP="00FE7222">
            <w:pPr>
              <w:bidi w:val="0"/>
              <w:ind w:left="426" w:hanging="284"/>
              <w:jc w:val="center"/>
              <w:rPr>
                <w:rFonts w:asciiTheme="majorBidi" w:hAnsiTheme="majorBidi" w:cstheme="majorBidi"/>
                <w:sz w:val="24"/>
                <w:szCs w:val="24"/>
              </w:rPr>
            </w:pPr>
            <w:r w:rsidRPr="00A87CB7">
              <w:rPr>
                <w:rFonts w:asciiTheme="majorBidi" w:hAnsiTheme="majorBidi" w:cstheme="majorBidi"/>
                <w:b/>
                <w:bCs/>
                <w:noProof/>
                <w:sz w:val="24"/>
                <w:szCs w:val="24"/>
              </w:rPr>
              <w:t>-</w:t>
            </w:r>
            <w:r w:rsidRPr="00A87CB7">
              <w:rPr>
                <w:rFonts w:asciiTheme="majorBidi" w:hAnsiTheme="majorBidi" w:cstheme="majorBidi"/>
                <w:sz w:val="24"/>
                <w:szCs w:val="24"/>
              </w:rPr>
              <w:t xml:space="preserve"> students handouts</w:t>
            </w:r>
          </w:p>
          <w:p w:rsidR="007A7D98" w:rsidRPr="00A87CB7" w:rsidRDefault="007A7D98" w:rsidP="00FE7222">
            <w:pPr>
              <w:bidi w:val="0"/>
              <w:ind w:left="426" w:hanging="284"/>
              <w:jc w:val="center"/>
              <w:rPr>
                <w:rFonts w:asciiTheme="majorBidi" w:hAnsiTheme="majorBidi" w:cstheme="majorBidi"/>
                <w:sz w:val="24"/>
                <w:szCs w:val="24"/>
              </w:rPr>
            </w:pPr>
          </w:p>
          <w:p w:rsidR="007A7D98" w:rsidRPr="00A87CB7" w:rsidRDefault="007A7D98" w:rsidP="00FE7222">
            <w:pPr>
              <w:bidi w:val="0"/>
              <w:ind w:left="175"/>
              <w:jc w:val="center"/>
              <w:rPr>
                <w:rFonts w:asciiTheme="majorBidi" w:hAnsiTheme="majorBidi" w:cstheme="majorBidi"/>
                <w:sz w:val="24"/>
                <w:szCs w:val="24"/>
              </w:rPr>
            </w:pPr>
            <w:r w:rsidRPr="00A87CB7">
              <w:rPr>
                <w:rFonts w:asciiTheme="majorBidi" w:hAnsiTheme="majorBidi" w:cstheme="majorBidi"/>
                <w:b/>
                <w:bCs/>
                <w:sz w:val="24"/>
                <w:szCs w:val="24"/>
                <w:lang w:bidi="ar-EG"/>
              </w:rPr>
              <w:t>-</w:t>
            </w:r>
            <w:r w:rsidRPr="00A87CB7">
              <w:rPr>
                <w:rFonts w:asciiTheme="majorBidi" w:hAnsiTheme="majorBidi" w:cstheme="majorBidi"/>
                <w:sz w:val="24"/>
                <w:szCs w:val="24"/>
              </w:rPr>
              <w:t xml:space="preserve"> PowerPoint</w:t>
            </w:r>
          </w:p>
          <w:p w:rsidR="007A7D98" w:rsidRPr="00A87CB7" w:rsidRDefault="007A7D98" w:rsidP="00FE7222">
            <w:pPr>
              <w:bidi w:val="0"/>
              <w:ind w:left="175"/>
              <w:jc w:val="center"/>
              <w:rPr>
                <w:rFonts w:asciiTheme="majorBidi" w:hAnsiTheme="majorBidi" w:cstheme="majorBidi"/>
                <w:b/>
                <w:bCs/>
                <w:sz w:val="24"/>
                <w:szCs w:val="24"/>
                <w:lang w:bidi="ar-EG"/>
              </w:rPr>
            </w:pPr>
            <w:r w:rsidRPr="00A87CB7">
              <w:rPr>
                <w:rFonts w:asciiTheme="majorBidi" w:hAnsiTheme="majorBidi" w:cstheme="majorBidi"/>
                <w:sz w:val="24"/>
                <w:szCs w:val="24"/>
              </w:rPr>
              <w:t>Presentation.</w:t>
            </w:r>
          </w:p>
          <w:p w:rsidR="007A7D98" w:rsidRPr="00A87CB7" w:rsidRDefault="007A7D98" w:rsidP="00FE7222">
            <w:pPr>
              <w:bidi w:val="0"/>
              <w:jc w:val="center"/>
              <w:rPr>
                <w:rFonts w:asciiTheme="majorBidi" w:hAnsiTheme="majorBidi" w:cstheme="majorBidi"/>
                <w:b/>
                <w:bCs/>
                <w:sz w:val="24"/>
                <w:szCs w:val="24"/>
                <w:lang w:bidi="ar-EG"/>
              </w:rPr>
            </w:pPr>
          </w:p>
        </w:tc>
        <w:tc>
          <w:tcPr>
            <w:tcW w:w="1417" w:type="dxa"/>
          </w:tcPr>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sz w:val="24"/>
                <w:szCs w:val="24"/>
                <w:lang w:bidi="ar-EG"/>
              </w:rPr>
            </w:pPr>
          </w:p>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90 minutes</w:t>
            </w:r>
          </w:p>
        </w:tc>
      </w:tr>
      <w:tr w:rsidR="007A7D98" w:rsidRPr="00A87CB7" w:rsidTr="009B0461">
        <w:tc>
          <w:tcPr>
            <w:tcW w:w="2039" w:type="dxa"/>
          </w:tcPr>
          <w:p w:rsidR="007A7D98" w:rsidRPr="00A87CB7" w:rsidRDefault="007A7D98" w:rsidP="00FE722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Session</w:t>
            </w:r>
          </w:p>
          <w:p w:rsidR="00BF46D2" w:rsidRPr="00A87CB7" w:rsidRDefault="00BF46D2" w:rsidP="00BF46D2">
            <w:pPr>
              <w:bidi w:val="0"/>
              <w:jc w:val="center"/>
              <w:rPr>
                <w:rFonts w:asciiTheme="majorBidi" w:hAnsiTheme="majorBidi" w:cstheme="majorBidi"/>
                <w:b/>
                <w:bCs/>
                <w:sz w:val="24"/>
                <w:szCs w:val="24"/>
                <w:lang w:bidi="ar-EG"/>
              </w:rPr>
            </w:pPr>
            <w:r w:rsidRPr="00A87CB7">
              <w:rPr>
                <w:rFonts w:asciiTheme="majorBidi" w:hAnsiTheme="majorBidi" w:cstheme="majorBidi"/>
                <w:b/>
                <w:bCs/>
                <w:sz w:val="24"/>
                <w:szCs w:val="24"/>
                <w:lang w:bidi="ar-EG"/>
              </w:rPr>
              <w:t>(post-assessment)</w:t>
            </w:r>
          </w:p>
          <w:p w:rsidR="007A7D98" w:rsidRPr="00A87CB7" w:rsidRDefault="007A7D98" w:rsidP="00FE7222">
            <w:pPr>
              <w:bidi w:val="0"/>
              <w:jc w:val="center"/>
              <w:rPr>
                <w:rFonts w:asciiTheme="majorBidi" w:hAnsiTheme="majorBidi" w:cstheme="majorBidi"/>
                <w:b/>
                <w:bCs/>
                <w:sz w:val="24"/>
                <w:szCs w:val="24"/>
                <w:lang w:bidi="ar-EG"/>
              </w:rPr>
            </w:pPr>
          </w:p>
        </w:tc>
        <w:tc>
          <w:tcPr>
            <w:tcW w:w="4341" w:type="dxa"/>
          </w:tcPr>
          <w:p w:rsidR="007A7D98" w:rsidRPr="00A87CB7" w:rsidRDefault="004B7694" w:rsidP="00FE7222">
            <w:pPr>
              <w:pStyle w:val="ListParagraph"/>
              <w:bidi w:val="0"/>
              <w:ind w:left="317"/>
              <w:rPr>
                <w:rFonts w:asciiTheme="majorBidi" w:hAnsiTheme="majorBidi" w:cstheme="majorBidi"/>
                <w:sz w:val="24"/>
                <w:szCs w:val="24"/>
                <w:lang w:bidi="ar-EG"/>
              </w:rPr>
            </w:pPr>
            <w:r w:rsidRPr="00A87CB7">
              <w:rPr>
                <w:rFonts w:asciiTheme="majorBidi" w:hAnsiTheme="majorBidi" w:cstheme="majorBidi"/>
                <w:sz w:val="24"/>
                <w:szCs w:val="24"/>
                <w:lang w:bidi="ar-EG"/>
              </w:rPr>
              <w:t>Post- assessment of EFL creative writing test and self-efficacy scale</w:t>
            </w:r>
          </w:p>
        </w:tc>
        <w:tc>
          <w:tcPr>
            <w:tcW w:w="1701" w:type="dxa"/>
          </w:tcPr>
          <w:p w:rsidR="007A7D98" w:rsidRPr="00A87CB7" w:rsidRDefault="00B07246" w:rsidP="00FE7222">
            <w:pPr>
              <w:bidi w:val="0"/>
              <w:ind w:left="426" w:hanging="284"/>
              <w:jc w:val="center"/>
              <w:rPr>
                <w:rFonts w:asciiTheme="majorBidi" w:hAnsiTheme="majorBidi" w:cstheme="majorBidi"/>
                <w:sz w:val="24"/>
                <w:szCs w:val="24"/>
              </w:rPr>
            </w:pPr>
            <w:r w:rsidRPr="00A87CB7">
              <w:rPr>
                <w:rFonts w:asciiTheme="majorBidi" w:hAnsiTheme="majorBidi" w:cstheme="majorBidi"/>
                <w:sz w:val="24"/>
                <w:szCs w:val="24"/>
              </w:rPr>
              <w:t>- Internet access and Laptop</w:t>
            </w:r>
          </w:p>
        </w:tc>
        <w:tc>
          <w:tcPr>
            <w:tcW w:w="1417" w:type="dxa"/>
          </w:tcPr>
          <w:p w:rsidR="007A7D98" w:rsidRPr="00A87CB7" w:rsidRDefault="007A7D98" w:rsidP="00FE7222">
            <w:pPr>
              <w:bidi w:val="0"/>
              <w:jc w:val="center"/>
              <w:rPr>
                <w:rFonts w:asciiTheme="majorBidi" w:hAnsiTheme="majorBidi" w:cstheme="majorBidi"/>
                <w:sz w:val="24"/>
                <w:szCs w:val="24"/>
                <w:lang w:bidi="ar-EG"/>
              </w:rPr>
            </w:pPr>
            <w:r w:rsidRPr="00A87CB7">
              <w:rPr>
                <w:rFonts w:asciiTheme="majorBidi" w:hAnsiTheme="majorBidi" w:cstheme="majorBidi"/>
                <w:sz w:val="24"/>
                <w:szCs w:val="24"/>
                <w:lang w:bidi="ar-EG"/>
              </w:rPr>
              <w:t>60 minutes</w:t>
            </w:r>
          </w:p>
          <w:p w:rsidR="007A7D98" w:rsidRPr="00A87CB7" w:rsidRDefault="007A7D98" w:rsidP="00FE7222">
            <w:pPr>
              <w:bidi w:val="0"/>
              <w:jc w:val="center"/>
              <w:rPr>
                <w:rFonts w:asciiTheme="majorBidi" w:hAnsiTheme="majorBidi" w:cstheme="majorBidi"/>
                <w:b/>
                <w:bCs/>
                <w:sz w:val="24"/>
                <w:szCs w:val="24"/>
                <w:lang w:bidi="ar-EG"/>
              </w:rPr>
            </w:pPr>
          </w:p>
          <w:p w:rsidR="007A7D98" w:rsidRPr="00A87CB7" w:rsidRDefault="007A7D98" w:rsidP="00FE7222">
            <w:pPr>
              <w:bidi w:val="0"/>
              <w:jc w:val="center"/>
              <w:rPr>
                <w:rFonts w:asciiTheme="majorBidi" w:hAnsiTheme="majorBidi" w:cstheme="majorBidi"/>
                <w:b/>
                <w:bCs/>
                <w:sz w:val="24"/>
                <w:szCs w:val="24"/>
                <w:lang w:bidi="ar-EG"/>
              </w:rPr>
            </w:pPr>
          </w:p>
        </w:tc>
      </w:tr>
    </w:tbl>
    <w:p w:rsidR="007A7D98" w:rsidRDefault="007A7D98" w:rsidP="007A7D98">
      <w:pPr>
        <w:bidi w:val="0"/>
        <w:spacing w:line="360" w:lineRule="auto"/>
        <w:rPr>
          <w:rFonts w:ascii="Times New Roman" w:hAnsi="Times New Roman" w:cs="Times New Roman"/>
          <w:b/>
          <w:bCs/>
          <w:sz w:val="32"/>
          <w:szCs w:val="32"/>
          <w:lang w:bidi="ar-EG"/>
        </w:rPr>
      </w:pPr>
    </w:p>
    <w:p w:rsidR="00F72ACB" w:rsidRDefault="00F72ACB" w:rsidP="00F72ACB">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lastRenderedPageBreak/>
        <w:t>Procedures of the program:</w:t>
      </w:r>
    </w:p>
    <w:p w:rsidR="00D067DF" w:rsidRPr="004333A9" w:rsidRDefault="00D067DF" w:rsidP="00DC597F">
      <w:pPr>
        <w:autoSpaceDE w:val="0"/>
        <w:autoSpaceDN w:val="0"/>
        <w:bidi w:val="0"/>
        <w:adjustRightInd w:val="0"/>
        <w:spacing w:after="0" w:line="240" w:lineRule="auto"/>
        <w:jc w:val="both"/>
        <w:rPr>
          <w:rFonts w:asciiTheme="majorBidi" w:hAnsiTheme="majorBidi" w:cstheme="majorBidi"/>
          <w:color w:val="000000"/>
          <w:sz w:val="24"/>
          <w:szCs w:val="24"/>
        </w:rPr>
      </w:pPr>
      <w:r w:rsidRPr="004333A9">
        <w:rPr>
          <w:rFonts w:asciiTheme="majorBidi" w:hAnsiTheme="majorBidi" w:cstheme="majorBidi"/>
          <w:color w:val="000000"/>
          <w:sz w:val="24"/>
          <w:szCs w:val="24"/>
        </w:rPr>
        <w:t>The present study was conducted among</w:t>
      </w:r>
      <w:r w:rsidR="001701B9">
        <w:rPr>
          <w:rFonts w:asciiTheme="majorBidi" w:hAnsiTheme="majorBidi" w:cstheme="majorBidi"/>
          <w:color w:val="000000"/>
          <w:sz w:val="24"/>
          <w:szCs w:val="24"/>
        </w:rPr>
        <w:t xml:space="preserve"> 36</w:t>
      </w:r>
      <w:r w:rsidRPr="004333A9">
        <w:rPr>
          <w:rFonts w:asciiTheme="majorBidi" w:hAnsiTheme="majorBidi" w:cstheme="majorBidi"/>
          <w:color w:val="000000"/>
          <w:sz w:val="24"/>
          <w:szCs w:val="24"/>
        </w:rPr>
        <w:t xml:space="preserve"> </w:t>
      </w:r>
      <w:r w:rsidR="001701B9">
        <w:rPr>
          <w:rFonts w:asciiTheme="majorBidi" w:hAnsiTheme="majorBidi" w:cstheme="majorBidi"/>
          <w:color w:val="000000"/>
          <w:sz w:val="24"/>
          <w:szCs w:val="24"/>
        </w:rPr>
        <w:t xml:space="preserve">second year </w:t>
      </w:r>
      <w:r w:rsidRPr="004333A9">
        <w:rPr>
          <w:rFonts w:asciiTheme="majorBidi" w:hAnsiTheme="majorBidi" w:cstheme="majorBidi"/>
          <w:color w:val="000000"/>
          <w:sz w:val="24"/>
          <w:szCs w:val="24"/>
        </w:rPr>
        <w:t>students</w:t>
      </w:r>
      <w:r w:rsidR="001701B9">
        <w:rPr>
          <w:rFonts w:asciiTheme="majorBidi" w:hAnsiTheme="majorBidi" w:cstheme="majorBidi"/>
          <w:color w:val="000000"/>
          <w:sz w:val="24"/>
          <w:szCs w:val="24"/>
        </w:rPr>
        <w:t xml:space="preserve"> ,English section , Faculty of Education at Benha University </w:t>
      </w:r>
      <w:r w:rsidRPr="004333A9">
        <w:rPr>
          <w:rFonts w:asciiTheme="majorBidi" w:hAnsiTheme="majorBidi" w:cstheme="majorBidi"/>
          <w:color w:val="000000"/>
          <w:sz w:val="24"/>
          <w:szCs w:val="24"/>
        </w:rPr>
        <w:t xml:space="preserve">during the </w:t>
      </w:r>
      <w:r w:rsidR="001701B9">
        <w:rPr>
          <w:rFonts w:asciiTheme="majorBidi" w:hAnsiTheme="majorBidi" w:cstheme="majorBidi"/>
          <w:color w:val="000000"/>
          <w:sz w:val="24"/>
          <w:szCs w:val="24"/>
        </w:rPr>
        <w:t xml:space="preserve"> second </w:t>
      </w:r>
      <w:r w:rsidRPr="004333A9">
        <w:rPr>
          <w:rFonts w:asciiTheme="majorBidi" w:hAnsiTheme="majorBidi" w:cstheme="majorBidi"/>
          <w:color w:val="000000"/>
          <w:sz w:val="24"/>
          <w:szCs w:val="24"/>
        </w:rPr>
        <w:t>academic year of 201</w:t>
      </w:r>
      <w:r w:rsidR="001701B9">
        <w:rPr>
          <w:rFonts w:asciiTheme="majorBidi" w:hAnsiTheme="majorBidi" w:cstheme="majorBidi"/>
          <w:color w:val="000000"/>
          <w:sz w:val="24"/>
          <w:szCs w:val="24"/>
        </w:rPr>
        <w:t>8</w:t>
      </w:r>
      <w:r w:rsidRPr="004333A9">
        <w:rPr>
          <w:rFonts w:asciiTheme="majorBidi" w:hAnsiTheme="majorBidi" w:cstheme="majorBidi"/>
          <w:color w:val="000000"/>
          <w:sz w:val="24"/>
          <w:szCs w:val="24"/>
        </w:rPr>
        <w:t>–201</w:t>
      </w:r>
      <w:r w:rsidR="001701B9">
        <w:rPr>
          <w:rFonts w:asciiTheme="majorBidi" w:hAnsiTheme="majorBidi" w:cstheme="majorBidi"/>
          <w:color w:val="000000"/>
          <w:sz w:val="24"/>
          <w:szCs w:val="24"/>
        </w:rPr>
        <w:t>9</w:t>
      </w:r>
      <w:r w:rsidRPr="004333A9">
        <w:rPr>
          <w:rFonts w:asciiTheme="majorBidi" w:hAnsiTheme="majorBidi" w:cstheme="majorBidi"/>
          <w:color w:val="000000"/>
          <w:sz w:val="24"/>
          <w:szCs w:val="24"/>
        </w:rPr>
        <w:t xml:space="preserve">. The </w:t>
      </w:r>
      <w:r w:rsidR="00DC597F">
        <w:rPr>
          <w:rFonts w:asciiTheme="majorBidi" w:hAnsiTheme="majorBidi" w:cstheme="majorBidi"/>
          <w:color w:val="000000"/>
          <w:sz w:val="24"/>
          <w:szCs w:val="24"/>
        </w:rPr>
        <w:t>program goes through certain steps as follows:</w:t>
      </w:r>
      <w:r w:rsidRPr="004333A9">
        <w:rPr>
          <w:rFonts w:asciiTheme="majorBidi" w:hAnsiTheme="majorBidi" w:cstheme="majorBidi"/>
          <w:color w:val="000000"/>
          <w:sz w:val="24"/>
          <w:szCs w:val="24"/>
        </w:rPr>
        <w:t xml:space="preserve"> </w:t>
      </w:r>
    </w:p>
    <w:p w:rsidR="004333A9" w:rsidRDefault="004333A9" w:rsidP="004333A9">
      <w:pPr>
        <w:autoSpaceDE w:val="0"/>
        <w:autoSpaceDN w:val="0"/>
        <w:bidi w:val="0"/>
        <w:adjustRightInd w:val="0"/>
        <w:spacing w:after="0" w:line="240" w:lineRule="auto"/>
        <w:jc w:val="both"/>
        <w:rPr>
          <w:rFonts w:asciiTheme="majorBidi" w:hAnsiTheme="majorBidi" w:cstheme="majorBidi"/>
          <w:color w:val="000000"/>
          <w:sz w:val="24"/>
          <w:szCs w:val="24"/>
        </w:rPr>
      </w:pPr>
    </w:p>
    <w:p w:rsidR="00DC597F" w:rsidRDefault="00DC597F" w:rsidP="00DC597F">
      <w:pPr>
        <w:autoSpaceDE w:val="0"/>
        <w:autoSpaceDN w:val="0"/>
        <w:bidi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The study was carried out following several, systematic stages with the tasks performed</w:t>
      </w:r>
      <w:r>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by the instructor and the students in each stage. At the first stage, the students</w:t>
      </w:r>
      <w:r>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 xml:space="preserve">were informed of the purpose of </w:t>
      </w:r>
      <w:r>
        <w:rPr>
          <w:rFonts w:asciiTheme="majorBidi" w:hAnsiTheme="majorBidi" w:cstheme="majorBidi"/>
          <w:color w:val="000000"/>
          <w:sz w:val="24"/>
          <w:szCs w:val="24"/>
        </w:rPr>
        <w:t>sessions</w:t>
      </w:r>
      <w:r w:rsidR="00D067DF" w:rsidRPr="004333A9">
        <w:rPr>
          <w:rFonts w:asciiTheme="majorBidi" w:hAnsiTheme="majorBidi" w:cstheme="majorBidi"/>
          <w:color w:val="000000"/>
          <w:sz w:val="24"/>
          <w:szCs w:val="24"/>
        </w:rPr>
        <w:t xml:space="preserve"> as part of ass</w:t>
      </w:r>
      <w:r>
        <w:rPr>
          <w:rFonts w:asciiTheme="majorBidi" w:hAnsiTheme="majorBidi" w:cstheme="majorBidi"/>
          <w:color w:val="000000"/>
          <w:sz w:val="24"/>
          <w:szCs w:val="24"/>
        </w:rPr>
        <w:t xml:space="preserve">essment of their performance in EFL creative </w:t>
      </w:r>
      <w:r w:rsidR="00D067DF" w:rsidRPr="004333A9">
        <w:rPr>
          <w:rFonts w:asciiTheme="majorBidi" w:hAnsiTheme="majorBidi" w:cstheme="majorBidi"/>
          <w:color w:val="000000"/>
          <w:sz w:val="24"/>
          <w:szCs w:val="24"/>
        </w:rPr>
        <w:t>writing</w:t>
      </w:r>
      <w:r>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that should be done in pairs. They were also informed of the purpose of Google Docs</w:t>
      </w:r>
      <w:r>
        <w:rPr>
          <w:rFonts w:asciiTheme="majorBidi" w:hAnsiTheme="majorBidi" w:cstheme="majorBidi"/>
          <w:color w:val="000000"/>
          <w:sz w:val="24"/>
          <w:szCs w:val="24"/>
        </w:rPr>
        <w:t xml:space="preserve"> and Padlet</w:t>
      </w:r>
      <w:r w:rsidR="00D067DF" w:rsidRPr="004333A9">
        <w:rPr>
          <w:rFonts w:asciiTheme="majorBidi" w:hAnsiTheme="majorBidi" w:cstheme="majorBidi"/>
          <w:color w:val="000000"/>
          <w:sz w:val="24"/>
          <w:szCs w:val="24"/>
        </w:rPr>
        <w:t xml:space="preserve"> implementation</w:t>
      </w:r>
      <w:r>
        <w:rPr>
          <w:rFonts w:asciiTheme="majorBidi" w:hAnsiTheme="majorBidi" w:cstheme="majorBidi"/>
          <w:color w:val="000000"/>
          <w:sz w:val="24"/>
          <w:szCs w:val="24"/>
        </w:rPr>
        <w:t xml:space="preserve"> .</w:t>
      </w:r>
      <w:r w:rsidR="00096362" w:rsidRPr="00096362">
        <w:rPr>
          <w:sz w:val="23"/>
          <w:szCs w:val="23"/>
        </w:rPr>
        <w:t xml:space="preserve"> </w:t>
      </w:r>
      <w:r w:rsidR="00096362">
        <w:rPr>
          <w:sz w:val="23"/>
          <w:szCs w:val="23"/>
        </w:rPr>
        <w:t xml:space="preserve">The preparation </w:t>
      </w:r>
      <w:r w:rsidR="00096362" w:rsidRPr="00807FB2">
        <w:rPr>
          <w:rFonts w:asciiTheme="majorBidi" w:hAnsiTheme="majorBidi" w:cstheme="majorBidi"/>
          <w:sz w:val="23"/>
          <w:szCs w:val="23"/>
        </w:rPr>
        <w:t>stage starts from the previous meeting. First, the lecturer informed the students that they will use the Google Docs for their next meeting. In accessing Google Docs students should create a Google account first because Google Docs is a part of Google. In creating Google account students need computer with Internet connection. Second, students have to open web page https://accounts.google.com and then enter the username, password</w:t>
      </w:r>
    </w:p>
    <w:p w:rsidR="00DC597F" w:rsidRDefault="00D067DF" w:rsidP="00DC597F">
      <w:pPr>
        <w:autoSpaceDE w:val="0"/>
        <w:autoSpaceDN w:val="0"/>
        <w:bidi w:val="0"/>
        <w:adjustRightInd w:val="0"/>
        <w:spacing w:after="0" w:line="240" w:lineRule="auto"/>
        <w:jc w:val="both"/>
        <w:rPr>
          <w:rFonts w:asciiTheme="majorBidi" w:hAnsiTheme="majorBidi" w:cstheme="majorBidi"/>
          <w:color w:val="000000"/>
          <w:sz w:val="24"/>
          <w:szCs w:val="24"/>
        </w:rPr>
      </w:pPr>
      <w:r w:rsidRPr="004333A9">
        <w:rPr>
          <w:rFonts w:asciiTheme="majorBidi" w:hAnsiTheme="majorBidi" w:cstheme="majorBidi"/>
          <w:color w:val="000000"/>
          <w:sz w:val="24"/>
          <w:szCs w:val="24"/>
        </w:rPr>
        <w:t xml:space="preserve"> </w:t>
      </w:r>
    </w:p>
    <w:p w:rsidR="00DC597F" w:rsidRDefault="00DC597F" w:rsidP="00DC597F">
      <w:pPr>
        <w:autoSpaceDE w:val="0"/>
        <w:autoSpaceDN w:val="0"/>
        <w:bidi w:val="0"/>
        <w:adjustRightInd w:val="0"/>
        <w:spacing w:after="0" w:line="240" w:lineRule="auto"/>
        <w:jc w:val="both"/>
        <w:rPr>
          <w:rFonts w:asciiTheme="majorBidi" w:hAnsiTheme="majorBidi" w:cstheme="majorBidi"/>
          <w:color w:val="000000"/>
          <w:sz w:val="24"/>
          <w:szCs w:val="24"/>
        </w:rPr>
      </w:pPr>
    </w:p>
    <w:p w:rsidR="00803291" w:rsidRDefault="00DC597F" w:rsidP="00803291">
      <w:pPr>
        <w:pStyle w:val="Default"/>
        <w:jc w:val="both"/>
        <w:rPr>
          <w:sz w:val="23"/>
          <w:szCs w:val="23"/>
        </w:rPr>
      </w:pPr>
      <w:r>
        <w:rPr>
          <w:rFonts w:asciiTheme="majorBidi" w:hAnsiTheme="majorBidi" w:cstheme="majorBidi"/>
        </w:rPr>
        <w:t xml:space="preserve">- </w:t>
      </w:r>
      <w:r w:rsidR="00D067DF" w:rsidRPr="004333A9">
        <w:rPr>
          <w:rFonts w:asciiTheme="majorBidi" w:hAnsiTheme="majorBidi" w:cstheme="majorBidi"/>
        </w:rPr>
        <w:t>The second stage involved training the learners on how to use Google Docs</w:t>
      </w:r>
      <w:r>
        <w:rPr>
          <w:rFonts w:asciiTheme="majorBidi" w:hAnsiTheme="majorBidi" w:cstheme="majorBidi"/>
        </w:rPr>
        <w:t xml:space="preserve"> </w:t>
      </w:r>
      <w:r w:rsidR="00D067DF" w:rsidRPr="004333A9">
        <w:rPr>
          <w:rFonts w:asciiTheme="majorBidi" w:hAnsiTheme="majorBidi" w:cstheme="majorBidi"/>
        </w:rPr>
        <w:t>for group writing and editing as well as instructing them on how to search and download research</w:t>
      </w:r>
      <w:r>
        <w:rPr>
          <w:rFonts w:asciiTheme="majorBidi" w:hAnsiTheme="majorBidi" w:cstheme="majorBidi"/>
        </w:rPr>
        <w:t xml:space="preserve"> </w:t>
      </w:r>
      <w:r w:rsidR="00D067DF" w:rsidRPr="004333A9">
        <w:rPr>
          <w:rFonts w:asciiTheme="majorBidi" w:hAnsiTheme="majorBidi" w:cstheme="majorBidi"/>
        </w:rPr>
        <w:t>papers from the Google Scholar. At the pre-writing stage, each pair of the students had to select three</w:t>
      </w:r>
      <w:r>
        <w:rPr>
          <w:rFonts w:asciiTheme="majorBidi" w:hAnsiTheme="majorBidi" w:cstheme="majorBidi"/>
        </w:rPr>
        <w:t xml:space="preserve"> </w:t>
      </w:r>
      <w:r w:rsidR="00D067DF" w:rsidRPr="004333A9">
        <w:rPr>
          <w:rFonts w:asciiTheme="majorBidi" w:hAnsiTheme="majorBidi" w:cstheme="majorBidi"/>
        </w:rPr>
        <w:t>articles in one specific research topic in the area of EFL language acquisition and learning and teaching.</w:t>
      </w:r>
      <w:r>
        <w:rPr>
          <w:rFonts w:asciiTheme="majorBidi" w:hAnsiTheme="majorBidi" w:cstheme="majorBidi"/>
        </w:rPr>
        <w:t xml:space="preserve"> </w:t>
      </w:r>
      <w:r w:rsidR="00D067DF" w:rsidRPr="004333A9">
        <w:rPr>
          <w:rFonts w:asciiTheme="majorBidi" w:hAnsiTheme="majorBidi" w:cstheme="majorBidi"/>
        </w:rPr>
        <w:t>They also summarize</w:t>
      </w:r>
      <w:r w:rsidR="00803291">
        <w:rPr>
          <w:rFonts w:asciiTheme="majorBidi" w:hAnsiTheme="majorBidi" w:cstheme="majorBidi"/>
        </w:rPr>
        <w:t>d</w:t>
      </w:r>
      <w:r w:rsidR="00D067DF" w:rsidRPr="004333A9">
        <w:rPr>
          <w:rFonts w:asciiTheme="majorBidi" w:hAnsiTheme="majorBidi" w:cstheme="majorBidi"/>
        </w:rPr>
        <w:t xml:space="preserve"> them by writing notes and then </w:t>
      </w:r>
      <w:r w:rsidRPr="004333A9">
        <w:rPr>
          <w:rFonts w:asciiTheme="majorBidi" w:hAnsiTheme="majorBidi" w:cstheme="majorBidi"/>
        </w:rPr>
        <w:t>planning</w:t>
      </w:r>
      <w:r w:rsidR="00D067DF" w:rsidRPr="004333A9">
        <w:rPr>
          <w:rFonts w:asciiTheme="majorBidi" w:hAnsiTheme="majorBidi" w:cstheme="majorBidi"/>
        </w:rPr>
        <w:t xml:space="preserve"> the structure of their</w:t>
      </w:r>
      <w:r>
        <w:rPr>
          <w:rFonts w:asciiTheme="majorBidi" w:hAnsiTheme="majorBidi" w:cstheme="majorBidi"/>
        </w:rPr>
        <w:t xml:space="preserve"> paragraphs</w:t>
      </w:r>
      <w:r w:rsidR="00803291">
        <w:rPr>
          <w:rFonts w:asciiTheme="majorBidi" w:hAnsiTheme="majorBidi" w:cstheme="majorBidi"/>
        </w:rPr>
        <w:t xml:space="preserve"> to write their first draft</w:t>
      </w:r>
      <w:r w:rsidR="00D067DF" w:rsidRPr="004333A9">
        <w:rPr>
          <w:rFonts w:asciiTheme="majorBidi" w:hAnsiTheme="majorBidi" w:cstheme="majorBidi"/>
        </w:rPr>
        <w:t xml:space="preserve">. During this stage, the instructor also provided them with a sample </w:t>
      </w:r>
      <w:r>
        <w:rPr>
          <w:rFonts w:asciiTheme="majorBidi" w:hAnsiTheme="majorBidi" w:cstheme="majorBidi"/>
        </w:rPr>
        <w:t>paragraph</w:t>
      </w:r>
      <w:r w:rsidR="00D067DF" w:rsidRPr="004333A9">
        <w:rPr>
          <w:rFonts w:asciiTheme="majorBidi" w:hAnsiTheme="majorBidi" w:cstheme="majorBidi"/>
        </w:rPr>
        <w:t xml:space="preserve"> and instructed them</w:t>
      </w:r>
      <w:r w:rsidR="00803291">
        <w:rPr>
          <w:rFonts w:asciiTheme="majorBidi" w:hAnsiTheme="majorBidi" w:cstheme="majorBidi"/>
        </w:rPr>
        <w:t xml:space="preserve"> </w:t>
      </w:r>
      <w:r w:rsidR="00D067DF" w:rsidRPr="004333A9">
        <w:rPr>
          <w:rFonts w:asciiTheme="majorBidi" w:hAnsiTheme="majorBidi" w:cstheme="majorBidi"/>
        </w:rPr>
        <w:t>on the various elements</w:t>
      </w:r>
      <w:r>
        <w:rPr>
          <w:rFonts w:asciiTheme="majorBidi" w:hAnsiTheme="majorBidi" w:cstheme="majorBidi"/>
        </w:rPr>
        <w:t xml:space="preserve"> </w:t>
      </w:r>
      <w:r w:rsidR="00D067DF" w:rsidRPr="004333A9">
        <w:rPr>
          <w:rFonts w:asciiTheme="majorBidi" w:hAnsiTheme="majorBidi" w:cstheme="majorBidi"/>
        </w:rPr>
        <w:t xml:space="preserve">of </w:t>
      </w:r>
      <w:r>
        <w:rPr>
          <w:rFonts w:asciiTheme="majorBidi" w:hAnsiTheme="majorBidi" w:cstheme="majorBidi"/>
        </w:rPr>
        <w:t>its parts.</w:t>
      </w:r>
      <w:r w:rsidR="00803291" w:rsidRPr="00803291">
        <w:rPr>
          <w:sz w:val="23"/>
          <w:szCs w:val="23"/>
        </w:rPr>
        <w:t xml:space="preserve"> </w:t>
      </w:r>
    </w:p>
    <w:p w:rsidR="00803291" w:rsidRDefault="00803291" w:rsidP="00803291">
      <w:pPr>
        <w:pStyle w:val="Default"/>
        <w:rPr>
          <w:sz w:val="23"/>
          <w:szCs w:val="23"/>
        </w:rPr>
      </w:pPr>
    </w:p>
    <w:p w:rsidR="00D05845" w:rsidRDefault="00803291" w:rsidP="00803291">
      <w:pPr>
        <w:pStyle w:val="Default"/>
        <w:jc w:val="both"/>
        <w:rPr>
          <w:sz w:val="23"/>
          <w:szCs w:val="23"/>
        </w:rPr>
      </w:pPr>
      <w:r>
        <w:rPr>
          <w:sz w:val="23"/>
          <w:szCs w:val="23"/>
        </w:rPr>
        <w:t xml:space="preserve">- All aspects of writing can be revised through padlet and Google docs . There are the aspects of writing content, organization, vocabulary, language use, and mechanics.  Moreover, Google Docs  and padlet tracks all the changes and tags each edit with the responsible Google account holder's name. It means that, all of the group members will know who writes, revises, and edits the text in the document.  Furthermore, the participants also can do chatting with all of group member. The students just click the </w:t>
      </w:r>
      <w:r>
        <w:rPr>
          <w:b/>
          <w:bCs/>
          <w:sz w:val="23"/>
          <w:szCs w:val="23"/>
        </w:rPr>
        <w:t xml:space="preserve">comment </w:t>
      </w:r>
      <w:r>
        <w:rPr>
          <w:sz w:val="23"/>
          <w:szCs w:val="23"/>
        </w:rPr>
        <w:t>box to chat with others if the students do not agree about other members opinion about ideas of writing. This process is done in this step until the paragraph is considered good enough to be published.</w:t>
      </w:r>
    </w:p>
    <w:p w:rsidR="00803291" w:rsidRDefault="00803291" w:rsidP="00803291">
      <w:pPr>
        <w:pStyle w:val="Default"/>
        <w:jc w:val="both"/>
        <w:rPr>
          <w:sz w:val="23"/>
          <w:szCs w:val="23"/>
        </w:rPr>
      </w:pPr>
      <w:r>
        <w:rPr>
          <w:sz w:val="23"/>
          <w:szCs w:val="23"/>
        </w:rPr>
        <w:t xml:space="preserve"> </w:t>
      </w:r>
    </w:p>
    <w:p w:rsidR="00D05845" w:rsidRPr="00D05845" w:rsidRDefault="00D05845" w:rsidP="009A0695">
      <w:pPr>
        <w:bidi w:val="0"/>
        <w:jc w:val="both"/>
        <w:rPr>
          <w:rFonts w:asciiTheme="majorBidi" w:hAnsiTheme="majorBidi" w:cstheme="majorBidi"/>
          <w:sz w:val="28"/>
          <w:szCs w:val="28"/>
        </w:rPr>
      </w:pPr>
      <w:r>
        <w:rPr>
          <w:rFonts w:asciiTheme="majorBidi" w:hAnsiTheme="majorBidi" w:cstheme="majorBidi"/>
          <w:sz w:val="24"/>
          <w:szCs w:val="24"/>
        </w:rPr>
        <w:t>-</w:t>
      </w:r>
      <w:r w:rsidRPr="00D05845">
        <w:rPr>
          <w:rFonts w:asciiTheme="majorBidi" w:hAnsiTheme="majorBidi" w:cstheme="majorBidi"/>
          <w:sz w:val="24"/>
          <w:szCs w:val="24"/>
        </w:rPr>
        <w:t xml:space="preserve"> The </w:t>
      </w:r>
      <w:r>
        <w:rPr>
          <w:rFonts w:asciiTheme="majorBidi" w:hAnsiTheme="majorBidi" w:cstheme="majorBidi"/>
          <w:sz w:val="24"/>
          <w:szCs w:val="24"/>
        </w:rPr>
        <w:t>researche</w:t>
      </w:r>
      <w:r w:rsidRPr="00D05845">
        <w:rPr>
          <w:rFonts w:asciiTheme="majorBidi" w:hAnsiTheme="majorBidi" w:cstheme="majorBidi"/>
          <w:sz w:val="24"/>
          <w:szCs w:val="24"/>
        </w:rPr>
        <w:t>r create</w:t>
      </w:r>
      <w:r>
        <w:rPr>
          <w:rFonts w:asciiTheme="majorBidi" w:hAnsiTheme="majorBidi" w:cstheme="majorBidi"/>
          <w:sz w:val="24"/>
          <w:szCs w:val="24"/>
        </w:rPr>
        <w:t>d</w:t>
      </w:r>
      <w:r w:rsidRPr="00D05845">
        <w:rPr>
          <w:rFonts w:asciiTheme="majorBidi" w:hAnsiTheme="majorBidi" w:cstheme="majorBidi"/>
          <w:sz w:val="24"/>
          <w:szCs w:val="24"/>
        </w:rPr>
        <w:t xml:space="preserve"> a Padlet wall and invite</w:t>
      </w:r>
      <w:r w:rsidR="009A0695">
        <w:rPr>
          <w:rFonts w:asciiTheme="majorBidi" w:hAnsiTheme="majorBidi" w:cstheme="majorBidi"/>
          <w:sz w:val="24"/>
          <w:szCs w:val="24"/>
        </w:rPr>
        <w:t>d</w:t>
      </w:r>
      <w:r w:rsidRPr="00D05845">
        <w:rPr>
          <w:rFonts w:asciiTheme="majorBidi" w:hAnsiTheme="majorBidi" w:cstheme="majorBidi"/>
          <w:sz w:val="24"/>
          <w:szCs w:val="24"/>
        </w:rPr>
        <w:t xml:space="preserve"> learners to connect. In the pre-writing stage, the learners have to brainstorm about the places that they will suggest and collect ideas. </w:t>
      </w:r>
      <w:r>
        <w:rPr>
          <w:rFonts w:asciiTheme="majorBidi" w:hAnsiTheme="majorBidi" w:cstheme="majorBidi"/>
          <w:sz w:val="24"/>
          <w:szCs w:val="24"/>
        </w:rPr>
        <w:t xml:space="preserve">Participants </w:t>
      </w:r>
      <w:r w:rsidRPr="00D05845">
        <w:rPr>
          <w:rFonts w:asciiTheme="majorBidi" w:hAnsiTheme="majorBidi" w:cstheme="majorBidi"/>
          <w:sz w:val="24"/>
          <w:szCs w:val="24"/>
        </w:rPr>
        <w:t>browse</w:t>
      </w:r>
      <w:r>
        <w:rPr>
          <w:rFonts w:asciiTheme="majorBidi" w:hAnsiTheme="majorBidi" w:cstheme="majorBidi"/>
          <w:sz w:val="24"/>
          <w:szCs w:val="24"/>
        </w:rPr>
        <w:t>d</w:t>
      </w:r>
      <w:r w:rsidRPr="00D05845">
        <w:rPr>
          <w:rFonts w:asciiTheme="majorBidi" w:hAnsiTheme="majorBidi" w:cstheme="majorBidi"/>
          <w:sz w:val="24"/>
          <w:szCs w:val="24"/>
        </w:rPr>
        <w:t xml:space="preserve"> the internet to pin photos, videos, articles, or other links that are related to the task on the wall. In this way, background schemata and related vocabulary are activated, while the information is pinned for future reference, when they have to write their </w:t>
      </w:r>
      <w:r w:rsidR="00F629AF">
        <w:rPr>
          <w:rFonts w:asciiTheme="majorBidi" w:hAnsiTheme="majorBidi" w:cstheme="majorBidi"/>
          <w:sz w:val="24"/>
          <w:szCs w:val="24"/>
        </w:rPr>
        <w:t>paragraphs</w:t>
      </w:r>
      <w:r w:rsidRPr="00D05845">
        <w:rPr>
          <w:rFonts w:asciiTheme="majorBidi" w:hAnsiTheme="majorBidi" w:cstheme="majorBidi"/>
          <w:sz w:val="24"/>
          <w:szCs w:val="24"/>
        </w:rPr>
        <w:t>.</w:t>
      </w:r>
    </w:p>
    <w:p w:rsidR="00DC597F" w:rsidRDefault="00DC597F" w:rsidP="00DC597F">
      <w:pPr>
        <w:autoSpaceDE w:val="0"/>
        <w:autoSpaceDN w:val="0"/>
        <w:bidi w:val="0"/>
        <w:adjustRightInd w:val="0"/>
        <w:spacing w:after="0" w:line="240" w:lineRule="auto"/>
        <w:jc w:val="both"/>
        <w:rPr>
          <w:rFonts w:asciiTheme="majorBidi" w:hAnsiTheme="majorBidi" w:cstheme="majorBidi"/>
          <w:color w:val="000000"/>
          <w:sz w:val="24"/>
          <w:szCs w:val="24"/>
        </w:rPr>
      </w:pPr>
    </w:p>
    <w:p w:rsidR="00D067DF" w:rsidRDefault="00D05845" w:rsidP="00E14ADE">
      <w:pPr>
        <w:autoSpaceDE w:val="0"/>
        <w:autoSpaceDN w:val="0"/>
        <w:bidi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The writing stage involved</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the learners in each pair in organizing and developing their thoughts, ideas and summaries into first</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drafts of their reports. This was followed the instructor setting up the Google Docs</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groups and sharing each group with its respective learners through email. Each pair</w:t>
      </w:r>
      <w:r w:rsidR="00DC597F">
        <w:rPr>
          <w:rFonts w:asciiTheme="majorBidi" w:hAnsiTheme="majorBidi" w:cstheme="majorBidi"/>
          <w:color w:val="000000"/>
          <w:sz w:val="24"/>
          <w:szCs w:val="24"/>
        </w:rPr>
        <w:t xml:space="preserve"> of students had to </w:t>
      </w:r>
      <w:r w:rsidR="00D067DF" w:rsidRPr="004333A9">
        <w:rPr>
          <w:rFonts w:asciiTheme="majorBidi" w:hAnsiTheme="majorBidi" w:cstheme="majorBidi"/>
          <w:color w:val="000000"/>
          <w:sz w:val="24"/>
          <w:szCs w:val="24"/>
        </w:rPr>
        <w:t xml:space="preserve">upload their first draft </w:t>
      </w:r>
      <w:r w:rsidR="00D067DF" w:rsidRPr="004333A9">
        <w:rPr>
          <w:rFonts w:asciiTheme="majorBidi" w:hAnsiTheme="majorBidi" w:cstheme="majorBidi"/>
          <w:color w:val="000000"/>
          <w:sz w:val="24"/>
          <w:szCs w:val="24"/>
        </w:rPr>
        <w:lastRenderedPageBreak/>
        <w:t>of report writing in their Google Docs page.</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 xml:space="preserve">The Google Docs feedback and peer editing sessions started from </w:t>
      </w:r>
      <w:r w:rsidR="00DC597F">
        <w:rPr>
          <w:rFonts w:asciiTheme="majorBidi" w:hAnsiTheme="majorBidi" w:cstheme="majorBidi"/>
          <w:color w:val="000000"/>
          <w:sz w:val="24"/>
          <w:szCs w:val="24"/>
        </w:rPr>
        <w:t>15</w:t>
      </w:r>
      <w:r w:rsidR="00D067DF" w:rsidRPr="004333A9">
        <w:rPr>
          <w:rFonts w:asciiTheme="majorBidi" w:hAnsiTheme="majorBidi" w:cstheme="majorBidi"/>
          <w:color w:val="000000"/>
          <w:sz w:val="24"/>
          <w:szCs w:val="24"/>
        </w:rPr>
        <w:t xml:space="preserve"> February to 30 </w:t>
      </w:r>
      <w:r w:rsidR="00E14ADE">
        <w:rPr>
          <w:rFonts w:asciiTheme="majorBidi" w:hAnsiTheme="majorBidi" w:cstheme="majorBidi"/>
          <w:color w:val="000000"/>
          <w:sz w:val="24"/>
          <w:szCs w:val="24"/>
        </w:rPr>
        <w:t>May</w:t>
      </w:r>
      <w:r w:rsidR="00D067DF" w:rsidRPr="004333A9">
        <w:rPr>
          <w:rFonts w:asciiTheme="majorBidi" w:hAnsiTheme="majorBidi" w:cstheme="majorBidi"/>
          <w:color w:val="000000"/>
          <w:sz w:val="24"/>
          <w:szCs w:val="24"/>
        </w:rPr>
        <w:t xml:space="preserve"> 2018.</w:t>
      </w:r>
    </w:p>
    <w:p w:rsidR="00DC597F" w:rsidRPr="004333A9" w:rsidRDefault="00DC597F" w:rsidP="00DC597F">
      <w:pPr>
        <w:autoSpaceDE w:val="0"/>
        <w:autoSpaceDN w:val="0"/>
        <w:bidi w:val="0"/>
        <w:adjustRightInd w:val="0"/>
        <w:spacing w:after="0" w:line="240" w:lineRule="auto"/>
        <w:jc w:val="both"/>
        <w:rPr>
          <w:rFonts w:asciiTheme="majorBidi" w:hAnsiTheme="majorBidi" w:cstheme="majorBidi"/>
          <w:color w:val="000000"/>
          <w:sz w:val="24"/>
          <w:szCs w:val="24"/>
        </w:rPr>
      </w:pPr>
    </w:p>
    <w:p w:rsidR="00DC597F" w:rsidRPr="00096362" w:rsidRDefault="00C47EF6" w:rsidP="00096362">
      <w:pPr>
        <w:autoSpaceDE w:val="0"/>
        <w:autoSpaceDN w:val="0"/>
        <w:bidi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During this stage, the learners received corrective feedback through Google Docs comments from</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the instructor and peers. In each pair, the two students received feedback from the instructor and</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each one provided and received feedback from the other peer. They also had to read the feedback</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and draft their writing several times by adding, removing, replacing, ordering and correcting errors</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and issues in their reports till reaching the final version that was read again by the instructor and</w:t>
      </w:r>
      <w:r w:rsidR="00DC597F">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approved as the last version to be printed out and submitted for assessment.</w:t>
      </w:r>
      <w:r w:rsidR="00096362" w:rsidRPr="00096362">
        <w:rPr>
          <w:rFonts w:ascii="Times New Roman" w:hAnsi="Times New Roman" w:cs="Times New Roman"/>
          <w:sz w:val="24"/>
          <w:szCs w:val="24"/>
        </w:rPr>
        <w:t xml:space="preserve"> </w:t>
      </w:r>
      <w:r w:rsidR="00096362">
        <w:rPr>
          <w:rFonts w:ascii="Times New Roman" w:hAnsi="Times New Roman" w:cs="Times New Roman"/>
          <w:sz w:val="24"/>
          <w:szCs w:val="24"/>
        </w:rPr>
        <w:t>Google Docs had made the efficiency learning time increase</w:t>
      </w:r>
    </w:p>
    <w:p w:rsidR="00DC597F" w:rsidRDefault="00DC597F" w:rsidP="00DC597F">
      <w:pPr>
        <w:autoSpaceDE w:val="0"/>
        <w:autoSpaceDN w:val="0"/>
        <w:bidi w:val="0"/>
        <w:adjustRightInd w:val="0"/>
        <w:spacing w:after="0" w:line="240" w:lineRule="auto"/>
        <w:jc w:val="both"/>
        <w:rPr>
          <w:rFonts w:asciiTheme="majorBidi" w:hAnsiTheme="majorBidi" w:cstheme="majorBidi"/>
          <w:color w:val="000000"/>
          <w:sz w:val="24"/>
          <w:szCs w:val="24"/>
        </w:rPr>
      </w:pPr>
    </w:p>
    <w:p w:rsidR="00DC597F" w:rsidRDefault="00DC597F" w:rsidP="00DC597F">
      <w:pPr>
        <w:autoSpaceDE w:val="0"/>
        <w:autoSpaceDN w:val="0"/>
        <w:bidi w:val="0"/>
        <w:adjustRightInd w:val="0"/>
        <w:spacing w:after="0" w:line="240" w:lineRule="auto"/>
        <w:jc w:val="both"/>
        <w:rPr>
          <w:rFonts w:asciiTheme="majorBidi" w:hAnsiTheme="majorBidi" w:cstheme="majorBidi"/>
          <w:color w:val="000000"/>
          <w:sz w:val="24"/>
          <w:szCs w:val="24"/>
        </w:rPr>
      </w:pPr>
    </w:p>
    <w:p w:rsidR="00D067DF" w:rsidRDefault="00DC597F" w:rsidP="004753CB">
      <w:pPr>
        <w:autoSpaceDE w:val="0"/>
        <w:autoSpaceDN w:val="0"/>
        <w:bidi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t>
      </w:r>
      <w:r w:rsidR="00D067DF" w:rsidRPr="004333A9">
        <w:rPr>
          <w:rFonts w:asciiTheme="majorBidi" w:hAnsiTheme="majorBidi" w:cstheme="majorBidi"/>
          <w:color w:val="000000"/>
          <w:sz w:val="24"/>
          <w:szCs w:val="24"/>
        </w:rPr>
        <w:t xml:space="preserve"> At this stage, the learners</w:t>
      </w:r>
      <w:r w:rsidR="00F24932">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and the instructor were present online for two hours a week (Saturday evening) for feedback and</w:t>
      </w:r>
      <w:r w:rsidR="004753CB">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 xml:space="preserve">peer editing. However, due to the time restriction of the weekly </w:t>
      </w:r>
      <w:r w:rsidR="00611E18" w:rsidRPr="004333A9">
        <w:rPr>
          <w:rFonts w:asciiTheme="majorBidi" w:hAnsiTheme="majorBidi" w:cstheme="majorBidi"/>
          <w:color w:val="000000"/>
          <w:sz w:val="24"/>
          <w:szCs w:val="24"/>
        </w:rPr>
        <w:t>scheduled</w:t>
      </w:r>
      <w:r w:rsidR="00D067DF" w:rsidRPr="004333A9">
        <w:rPr>
          <w:rFonts w:asciiTheme="majorBidi" w:hAnsiTheme="majorBidi" w:cstheme="majorBidi"/>
          <w:color w:val="000000"/>
          <w:sz w:val="24"/>
          <w:szCs w:val="24"/>
        </w:rPr>
        <w:t xml:space="preserve"> sessions, the learners</w:t>
      </w:r>
      <w:r w:rsidR="004753CB">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were allowed to work on editing at any other time during the week that suits them. This generated</w:t>
      </w:r>
      <w:r w:rsidR="004753CB">
        <w:rPr>
          <w:rFonts w:asciiTheme="majorBidi" w:hAnsiTheme="majorBidi" w:cstheme="majorBidi"/>
          <w:color w:val="000000"/>
          <w:sz w:val="24"/>
          <w:szCs w:val="24"/>
        </w:rPr>
        <w:t xml:space="preserve"> </w:t>
      </w:r>
      <w:r w:rsidR="00D067DF" w:rsidRPr="004333A9">
        <w:rPr>
          <w:rFonts w:asciiTheme="majorBidi" w:hAnsiTheme="majorBidi" w:cstheme="majorBidi"/>
          <w:color w:val="000000"/>
          <w:sz w:val="24"/>
          <w:szCs w:val="24"/>
        </w:rPr>
        <w:t>more feedback and multiple drafts and changes to text.</w:t>
      </w:r>
    </w:p>
    <w:p w:rsidR="00C47EF6" w:rsidRDefault="00C47EF6" w:rsidP="00C47EF6">
      <w:pPr>
        <w:autoSpaceDE w:val="0"/>
        <w:autoSpaceDN w:val="0"/>
        <w:bidi w:val="0"/>
        <w:adjustRightInd w:val="0"/>
        <w:spacing w:after="0" w:line="240" w:lineRule="auto"/>
        <w:jc w:val="both"/>
        <w:rPr>
          <w:rFonts w:asciiTheme="majorBidi" w:hAnsiTheme="majorBidi" w:cstheme="majorBidi"/>
          <w:color w:val="000000"/>
          <w:sz w:val="24"/>
          <w:szCs w:val="24"/>
        </w:rPr>
      </w:pPr>
    </w:p>
    <w:p w:rsidR="00C47EF6" w:rsidRPr="004753CB" w:rsidRDefault="00C47EF6" w:rsidP="00C47EF6">
      <w:pPr>
        <w:autoSpaceDE w:val="0"/>
        <w:autoSpaceDN w:val="0"/>
        <w:bidi w:val="0"/>
        <w:adjustRightInd w:val="0"/>
        <w:spacing w:after="0" w:line="240" w:lineRule="auto"/>
        <w:jc w:val="both"/>
        <w:rPr>
          <w:rFonts w:asciiTheme="majorBidi" w:hAnsiTheme="majorBidi" w:cstheme="majorBidi"/>
          <w:color w:val="000000"/>
          <w:sz w:val="24"/>
          <w:szCs w:val="24"/>
        </w:rPr>
      </w:pPr>
    </w:p>
    <w:p w:rsidR="00C47EF6" w:rsidRDefault="00C47EF6" w:rsidP="00D64E67">
      <w:pPr>
        <w:pStyle w:val="Default"/>
        <w:jc w:val="both"/>
        <w:rPr>
          <w:sz w:val="23"/>
          <w:szCs w:val="23"/>
        </w:rPr>
      </w:pPr>
      <w:r>
        <w:rPr>
          <w:sz w:val="23"/>
          <w:szCs w:val="23"/>
        </w:rPr>
        <w:t>-</w:t>
      </w:r>
      <w:r w:rsidR="00807FB2">
        <w:rPr>
          <w:sz w:val="23"/>
          <w:szCs w:val="23"/>
        </w:rPr>
        <w:t>In the evaluation stage,</w:t>
      </w:r>
      <w:r>
        <w:rPr>
          <w:sz w:val="23"/>
          <w:szCs w:val="23"/>
        </w:rPr>
        <w:t xml:space="preserve"> </w:t>
      </w:r>
      <w:r w:rsidR="00807FB2">
        <w:rPr>
          <w:sz w:val="23"/>
          <w:szCs w:val="23"/>
        </w:rPr>
        <w:t>e</w:t>
      </w:r>
      <w:r>
        <w:rPr>
          <w:sz w:val="23"/>
          <w:szCs w:val="23"/>
        </w:rPr>
        <w:t>ach group show</w:t>
      </w:r>
      <w:r w:rsidR="00A15802">
        <w:rPr>
          <w:sz w:val="23"/>
          <w:szCs w:val="23"/>
        </w:rPr>
        <w:t>ed</w:t>
      </w:r>
      <w:r>
        <w:rPr>
          <w:sz w:val="23"/>
          <w:szCs w:val="23"/>
        </w:rPr>
        <w:t xml:space="preserve"> their final version of writing to others by</w:t>
      </w:r>
      <w:r w:rsidRPr="00486A77">
        <w:rPr>
          <w:sz w:val="23"/>
          <w:szCs w:val="23"/>
        </w:rPr>
        <w:t xml:space="preserve"> </w:t>
      </w:r>
      <w:r>
        <w:rPr>
          <w:sz w:val="23"/>
          <w:szCs w:val="23"/>
        </w:rPr>
        <w:t xml:space="preserve">using projector in the class. Other group can read the paragraph and see what edits or changes the group has made and who has made the changes. Finally, the </w:t>
      </w:r>
      <w:r w:rsidR="00D64E67">
        <w:rPr>
          <w:sz w:val="23"/>
          <w:szCs w:val="23"/>
        </w:rPr>
        <w:t xml:space="preserve">researcher </w:t>
      </w:r>
      <w:r>
        <w:rPr>
          <w:sz w:val="23"/>
          <w:szCs w:val="23"/>
        </w:rPr>
        <w:t xml:space="preserve">assesses the final version of group writing.  Once the document has been assessed, it can be published by selecting the “Publish to the Web” option under the “Share” drop-down menu. The document can be accessed and seen by anyone anywhere in the world. </w:t>
      </w:r>
    </w:p>
    <w:p w:rsidR="00EF0D53" w:rsidRDefault="00EF0D53" w:rsidP="00EF0D53">
      <w:pPr>
        <w:autoSpaceDE w:val="0"/>
        <w:autoSpaceDN w:val="0"/>
        <w:bidi w:val="0"/>
        <w:adjustRightInd w:val="0"/>
        <w:spacing w:after="0" w:line="240" w:lineRule="auto"/>
        <w:jc w:val="both"/>
        <w:rPr>
          <w:rFonts w:ascii="Cambria" w:hAnsi="Cambria" w:cs="Cambria"/>
          <w:color w:val="000000"/>
          <w:sz w:val="23"/>
          <w:szCs w:val="23"/>
        </w:rPr>
      </w:pPr>
    </w:p>
    <w:p w:rsidR="00EF0D53" w:rsidRPr="002D5610" w:rsidRDefault="00EF0D53" w:rsidP="00EF0D53">
      <w:pPr>
        <w:autoSpaceDE w:val="0"/>
        <w:autoSpaceDN w:val="0"/>
        <w:bidi w:val="0"/>
        <w:adjustRightInd w:val="0"/>
        <w:spacing w:after="0" w:line="240" w:lineRule="auto"/>
        <w:jc w:val="both"/>
        <w:rPr>
          <w:rFonts w:ascii="Cambria" w:hAnsi="Cambria" w:cs="Cambria"/>
          <w:color w:val="000000"/>
          <w:sz w:val="23"/>
          <w:szCs w:val="23"/>
        </w:rPr>
      </w:pPr>
      <w:r>
        <w:rPr>
          <w:rFonts w:ascii="Cambria" w:hAnsi="Cambria" w:cs="Cambria"/>
          <w:color w:val="000000"/>
          <w:sz w:val="23"/>
          <w:szCs w:val="23"/>
        </w:rPr>
        <w:t>-Participants</w:t>
      </w:r>
      <w:r w:rsidRPr="002D5610">
        <w:rPr>
          <w:rFonts w:ascii="Cambria" w:hAnsi="Cambria" w:cs="Cambria"/>
          <w:color w:val="000000"/>
          <w:sz w:val="23"/>
          <w:szCs w:val="23"/>
        </w:rPr>
        <w:t xml:space="preserve"> also express</w:t>
      </w:r>
      <w:r>
        <w:rPr>
          <w:rFonts w:ascii="Cambria" w:hAnsi="Cambria" w:cs="Cambria"/>
          <w:color w:val="000000"/>
          <w:sz w:val="23"/>
          <w:szCs w:val="23"/>
        </w:rPr>
        <w:t>ed</w:t>
      </w:r>
      <w:r w:rsidRPr="002D5610">
        <w:rPr>
          <w:rFonts w:ascii="Cambria" w:hAnsi="Cambria" w:cs="Cambria"/>
          <w:color w:val="000000"/>
          <w:sz w:val="23"/>
          <w:szCs w:val="23"/>
        </w:rPr>
        <w:t xml:space="preserve"> their sense of comfort while working on their </w:t>
      </w:r>
      <w:r>
        <w:rPr>
          <w:rFonts w:ascii="Cambria" w:hAnsi="Cambria" w:cs="Cambria"/>
          <w:color w:val="000000"/>
          <w:sz w:val="23"/>
          <w:szCs w:val="23"/>
        </w:rPr>
        <w:t>assignments</w:t>
      </w:r>
      <w:r w:rsidRPr="002D5610">
        <w:rPr>
          <w:rFonts w:ascii="Cambria" w:hAnsi="Cambria" w:cs="Cambria"/>
          <w:color w:val="000000"/>
          <w:sz w:val="23"/>
          <w:szCs w:val="23"/>
        </w:rPr>
        <w:t xml:space="preserve"> manuscript under</w:t>
      </w:r>
      <w:r>
        <w:rPr>
          <w:rFonts w:ascii="Cambria" w:hAnsi="Cambria" w:cs="Cambria"/>
          <w:color w:val="000000"/>
          <w:sz w:val="23"/>
          <w:szCs w:val="23"/>
        </w:rPr>
        <w:t xml:space="preserve"> the close supervision of the researcher</w:t>
      </w:r>
      <w:r w:rsidRPr="002D5610">
        <w:rPr>
          <w:rFonts w:ascii="Cambria" w:hAnsi="Cambria" w:cs="Cambria"/>
          <w:color w:val="000000"/>
          <w:sz w:val="23"/>
          <w:szCs w:val="23"/>
        </w:rPr>
        <w:t>. According to them, the use of Google Docs</w:t>
      </w:r>
      <w:r>
        <w:rPr>
          <w:rFonts w:ascii="Cambria" w:hAnsi="Cambria" w:cs="Cambria"/>
          <w:color w:val="000000"/>
          <w:sz w:val="23"/>
          <w:szCs w:val="23"/>
        </w:rPr>
        <w:t xml:space="preserve"> and padlet </w:t>
      </w:r>
      <w:r w:rsidRPr="002D5610">
        <w:rPr>
          <w:rFonts w:ascii="Cambria" w:hAnsi="Cambria" w:cs="Cambria"/>
          <w:color w:val="000000"/>
          <w:sz w:val="23"/>
          <w:szCs w:val="23"/>
        </w:rPr>
        <w:t xml:space="preserve"> for editing, organizing, and revising their </w:t>
      </w:r>
      <w:r>
        <w:rPr>
          <w:rFonts w:ascii="Cambria" w:hAnsi="Cambria" w:cs="Cambria"/>
          <w:color w:val="000000"/>
          <w:sz w:val="23"/>
          <w:szCs w:val="23"/>
        </w:rPr>
        <w:t>paragraphs</w:t>
      </w:r>
      <w:r w:rsidRPr="002D5610">
        <w:rPr>
          <w:rFonts w:ascii="Cambria" w:hAnsi="Cambria" w:cs="Cambria"/>
          <w:color w:val="000000"/>
          <w:sz w:val="23"/>
          <w:szCs w:val="23"/>
        </w:rPr>
        <w:t xml:space="preserve"> creates an anxiety-free environment and boosts their confidence and productivity as a </w:t>
      </w:r>
      <w:r>
        <w:rPr>
          <w:rFonts w:ascii="Cambria" w:hAnsi="Cambria" w:cs="Cambria"/>
          <w:color w:val="000000"/>
          <w:sz w:val="23"/>
          <w:szCs w:val="23"/>
        </w:rPr>
        <w:t xml:space="preserve">creative </w:t>
      </w:r>
      <w:r w:rsidRPr="002D5610">
        <w:rPr>
          <w:rFonts w:ascii="Cambria" w:hAnsi="Cambria" w:cs="Cambria"/>
          <w:color w:val="000000"/>
          <w:sz w:val="23"/>
          <w:szCs w:val="23"/>
        </w:rPr>
        <w:t xml:space="preserve">writer. Moreover, they tend to be motivated as they experienced new methods and sophisticated platform for writing. Hence, they put more effort in developing their </w:t>
      </w:r>
      <w:r>
        <w:rPr>
          <w:rFonts w:ascii="Cambria" w:hAnsi="Cambria" w:cs="Cambria"/>
          <w:color w:val="000000"/>
          <w:sz w:val="23"/>
          <w:szCs w:val="23"/>
        </w:rPr>
        <w:t>creative writing skills.</w:t>
      </w:r>
      <w:r w:rsidRPr="002D5610">
        <w:rPr>
          <w:rFonts w:ascii="Cambria" w:hAnsi="Cambria" w:cs="Cambria"/>
          <w:color w:val="000000"/>
          <w:sz w:val="23"/>
          <w:szCs w:val="23"/>
        </w:rPr>
        <w:t xml:space="preserve"> </w:t>
      </w:r>
    </w:p>
    <w:p w:rsidR="004753CB" w:rsidRDefault="004753CB" w:rsidP="00F72ACB">
      <w:pPr>
        <w:bidi w:val="0"/>
        <w:spacing w:line="360" w:lineRule="auto"/>
        <w:rPr>
          <w:rFonts w:ascii="Times New Roman" w:hAnsi="Times New Roman" w:cs="Times New Roman"/>
          <w:b/>
          <w:bCs/>
          <w:sz w:val="32"/>
          <w:szCs w:val="32"/>
          <w:lang w:bidi="ar-EG"/>
        </w:rPr>
      </w:pPr>
    </w:p>
    <w:p w:rsidR="006F4C4D" w:rsidRDefault="008B0C14" w:rsidP="00B20457">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 xml:space="preserve">7- </w:t>
      </w:r>
      <w:r w:rsidR="00F72ACB">
        <w:rPr>
          <w:rFonts w:ascii="Times New Roman" w:hAnsi="Times New Roman" w:cs="Times New Roman"/>
          <w:b/>
          <w:bCs/>
          <w:sz w:val="32"/>
          <w:szCs w:val="32"/>
          <w:lang w:bidi="ar-EG"/>
        </w:rPr>
        <w:t>Findings of the study:</w:t>
      </w:r>
    </w:p>
    <w:p w:rsidR="006F4C4D" w:rsidRDefault="006F4C4D" w:rsidP="00321105">
      <w:pPr>
        <w:bidi w:val="0"/>
        <w:ind w:firstLine="425"/>
        <w:jc w:val="both"/>
        <w:rPr>
          <w:rFonts w:asciiTheme="majorBidi" w:hAnsiTheme="majorBidi" w:cstheme="majorBidi"/>
          <w:sz w:val="28"/>
          <w:szCs w:val="28"/>
          <w:lang w:bidi="ar-EG"/>
        </w:rPr>
      </w:pPr>
      <w:r>
        <w:rPr>
          <w:rFonts w:asciiTheme="majorBidi" w:hAnsiTheme="majorBidi" w:cstheme="majorBidi"/>
          <w:sz w:val="28"/>
          <w:szCs w:val="28"/>
          <w:lang w:bidi="ar-EG"/>
        </w:rPr>
        <w:t>To measure the effectiveness of the (OCLT) program, the participants were pre-tested on the EFL creative writing skills and post-tested. They were</w:t>
      </w:r>
      <w:r w:rsidRPr="003C4AF9">
        <w:rPr>
          <w:rFonts w:asciiTheme="majorBidi" w:hAnsiTheme="majorBidi" w:cstheme="majorBidi"/>
          <w:sz w:val="28"/>
          <w:szCs w:val="28"/>
          <w:lang w:bidi="ar-EG"/>
        </w:rPr>
        <w:t xml:space="preserve"> </w:t>
      </w:r>
      <w:r>
        <w:rPr>
          <w:rFonts w:asciiTheme="majorBidi" w:hAnsiTheme="majorBidi" w:cstheme="majorBidi"/>
          <w:sz w:val="28"/>
          <w:szCs w:val="28"/>
          <w:lang w:bidi="ar-EG"/>
        </w:rPr>
        <w:t>also, tested on the EFL pre- and post-self- efficacy scale. For comparing the initial and the final mean scores of the participants in the overall EFL creative writing skills and  self-efficacy to find whether there was statistically significant difference between them in the pre- and the post-</w:t>
      </w:r>
      <w:r w:rsidR="00321105">
        <w:rPr>
          <w:rFonts w:asciiTheme="majorBidi" w:hAnsiTheme="majorBidi" w:cstheme="majorBidi"/>
          <w:sz w:val="28"/>
          <w:szCs w:val="28"/>
          <w:lang w:bidi="ar-EG"/>
        </w:rPr>
        <w:t xml:space="preserve"> assessment </w:t>
      </w:r>
      <w:r>
        <w:rPr>
          <w:rFonts w:asciiTheme="majorBidi" w:hAnsiTheme="majorBidi" w:cstheme="majorBidi"/>
          <w:sz w:val="28"/>
          <w:szCs w:val="28"/>
          <w:lang w:bidi="ar-EG"/>
        </w:rPr>
        <w:t>, the researcher used the one sample T-test, as it is the suitable design of the study treatment. The findings of the study are given below with the hypotheses of the study as follows:</w:t>
      </w:r>
    </w:p>
    <w:p w:rsidR="006A42A5" w:rsidRDefault="006A42A5" w:rsidP="006A42A5">
      <w:pPr>
        <w:tabs>
          <w:tab w:val="right" w:pos="284"/>
        </w:tabs>
        <w:bidi w:val="0"/>
        <w:ind w:firstLine="426"/>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 xml:space="preserve">- </w:t>
      </w:r>
      <w:r w:rsidRPr="0075590F">
        <w:rPr>
          <w:rFonts w:asciiTheme="majorBidi" w:hAnsiTheme="majorBidi" w:cstheme="majorBidi"/>
          <w:b/>
          <w:bCs/>
          <w:sz w:val="28"/>
          <w:szCs w:val="28"/>
          <w:lang w:bidi="ar-EG"/>
        </w:rPr>
        <w:t>Findings of the first hypothesis:</w:t>
      </w:r>
    </w:p>
    <w:p w:rsidR="006A42A5" w:rsidRPr="00AB580E" w:rsidRDefault="006A42A5" w:rsidP="006A42A5">
      <w:pPr>
        <w:tabs>
          <w:tab w:val="right" w:pos="284"/>
        </w:tabs>
        <w:bidi w:val="0"/>
        <w:ind w:firstLine="426"/>
        <w:rPr>
          <w:rFonts w:asciiTheme="majorBidi" w:hAnsiTheme="majorBidi" w:cstheme="majorBidi"/>
          <w:sz w:val="24"/>
          <w:szCs w:val="24"/>
          <w:lang w:bidi="ar-EG"/>
        </w:rPr>
      </w:pPr>
      <w:r w:rsidRPr="00AB580E">
        <w:rPr>
          <w:rFonts w:asciiTheme="majorBidi" w:hAnsiTheme="majorBidi" w:cstheme="majorBidi"/>
          <w:sz w:val="24"/>
          <w:szCs w:val="24"/>
          <w:lang w:bidi="ar-EG"/>
        </w:rPr>
        <w:t xml:space="preserve">The first hypothesis states that "there is a statistically significant difference between the mean scores of the participants in the pre- and post-assessment of EFL writing fluency skills in favour of the post-assessment ." </w:t>
      </w:r>
    </w:p>
    <w:p w:rsidR="006A42A5" w:rsidRPr="00AB580E" w:rsidRDefault="006A42A5" w:rsidP="00BB13F3">
      <w:pPr>
        <w:tabs>
          <w:tab w:val="right" w:pos="284"/>
        </w:tabs>
        <w:bidi w:val="0"/>
        <w:ind w:firstLine="425"/>
        <w:jc w:val="both"/>
        <w:rPr>
          <w:rFonts w:asciiTheme="majorBidi" w:hAnsiTheme="majorBidi" w:cstheme="majorBidi"/>
          <w:sz w:val="24"/>
          <w:szCs w:val="24"/>
          <w:lang w:bidi="ar-EG"/>
        </w:rPr>
      </w:pPr>
      <w:r w:rsidRPr="00AB580E">
        <w:rPr>
          <w:rFonts w:asciiTheme="majorBidi" w:hAnsiTheme="majorBidi" w:cstheme="majorBidi"/>
          <w:sz w:val="24"/>
          <w:szCs w:val="24"/>
          <w:lang w:bidi="ar-EG"/>
        </w:rPr>
        <w:t xml:space="preserve">  For testing this hypothesis, the one sample T-test was used to compare the mean scores of the participants in EFL writing fluency skills on the pre- and the post  administration of  EFL creative writing test. Table (</w:t>
      </w:r>
      <w:r w:rsidR="00BB13F3" w:rsidRPr="00AB580E">
        <w:rPr>
          <w:rFonts w:asciiTheme="majorBidi" w:hAnsiTheme="majorBidi" w:cstheme="majorBidi"/>
          <w:sz w:val="24"/>
          <w:szCs w:val="24"/>
          <w:lang w:bidi="ar-EG"/>
        </w:rPr>
        <w:t>3</w:t>
      </w:r>
      <w:r w:rsidRPr="00AB580E">
        <w:rPr>
          <w:rFonts w:asciiTheme="majorBidi" w:hAnsiTheme="majorBidi" w:cstheme="majorBidi"/>
          <w:sz w:val="24"/>
          <w:szCs w:val="24"/>
          <w:lang w:bidi="ar-EG"/>
        </w:rPr>
        <w:t>) presents the  mean scores, standard deviation and level of the significance in the pre- and post-assessment of the EFL writing fluency skills.</w:t>
      </w:r>
    </w:p>
    <w:p w:rsidR="006A42A5" w:rsidRPr="00AB580E" w:rsidRDefault="006A42A5" w:rsidP="00BB13F3">
      <w:pPr>
        <w:tabs>
          <w:tab w:val="right" w:pos="284"/>
        </w:tabs>
        <w:bidi w:val="0"/>
        <w:ind w:firstLine="142"/>
        <w:jc w:val="center"/>
        <w:rPr>
          <w:rFonts w:asciiTheme="majorBidi" w:hAnsiTheme="majorBidi" w:cstheme="majorBidi"/>
          <w:b/>
          <w:bCs/>
          <w:sz w:val="24"/>
          <w:szCs w:val="24"/>
          <w:lang w:bidi="ar-EG"/>
        </w:rPr>
      </w:pPr>
      <w:r w:rsidRPr="00AB580E">
        <w:rPr>
          <w:rFonts w:asciiTheme="majorBidi" w:hAnsiTheme="majorBidi" w:cstheme="majorBidi"/>
          <w:b/>
          <w:bCs/>
          <w:sz w:val="24"/>
          <w:szCs w:val="24"/>
          <w:lang w:bidi="ar-EG"/>
        </w:rPr>
        <w:t xml:space="preserve">Table </w:t>
      </w:r>
      <w:r w:rsidR="00BB13F3" w:rsidRPr="00AB580E">
        <w:rPr>
          <w:rFonts w:asciiTheme="majorBidi" w:hAnsiTheme="majorBidi" w:cstheme="majorBidi"/>
          <w:b/>
          <w:bCs/>
          <w:sz w:val="24"/>
          <w:szCs w:val="24"/>
          <w:lang w:bidi="ar-EG"/>
        </w:rPr>
        <w:t>3</w:t>
      </w:r>
      <w:r w:rsidRPr="00AB580E">
        <w:rPr>
          <w:rFonts w:asciiTheme="majorBidi" w:hAnsiTheme="majorBidi" w:cstheme="majorBidi"/>
          <w:b/>
          <w:bCs/>
          <w:sz w:val="24"/>
          <w:szCs w:val="24"/>
          <w:lang w:bidi="ar-EG"/>
        </w:rPr>
        <w:t xml:space="preserve"> : T-test differences between the participants' mean scores in the  pre- and post-assessment of EFL writing fluency skills .</w:t>
      </w:r>
    </w:p>
    <w:tbl>
      <w:tblPr>
        <w:tblStyle w:val="TableGrid"/>
        <w:tblW w:w="91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1701"/>
        <w:gridCol w:w="1985"/>
        <w:gridCol w:w="521"/>
        <w:gridCol w:w="1064"/>
        <w:gridCol w:w="1216"/>
        <w:gridCol w:w="992"/>
        <w:gridCol w:w="748"/>
        <w:gridCol w:w="953"/>
      </w:tblGrid>
      <w:tr w:rsidR="006A42A5" w:rsidTr="006A42A5">
        <w:tc>
          <w:tcPr>
            <w:tcW w:w="1701" w:type="dxa"/>
            <w:tcBorders>
              <w:left w:val="nil"/>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Skill</w:t>
            </w:r>
          </w:p>
        </w:tc>
        <w:tc>
          <w:tcPr>
            <w:tcW w:w="1985" w:type="dxa"/>
            <w:tcBorders>
              <w:left w:val="nil"/>
              <w:bottom w:val="thinThickSmallGap" w:sz="18" w:space="0" w:color="auto"/>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Assessment</w:t>
            </w:r>
          </w:p>
        </w:tc>
        <w:tc>
          <w:tcPr>
            <w:tcW w:w="521" w:type="dxa"/>
            <w:tcBorders>
              <w:left w:val="nil"/>
              <w:bottom w:val="thinThickSmallGap" w:sz="18" w:space="0" w:color="auto"/>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N.</w:t>
            </w:r>
          </w:p>
        </w:tc>
        <w:tc>
          <w:tcPr>
            <w:tcW w:w="1064" w:type="dxa"/>
            <w:tcBorders>
              <w:left w:val="nil"/>
              <w:bottom w:val="thinThickSmallGap" w:sz="18" w:space="0" w:color="auto"/>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Mean</w:t>
            </w:r>
          </w:p>
        </w:tc>
        <w:tc>
          <w:tcPr>
            <w:tcW w:w="1216" w:type="dxa"/>
            <w:tcBorders>
              <w:left w:val="nil"/>
              <w:bottom w:val="thinThickSmallGap" w:sz="18" w:space="0" w:color="auto"/>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S.D.</w:t>
            </w:r>
          </w:p>
        </w:tc>
        <w:tc>
          <w:tcPr>
            <w:tcW w:w="992" w:type="dxa"/>
            <w:tcBorders>
              <w:left w:val="nil"/>
              <w:bottom w:val="thinThickSmallGap" w:sz="18" w:space="0" w:color="auto"/>
              <w:right w:val="nil"/>
            </w:tcBorders>
          </w:tcPr>
          <w:p w:rsidR="006A42A5" w:rsidRDefault="006A42A5" w:rsidP="006A42A5">
            <w:pPr>
              <w:tabs>
                <w:tab w:val="right" w:pos="284"/>
              </w:tabs>
              <w:bidi w:val="0"/>
              <w:rPr>
                <w:rFonts w:asciiTheme="majorBidi" w:hAnsiTheme="majorBidi" w:cstheme="majorBidi"/>
                <w:b/>
                <w:bCs/>
                <w:sz w:val="28"/>
                <w:szCs w:val="28"/>
                <w:lang w:bidi="ar-EG"/>
              </w:rPr>
            </w:pPr>
            <w:r w:rsidRPr="00521727">
              <w:rPr>
                <w:rFonts w:asciiTheme="majorBidi" w:hAnsiTheme="majorBidi" w:cstheme="majorBidi"/>
                <w:b/>
                <w:bCs/>
                <w:lang w:bidi="ar-EG"/>
              </w:rPr>
              <w:t>T-Value</w:t>
            </w:r>
          </w:p>
        </w:tc>
        <w:tc>
          <w:tcPr>
            <w:tcW w:w="748" w:type="dxa"/>
            <w:tcBorders>
              <w:left w:val="nil"/>
              <w:bottom w:val="thinThickSmallGap" w:sz="18" w:space="0" w:color="auto"/>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D.F</w:t>
            </w:r>
          </w:p>
        </w:tc>
        <w:tc>
          <w:tcPr>
            <w:tcW w:w="953" w:type="dxa"/>
            <w:tcBorders>
              <w:left w:val="nil"/>
              <w:bottom w:val="thinThickSmallGap" w:sz="18" w:space="0" w:color="auto"/>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Sig.</w:t>
            </w:r>
          </w:p>
        </w:tc>
      </w:tr>
      <w:tr w:rsidR="006A42A5" w:rsidTr="006A42A5">
        <w:trPr>
          <w:trHeight w:val="158"/>
        </w:trPr>
        <w:tc>
          <w:tcPr>
            <w:tcW w:w="1701" w:type="dxa"/>
            <w:vMerge w:val="restart"/>
            <w:tcBorders>
              <w:left w:val="nil"/>
              <w:right w:val="nil"/>
            </w:tcBorders>
          </w:tcPr>
          <w:p w:rsidR="006A42A5" w:rsidRDefault="006A42A5" w:rsidP="006A42A5">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Writing fluency</w:t>
            </w:r>
          </w:p>
        </w:tc>
        <w:tc>
          <w:tcPr>
            <w:tcW w:w="1985" w:type="dxa"/>
            <w:tcBorders>
              <w:left w:val="nil"/>
              <w:bottom w:val="nil"/>
              <w:right w:val="nil"/>
            </w:tcBorders>
          </w:tcPr>
          <w:p w:rsidR="006A42A5" w:rsidRDefault="006A42A5" w:rsidP="006A42A5">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Pre-</w:t>
            </w:r>
          </w:p>
        </w:tc>
        <w:tc>
          <w:tcPr>
            <w:tcW w:w="521" w:type="dxa"/>
            <w:tcBorders>
              <w:left w:val="nil"/>
              <w:bottom w:val="nil"/>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6</w:t>
            </w:r>
          </w:p>
        </w:tc>
        <w:tc>
          <w:tcPr>
            <w:tcW w:w="1064" w:type="dxa"/>
            <w:tcBorders>
              <w:left w:val="nil"/>
              <w:bottom w:val="nil"/>
              <w:right w:val="nil"/>
            </w:tcBorders>
          </w:tcPr>
          <w:p w:rsidR="006A42A5" w:rsidRPr="00AB580E" w:rsidRDefault="006A42A5" w:rsidP="004F47B9">
            <w:pPr>
              <w:autoSpaceDE w:val="0"/>
              <w:autoSpaceDN w:val="0"/>
              <w:adjustRightInd w:val="0"/>
              <w:spacing w:line="320" w:lineRule="atLeast"/>
              <w:ind w:left="60" w:right="60"/>
              <w:jc w:val="right"/>
              <w:rPr>
                <w:rFonts w:ascii="Arial" w:hAnsi="Arial" w:cs="Arial"/>
                <w:b/>
                <w:bCs/>
                <w:color w:val="000000"/>
                <w:sz w:val="18"/>
                <w:szCs w:val="18"/>
              </w:rPr>
            </w:pPr>
            <w:r w:rsidRPr="00AB580E">
              <w:rPr>
                <w:rFonts w:ascii="Arial" w:hAnsi="Arial" w:cs="Arial"/>
                <w:b/>
                <w:bCs/>
                <w:color w:val="000000"/>
                <w:sz w:val="18"/>
                <w:szCs w:val="18"/>
              </w:rPr>
              <w:t>7.055</w:t>
            </w:r>
          </w:p>
        </w:tc>
        <w:tc>
          <w:tcPr>
            <w:tcW w:w="1216" w:type="dxa"/>
            <w:tcBorders>
              <w:left w:val="nil"/>
              <w:bottom w:val="nil"/>
              <w:right w:val="nil"/>
            </w:tcBorders>
          </w:tcPr>
          <w:p w:rsidR="006A42A5" w:rsidRPr="00AB580E" w:rsidRDefault="006A42A5" w:rsidP="004F47B9">
            <w:pPr>
              <w:autoSpaceDE w:val="0"/>
              <w:autoSpaceDN w:val="0"/>
              <w:adjustRightInd w:val="0"/>
              <w:spacing w:line="320" w:lineRule="atLeast"/>
              <w:ind w:left="60" w:right="60"/>
              <w:jc w:val="right"/>
              <w:rPr>
                <w:rFonts w:ascii="Arial" w:hAnsi="Arial" w:cs="Arial"/>
                <w:b/>
                <w:bCs/>
                <w:color w:val="000000"/>
                <w:sz w:val="18"/>
                <w:szCs w:val="18"/>
              </w:rPr>
            </w:pPr>
            <w:r w:rsidRPr="00AB580E">
              <w:rPr>
                <w:rFonts w:ascii="Arial" w:hAnsi="Arial" w:cs="Arial"/>
                <w:b/>
                <w:bCs/>
                <w:color w:val="000000"/>
                <w:sz w:val="18"/>
                <w:szCs w:val="18"/>
              </w:rPr>
              <w:t>1.452</w:t>
            </w:r>
          </w:p>
        </w:tc>
        <w:tc>
          <w:tcPr>
            <w:tcW w:w="992" w:type="dxa"/>
            <w:vMerge w:val="restart"/>
            <w:tcBorders>
              <w:left w:val="nil"/>
              <w:bottom w:val="nil"/>
              <w:right w:val="nil"/>
            </w:tcBorders>
            <w:vAlign w:val="center"/>
          </w:tcPr>
          <w:p w:rsidR="006A42A5" w:rsidRPr="005D75EE" w:rsidRDefault="004F47B9" w:rsidP="006A42A5">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16.823</w:t>
            </w:r>
          </w:p>
        </w:tc>
        <w:tc>
          <w:tcPr>
            <w:tcW w:w="748" w:type="dxa"/>
            <w:vMerge w:val="restart"/>
            <w:tcBorders>
              <w:left w:val="nil"/>
              <w:bottom w:val="nil"/>
              <w:right w:val="nil"/>
            </w:tcBorders>
            <w:vAlign w:val="center"/>
          </w:tcPr>
          <w:p w:rsidR="006A42A5" w:rsidRDefault="006A42A5" w:rsidP="006A42A5">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5</w:t>
            </w:r>
          </w:p>
        </w:tc>
        <w:tc>
          <w:tcPr>
            <w:tcW w:w="953" w:type="dxa"/>
            <w:vMerge w:val="restart"/>
            <w:tcBorders>
              <w:left w:val="nil"/>
              <w:bottom w:val="nil"/>
              <w:right w:val="nil"/>
            </w:tcBorders>
            <w:vAlign w:val="center"/>
          </w:tcPr>
          <w:p w:rsidR="006A42A5" w:rsidRDefault="006A42A5" w:rsidP="006A42A5">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0.01</w:t>
            </w:r>
          </w:p>
        </w:tc>
      </w:tr>
      <w:tr w:rsidR="006A42A5" w:rsidTr="006A42A5">
        <w:trPr>
          <w:trHeight w:val="157"/>
        </w:trPr>
        <w:tc>
          <w:tcPr>
            <w:tcW w:w="1701" w:type="dxa"/>
            <w:vMerge/>
            <w:tcBorders>
              <w:left w:val="nil"/>
              <w:right w:val="nil"/>
            </w:tcBorders>
          </w:tcPr>
          <w:p w:rsidR="006A42A5" w:rsidRDefault="006A42A5" w:rsidP="006A42A5">
            <w:pPr>
              <w:tabs>
                <w:tab w:val="right" w:pos="284"/>
              </w:tabs>
              <w:bidi w:val="0"/>
              <w:rPr>
                <w:rFonts w:asciiTheme="majorBidi" w:hAnsiTheme="majorBidi" w:cstheme="majorBidi"/>
                <w:b/>
                <w:bCs/>
                <w:sz w:val="28"/>
                <w:szCs w:val="28"/>
                <w:lang w:bidi="ar-EG"/>
              </w:rPr>
            </w:pPr>
          </w:p>
        </w:tc>
        <w:tc>
          <w:tcPr>
            <w:tcW w:w="1985" w:type="dxa"/>
            <w:tcBorders>
              <w:top w:val="nil"/>
              <w:left w:val="nil"/>
              <w:right w:val="nil"/>
            </w:tcBorders>
          </w:tcPr>
          <w:p w:rsidR="006A42A5" w:rsidRDefault="006A42A5" w:rsidP="006A42A5">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Post-</w:t>
            </w:r>
          </w:p>
        </w:tc>
        <w:tc>
          <w:tcPr>
            <w:tcW w:w="521" w:type="dxa"/>
            <w:tcBorders>
              <w:top w:val="nil"/>
              <w:left w:val="nil"/>
              <w:right w:val="nil"/>
            </w:tcBorders>
          </w:tcPr>
          <w:p w:rsidR="006A42A5" w:rsidRDefault="006A42A5" w:rsidP="006A42A5">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36</w:t>
            </w:r>
          </w:p>
        </w:tc>
        <w:tc>
          <w:tcPr>
            <w:tcW w:w="1064" w:type="dxa"/>
            <w:tcBorders>
              <w:top w:val="nil"/>
              <w:left w:val="nil"/>
              <w:right w:val="nil"/>
            </w:tcBorders>
          </w:tcPr>
          <w:p w:rsidR="006A42A5" w:rsidRPr="00AB580E" w:rsidRDefault="006A42A5" w:rsidP="004F47B9">
            <w:pPr>
              <w:autoSpaceDE w:val="0"/>
              <w:autoSpaceDN w:val="0"/>
              <w:adjustRightInd w:val="0"/>
              <w:spacing w:line="320" w:lineRule="atLeast"/>
              <w:ind w:left="60" w:right="60"/>
              <w:jc w:val="right"/>
              <w:rPr>
                <w:rFonts w:ascii="Arial" w:hAnsi="Arial" w:cs="Arial"/>
                <w:b/>
                <w:bCs/>
                <w:color w:val="000000"/>
                <w:sz w:val="18"/>
                <w:szCs w:val="18"/>
              </w:rPr>
            </w:pPr>
            <w:r w:rsidRPr="00AB580E">
              <w:rPr>
                <w:rFonts w:ascii="Arial" w:hAnsi="Arial" w:cs="Arial"/>
                <w:b/>
                <w:bCs/>
                <w:color w:val="000000"/>
                <w:sz w:val="18"/>
                <w:szCs w:val="18"/>
              </w:rPr>
              <w:t>10.277</w:t>
            </w:r>
          </w:p>
        </w:tc>
        <w:tc>
          <w:tcPr>
            <w:tcW w:w="1216" w:type="dxa"/>
            <w:tcBorders>
              <w:top w:val="nil"/>
              <w:left w:val="nil"/>
              <w:right w:val="nil"/>
            </w:tcBorders>
          </w:tcPr>
          <w:p w:rsidR="006A42A5" w:rsidRPr="00AB580E" w:rsidRDefault="006A42A5" w:rsidP="004F47B9">
            <w:pPr>
              <w:autoSpaceDE w:val="0"/>
              <w:autoSpaceDN w:val="0"/>
              <w:adjustRightInd w:val="0"/>
              <w:spacing w:line="320" w:lineRule="atLeast"/>
              <w:ind w:left="60" w:right="60"/>
              <w:jc w:val="right"/>
              <w:rPr>
                <w:rFonts w:ascii="Arial" w:hAnsi="Arial" w:cs="Arial"/>
                <w:b/>
                <w:bCs/>
                <w:color w:val="000000"/>
                <w:sz w:val="18"/>
                <w:szCs w:val="18"/>
              </w:rPr>
            </w:pPr>
            <w:r w:rsidRPr="00AB580E">
              <w:rPr>
                <w:rFonts w:ascii="Arial" w:hAnsi="Arial" w:cs="Arial"/>
                <w:b/>
                <w:bCs/>
                <w:color w:val="000000"/>
                <w:sz w:val="18"/>
                <w:szCs w:val="18"/>
              </w:rPr>
              <w:t>1.344</w:t>
            </w:r>
          </w:p>
        </w:tc>
        <w:tc>
          <w:tcPr>
            <w:tcW w:w="992" w:type="dxa"/>
            <w:vMerge/>
            <w:tcBorders>
              <w:top w:val="nil"/>
              <w:left w:val="nil"/>
              <w:right w:val="nil"/>
            </w:tcBorders>
          </w:tcPr>
          <w:p w:rsidR="006A42A5" w:rsidRPr="005D75EE" w:rsidRDefault="006A42A5" w:rsidP="006A42A5">
            <w:pPr>
              <w:tabs>
                <w:tab w:val="right" w:pos="284"/>
              </w:tabs>
              <w:bidi w:val="0"/>
              <w:rPr>
                <w:rFonts w:asciiTheme="majorBidi" w:hAnsiTheme="majorBidi" w:cstheme="majorBidi"/>
                <w:b/>
                <w:bCs/>
                <w:sz w:val="28"/>
                <w:szCs w:val="28"/>
                <w:lang w:bidi="ar-EG"/>
              </w:rPr>
            </w:pPr>
          </w:p>
        </w:tc>
        <w:tc>
          <w:tcPr>
            <w:tcW w:w="748" w:type="dxa"/>
            <w:vMerge/>
            <w:tcBorders>
              <w:top w:val="nil"/>
              <w:left w:val="nil"/>
              <w:right w:val="nil"/>
            </w:tcBorders>
          </w:tcPr>
          <w:p w:rsidR="006A42A5" w:rsidRDefault="006A42A5" w:rsidP="006A42A5">
            <w:pPr>
              <w:tabs>
                <w:tab w:val="right" w:pos="284"/>
              </w:tabs>
              <w:bidi w:val="0"/>
              <w:rPr>
                <w:rFonts w:asciiTheme="majorBidi" w:hAnsiTheme="majorBidi" w:cstheme="majorBidi"/>
                <w:b/>
                <w:bCs/>
                <w:sz w:val="28"/>
                <w:szCs w:val="28"/>
                <w:lang w:bidi="ar-EG"/>
              </w:rPr>
            </w:pPr>
          </w:p>
        </w:tc>
        <w:tc>
          <w:tcPr>
            <w:tcW w:w="953" w:type="dxa"/>
            <w:vMerge/>
            <w:tcBorders>
              <w:top w:val="nil"/>
              <w:left w:val="nil"/>
              <w:right w:val="nil"/>
            </w:tcBorders>
          </w:tcPr>
          <w:p w:rsidR="006A42A5" w:rsidRDefault="006A42A5" w:rsidP="006A42A5">
            <w:pPr>
              <w:tabs>
                <w:tab w:val="right" w:pos="284"/>
              </w:tabs>
              <w:bidi w:val="0"/>
              <w:rPr>
                <w:rFonts w:asciiTheme="majorBidi" w:hAnsiTheme="majorBidi" w:cstheme="majorBidi"/>
                <w:b/>
                <w:bCs/>
                <w:sz w:val="28"/>
                <w:szCs w:val="28"/>
                <w:lang w:bidi="ar-EG"/>
              </w:rPr>
            </w:pPr>
          </w:p>
        </w:tc>
      </w:tr>
    </w:tbl>
    <w:p w:rsidR="006A42A5" w:rsidRDefault="006A42A5" w:rsidP="006A42A5">
      <w:pPr>
        <w:bidi w:val="0"/>
        <w:ind w:firstLine="426"/>
        <w:rPr>
          <w:rFonts w:asciiTheme="majorBidi" w:hAnsiTheme="majorBidi" w:cstheme="majorBidi"/>
          <w:sz w:val="28"/>
          <w:szCs w:val="28"/>
          <w:lang w:bidi="ar-EG"/>
        </w:rPr>
      </w:pPr>
    </w:p>
    <w:p w:rsidR="006A42A5" w:rsidRPr="00AB580E" w:rsidRDefault="006A42A5" w:rsidP="004F47B9">
      <w:pPr>
        <w:bidi w:val="0"/>
        <w:ind w:firstLine="425"/>
        <w:jc w:val="both"/>
        <w:rPr>
          <w:rFonts w:asciiTheme="majorBidi" w:hAnsiTheme="majorBidi" w:cstheme="majorBidi"/>
          <w:b/>
          <w:bCs/>
          <w:sz w:val="24"/>
          <w:szCs w:val="24"/>
          <w:rtl/>
          <w:lang w:bidi="ar-EG"/>
        </w:rPr>
      </w:pPr>
      <w:r w:rsidRPr="00AB580E">
        <w:rPr>
          <w:rFonts w:asciiTheme="majorBidi" w:hAnsiTheme="majorBidi" w:cstheme="majorBidi"/>
          <w:sz w:val="24"/>
          <w:szCs w:val="24"/>
          <w:lang w:bidi="ar-EG"/>
        </w:rPr>
        <w:t xml:space="preserve">  This table shows that the mean scores are </w:t>
      </w:r>
      <w:r w:rsidRPr="00AB580E">
        <w:rPr>
          <w:rFonts w:asciiTheme="majorBidi" w:hAnsiTheme="majorBidi" w:cstheme="majorBidi"/>
          <w:b/>
          <w:bCs/>
          <w:sz w:val="24"/>
          <w:szCs w:val="24"/>
          <w:lang w:bidi="ar-EG"/>
        </w:rPr>
        <w:t>7.</w:t>
      </w:r>
      <w:r w:rsidR="004F47B9" w:rsidRPr="00AB580E">
        <w:rPr>
          <w:rFonts w:asciiTheme="majorBidi" w:hAnsiTheme="majorBidi" w:cstheme="majorBidi"/>
          <w:b/>
          <w:bCs/>
          <w:sz w:val="24"/>
          <w:szCs w:val="24"/>
          <w:lang w:bidi="ar-EG"/>
        </w:rPr>
        <w:t>055</w:t>
      </w:r>
      <w:r w:rsidRPr="00AB580E">
        <w:rPr>
          <w:rFonts w:asciiTheme="majorBidi" w:hAnsiTheme="majorBidi" w:cstheme="majorBidi"/>
          <w:sz w:val="24"/>
          <w:szCs w:val="24"/>
          <w:lang w:bidi="ar-EG"/>
        </w:rPr>
        <w:t xml:space="preserve"> for the pre-assessment and </w:t>
      </w:r>
      <w:r w:rsidRPr="00AB580E">
        <w:rPr>
          <w:rFonts w:asciiTheme="majorBidi" w:hAnsiTheme="majorBidi" w:cstheme="majorBidi"/>
          <w:b/>
          <w:bCs/>
          <w:sz w:val="24"/>
          <w:szCs w:val="24"/>
          <w:lang w:bidi="ar-EG"/>
        </w:rPr>
        <w:t>1</w:t>
      </w:r>
      <w:r w:rsidR="004F47B9" w:rsidRPr="00AB580E">
        <w:rPr>
          <w:rFonts w:asciiTheme="majorBidi" w:hAnsiTheme="majorBidi" w:cstheme="majorBidi"/>
          <w:b/>
          <w:bCs/>
          <w:sz w:val="24"/>
          <w:szCs w:val="24"/>
          <w:lang w:bidi="ar-EG"/>
        </w:rPr>
        <w:t>0</w:t>
      </w:r>
      <w:r w:rsidRPr="00AB580E">
        <w:rPr>
          <w:rFonts w:asciiTheme="majorBidi" w:hAnsiTheme="majorBidi" w:cstheme="majorBidi"/>
          <w:b/>
          <w:bCs/>
          <w:sz w:val="24"/>
          <w:szCs w:val="24"/>
          <w:lang w:bidi="ar-EG"/>
        </w:rPr>
        <w:t>.</w:t>
      </w:r>
      <w:r w:rsidR="004F47B9" w:rsidRPr="00AB580E">
        <w:rPr>
          <w:rFonts w:asciiTheme="majorBidi" w:hAnsiTheme="majorBidi" w:cstheme="majorBidi"/>
          <w:b/>
          <w:bCs/>
          <w:sz w:val="24"/>
          <w:szCs w:val="24"/>
          <w:lang w:bidi="ar-EG"/>
        </w:rPr>
        <w:t>277</w:t>
      </w:r>
      <w:r w:rsidRPr="00AB580E">
        <w:rPr>
          <w:rFonts w:asciiTheme="majorBidi" w:hAnsiTheme="majorBidi" w:cstheme="majorBidi"/>
          <w:sz w:val="24"/>
          <w:szCs w:val="24"/>
          <w:lang w:bidi="ar-EG"/>
        </w:rPr>
        <w:t xml:space="preserve">  for the post-assessment. The standard deviation (S.D.) is </w:t>
      </w:r>
      <w:r w:rsidRPr="00AB580E">
        <w:rPr>
          <w:rFonts w:asciiTheme="majorBidi" w:hAnsiTheme="majorBidi" w:cstheme="majorBidi"/>
          <w:b/>
          <w:bCs/>
          <w:sz w:val="24"/>
          <w:szCs w:val="24"/>
          <w:lang w:bidi="ar-EG"/>
        </w:rPr>
        <w:t>1.</w:t>
      </w:r>
      <w:r w:rsidR="004F47B9" w:rsidRPr="00AB580E">
        <w:rPr>
          <w:rFonts w:asciiTheme="majorBidi" w:hAnsiTheme="majorBidi" w:cstheme="majorBidi"/>
          <w:b/>
          <w:bCs/>
          <w:sz w:val="24"/>
          <w:szCs w:val="24"/>
          <w:lang w:bidi="ar-EG"/>
        </w:rPr>
        <w:t>452</w:t>
      </w:r>
      <w:r w:rsidRPr="00AB580E">
        <w:rPr>
          <w:rFonts w:asciiTheme="majorBidi" w:hAnsiTheme="majorBidi" w:cstheme="majorBidi"/>
          <w:sz w:val="24"/>
          <w:szCs w:val="24"/>
          <w:lang w:bidi="ar-EG"/>
        </w:rPr>
        <w:t xml:space="preserve"> for the pre-assessment and </w:t>
      </w:r>
      <w:r w:rsidRPr="00AB580E">
        <w:rPr>
          <w:rFonts w:asciiTheme="majorBidi" w:hAnsiTheme="majorBidi" w:cstheme="majorBidi"/>
          <w:b/>
          <w:bCs/>
          <w:sz w:val="24"/>
          <w:szCs w:val="24"/>
          <w:lang w:bidi="ar-EG"/>
        </w:rPr>
        <w:t>1.</w:t>
      </w:r>
      <w:r w:rsidR="004F47B9" w:rsidRPr="00AB580E">
        <w:rPr>
          <w:rFonts w:asciiTheme="majorBidi" w:hAnsiTheme="majorBidi" w:cstheme="majorBidi"/>
          <w:b/>
          <w:bCs/>
          <w:sz w:val="24"/>
          <w:szCs w:val="24"/>
          <w:lang w:bidi="ar-EG"/>
        </w:rPr>
        <w:t>344</w:t>
      </w:r>
      <w:r w:rsidRPr="00AB580E">
        <w:rPr>
          <w:rFonts w:asciiTheme="majorBidi" w:hAnsiTheme="majorBidi" w:cstheme="majorBidi"/>
          <w:sz w:val="24"/>
          <w:szCs w:val="24"/>
          <w:lang w:bidi="ar-EG"/>
        </w:rPr>
        <w:t xml:space="preserve"> for the post-assessment. As shown in the Table (8) the first hypothesis was accepted</w:t>
      </w:r>
      <w:r w:rsidRPr="00AB580E">
        <w:rPr>
          <w:rFonts w:asciiTheme="majorBidi" w:hAnsiTheme="majorBidi" w:cstheme="majorBidi"/>
          <w:b/>
          <w:bCs/>
          <w:sz w:val="24"/>
          <w:szCs w:val="24"/>
          <w:lang w:bidi="ar-EG"/>
        </w:rPr>
        <w:t>.</w:t>
      </w:r>
      <w:r w:rsidRPr="00AB580E">
        <w:rPr>
          <w:rFonts w:asciiTheme="majorBidi" w:hAnsiTheme="majorBidi" w:cstheme="majorBidi"/>
          <w:sz w:val="24"/>
          <w:szCs w:val="24"/>
          <w:lang w:bidi="ar-EG"/>
        </w:rPr>
        <w:t xml:space="preserve"> ", </w:t>
      </w:r>
      <w:r w:rsidRPr="00AB580E">
        <w:rPr>
          <w:rFonts w:asciiTheme="majorBidi" w:hAnsiTheme="majorBidi" w:cstheme="majorBidi"/>
          <w:color w:val="FF0000"/>
          <w:sz w:val="24"/>
          <w:szCs w:val="24"/>
          <w:lang w:bidi="ar-EG"/>
        </w:rPr>
        <w:t xml:space="preserve">where t= </w:t>
      </w:r>
      <w:r w:rsidR="004F47B9" w:rsidRPr="00AB580E">
        <w:rPr>
          <w:rFonts w:asciiTheme="majorBidi" w:hAnsiTheme="majorBidi" w:cstheme="majorBidi"/>
          <w:b/>
          <w:bCs/>
          <w:color w:val="FF0000"/>
          <w:sz w:val="24"/>
          <w:szCs w:val="24"/>
          <w:lang w:bidi="ar-EG"/>
        </w:rPr>
        <w:t>16</w:t>
      </w:r>
      <w:r w:rsidRPr="00AB580E">
        <w:rPr>
          <w:rFonts w:asciiTheme="majorBidi" w:hAnsiTheme="majorBidi" w:cstheme="majorBidi"/>
          <w:b/>
          <w:bCs/>
          <w:color w:val="FF0000"/>
          <w:sz w:val="24"/>
          <w:szCs w:val="24"/>
          <w:lang w:bidi="ar-EG"/>
        </w:rPr>
        <w:t>.</w:t>
      </w:r>
      <w:r w:rsidR="004F47B9" w:rsidRPr="00AB580E">
        <w:rPr>
          <w:rFonts w:asciiTheme="majorBidi" w:hAnsiTheme="majorBidi" w:cstheme="majorBidi"/>
          <w:b/>
          <w:bCs/>
          <w:color w:val="FF0000"/>
          <w:sz w:val="24"/>
          <w:szCs w:val="24"/>
          <w:lang w:bidi="ar-EG"/>
        </w:rPr>
        <w:t>82</w:t>
      </w:r>
      <w:r w:rsidRPr="00AB580E">
        <w:rPr>
          <w:rFonts w:asciiTheme="majorBidi" w:hAnsiTheme="majorBidi" w:cstheme="majorBidi"/>
          <w:b/>
          <w:bCs/>
          <w:color w:val="FF0000"/>
          <w:sz w:val="24"/>
          <w:szCs w:val="24"/>
          <w:lang w:bidi="ar-EG"/>
        </w:rPr>
        <w:t>3</w:t>
      </w:r>
      <w:r w:rsidRPr="00AB580E">
        <w:rPr>
          <w:rFonts w:asciiTheme="majorBidi" w:hAnsiTheme="majorBidi" w:cstheme="majorBidi"/>
          <w:color w:val="FF0000"/>
          <w:sz w:val="24"/>
          <w:szCs w:val="24"/>
          <w:lang w:bidi="ar-EG"/>
        </w:rPr>
        <w:t>, p&lt;0.01 which is statistically significant at 0.01</w:t>
      </w:r>
      <w:r w:rsidRPr="00AB580E">
        <w:rPr>
          <w:rFonts w:asciiTheme="majorBidi" w:hAnsiTheme="majorBidi" w:cstheme="majorBidi"/>
          <w:sz w:val="24"/>
          <w:szCs w:val="24"/>
          <w:lang w:bidi="ar-EG"/>
        </w:rPr>
        <w:t xml:space="preserve">. </w:t>
      </w:r>
    </w:p>
    <w:p w:rsidR="006F4C4D" w:rsidRPr="00EB6BE6" w:rsidRDefault="006A42A5" w:rsidP="00EB6BE6">
      <w:pPr>
        <w:bidi w:val="0"/>
        <w:ind w:firstLine="426"/>
        <w:rPr>
          <w:rFonts w:asciiTheme="majorBidi" w:hAnsiTheme="majorBidi" w:cstheme="majorBidi"/>
          <w:b/>
          <w:bCs/>
          <w:sz w:val="28"/>
          <w:szCs w:val="28"/>
          <w:lang w:bidi="ar-EG"/>
        </w:rPr>
      </w:pPr>
      <w:r>
        <w:rPr>
          <w:rFonts w:asciiTheme="majorBidi" w:hAnsiTheme="majorBidi" w:cstheme="majorBidi"/>
          <w:b/>
          <w:bCs/>
          <w:sz w:val="28"/>
          <w:szCs w:val="28"/>
          <w:lang w:bidi="ar-EG"/>
        </w:rPr>
        <w:t>4.1.2. Findings of the second hypothesis:</w:t>
      </w:r>
    </w:p>
    <w:p w:rsidR="00BB13F3" w:rsidRPr="00AB580E" w:rsidRDefault="00BB13F3" w:rsidP="00BB13F3">
      <w:pPr>
        <w:tabs>
          <w:tab w:val="right" w:pos="284"/>
        </w:tabs>
        <w:bidi w:val="0"/>
        <w:ind w:firstLine="426"/>
        <w:rPr>
          <w:rFonts w:asciiTheme="majorBidi" w:hAnsiTheme="majorBidi" w:cstheme="majorBidi"/>
          <w:sz w:val="24"/>
          <w:szCs w:val="24"/>
          <w:lang w:bidi="ar-EG"/>
        </w:rPr>
      </w:pPr>
      <w:r w:rsidRPr="00AB580E">
        <w:rPr>
          <w:rFonts w:asciiTheme="majorBidi" w:hAnsiTheme="majorBidi" w:cstheme="majorBidi"/>
          <w:sz w:val="24"/>
          <w:szCs w:val="24"/>
          <w:lang w:bidi="ar-EG"/>
        </w:rPr>
        <w:t xml:space="preserve">The second  hypothesis states that "there is a statistically significant difference between the mean scores of the participants in the pre- and post-assessment of EFL writing flexibility skills in favour of the post-assessment ." </w:t>
      </w:r>
    </w:p>
    <w:p w:rsidR="00BB13F3" w:rsidRPr="00AB580E" w:rsidRDefault="00BB13F3" w:rsidP="00394794">
      <w:pPr>
        <w:tabs>
          <w:tab w:val="right" w:pos="284"/>
        </w:tabs>
        <w:bidi w:val="0"/>
        <w:ind w:firstLine="425"/>
        <w:jc w:val="both"/>
        <w:rPr>
          <w:rFonts w:asciiTheme="majorBidi" w:hAnsiTheme="majorBidi" w:cstheme="majorBidi"/>
          <w:sz w:val="24"/>
          <w:szCs w:val="24"/>
          <w:lang w:bidi="ar-EG"/>
        </w:rPr>
      </w:pPr>
      <w:r w:rsidRPr="00AB580E">
        <w:rPr>
          <w:rFonts w:asciiTheme="majorBidi" w:hAnsiTheme="majorBidi" w:cstheme="majorBidi"/>
          <w:sz w:val="24"/>
          <w:szCs w:val="24"/>
          <w:lang w:bidi="ar-EG"/>
        </w:rPr>
        <w:t xml:space="preserve">  For testing this hypothesis, the one sample T-test was used to compare the mean scores of the participants in EFL writing fl</w:t>
      </w:r>
      <w:r w:rsidR="00394794" w:rsidRPr="00AB580E">
        <w:rPr>
          <w:rFonts w:asciiTheme="majorBidi" w:hAnsiTheme="majorBidi" w:cstheme="majorBidi"/>
          <w:sz w:val="24"/>
          <w:szCs w:val="24"/>
          <w:lang w:bidi="ar-EG"/>
        </w:rPr>
        <w:t xml:space="preserve">exibility </w:t>
      </w:r>
      <w:r w:rsidRPr="00AB580E">
        <w:rPr>
          <w:rFonts w:asciiTheme="majorBidi" w:hAnsiTheme="majorBidi" w:cstheme="majorBidi"/>
          <w:sz w:val="24"/>
          <w:szCs w:val="24"/>
          <w:lang w:bidi="ar-EG"/>
        </w:rPr>
        <w:t>skills on the pre- and the post  administration of  EFL creative writing test. Table (4) presents the  mean scores, standard deviation and level of the significance in the pre- and post-assessment of the EFL writing flexibility skills.</w:t>
      </w:r>
    </w:p>
    <w:p w:rsidR="00AB580E" w:rsidRDefault="00AB580E" w:rsidP="00BB13F3">
      <w:pPr>
        <w:tabs>
          <w:tab w:val="right" w:pos="284"/>
        </w:tabs>
        <w:bidi w:val="0"/>
        <w:ind w:firstLine="142"/>
        <w:jc w:val="center"/>
        <w:rPr>
          <w:rFonts w:asciiTheme="majorBidi" w:hAnsiTheme="majorBidi" w:cstheme="majorBidi"/>
          <w:b/>
          <w:bCs/>
          <w:sz w:val="28"/>
          <w:szCs w:val="28"/>
          <w:lang w:bidi="ar-EG"/>
        </w:rPr>
      </w:pPr>
    </w:p>
    <w:p w:rsidR="00AB580E" w:rsidRDefault="00AB580E" w:rsidP="00AB580E">
      <w:pPr>
        <w:tabs>
          <w:tab w:val="right" w:pos="284"/>
        </w:tabs>
        <w:bidi w:val="0"/>
        <w:ind w:firstLine="142"/>
        <w:jc w:val="center"/>
        <w:rPr>
          <w:rFonts w:asciiTheme="majorBidi" w:hAnsiTheme="majorBidi" w:cstheme="majorBidi"/>
          <w:b/>
          <w:bCs/>
          <w:sz w:val="28"/>
          <w:szCs w:val="28"/>
          <w:lang w:bidi="ar-EG"/>
        </w:rPr>
      </w:pPr>
    </w:p>
    <w:p w:rsidR="00AB580E" w:rsidRDefault="00AB580E" w:rsidP="00AB580E">
      <w:pPr>
        <w:tabs>
          <w:tab w:val="right" w:pos="284"/>
        </w:tabs>
        <w:bidi w:val="0"/>
        <w:ind w:firstLine="142"/>
        <w:jc w:val="center"/>
        <w:rPr>
          <w:rFonts w:asciiTheme="majorBidi" w:hAnsiTheme="majorBidi" w:cstheme="majorBidi"/>
          <w:b/>
          <w:bCs/>
          <w:sz w:val="28"/>
          <w:szCs w:val="28"/>
          <w:lang w:bidi="ar-EG"/>
        </w:rPr>
      </w:pPr>
    </w:p>
    <w:p w:rsidR="00AB580E" w:rsidRDefault="00AB580E" w:rsidP="00AB580E">
      <w:pPr>
        <w:tabs>
          <w:tab w:val="right" w:pos="284"/>
        </w:tabs>
        <w:bidi w:val="0"/>
        <w:ind w:firstLine="142"/>
        <w:jc w:val="center"/>
        <w:rPr>
          <w:rFonts w:asciiTheme="majorBidi" w:hAnsiTheme="majorBidi" w:cstheme="majorBidi"/>
          <w:b/>
          <w:bCs/>
          <w:sz w:val="28"/>
          <w:szCs w:val="28"/>
          <w:lang w:bidi="ar-EG"/>
        </w:rPr>
      </w:pPr>
    </w:p>
    <w:p w:rsidR="00BB13F3" w:rsidRDefault="00BB13F3" w:rsidP="00AB580E">
      <w:pPr>
        <w:tabs>
          <w:tab w:val="right" w:pos="284"/>
        </w:tabs>
        <w:bidi w:val="0"/>
        <w:ind w:firstLine="142"/>
        <w:jc w:val="center"/>
        <w:rPr>
          <w:rFonts w:asciiTheme="majorBidi" w:hAnsiTheme="majorBidi" w:cstheme="majorBidi"/>
          <w:b/>
          <w:bCs/>
          <w:sz w:val="28"/>
          <w:szCs w:val="28"/>
          <w:lang w:bidi="ar-EG"/>
        </w:rPr>
      </w:pPr>
      <w:r w:rsidRPr="009344ED">
        <w:rPr>
          <w:rFonts w:asciiTheme="majorBidi" w:hAnsiTheme="majorBidi" w:cstheme="majorBidi"/>
          <w:b/>
          <w:bCs/>
          <w:sz w:val="28"/>
          <w:szCs w:val="28"/>
          <w:lang w:bidi="ar-EG"/>
        </w:rPr>
        <w:lastRenderedPageBreak/>
        <w:t>Table</w:t>
      </w:r>
      <w:r>
        <w:rPr>
          <w:rFonts w:asciiTheme="majorBidi" w:hAnsiTheme="majorBidi" w:cstheme="majorBidi"/>
          <w:b/>
          <w:bCs/>
          <w:sz w:val="28"/>
          <w:szCs w:val="28"/>
          <w:lang w:bidi="ar-EG"/>
        </w:rPr>
        <w:t xml:space="preserve"> 4</w:t>
      </w:r>
      <w:r w:rsidRPr="009344ED">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 T-</w:t>
      </w:r>
      <w:r w:rsidRPr="009344ED">
        <w:rPr>
          <w:rFonts w:asciiTheme="majorBidi" w:hAnsiTheme="majorBidi" w:cstheme="majorBidi"/>
          <w:b/>
          <w:bCs/>
          <w:sz w:val="28"/>
          <w:szCs w:val="28"/>
          <w:lang w:bidi="ar-EG"/>
        </w:rPr>
        <w:t xml:space="preserve">test </w:t>
      </w:r>
      <w:r>
        <w:rPr>
          <w:rFonts w:asciiTheme="majorBidi" w:hAnsiTheme="majorBidi" w:cstheme="majorBidi"/>
          <w:b/>
          <w:bCs/>
          <w:sz w:val="28"/>
          <w:szCs w:val="28"/>
          <w:lang w:bidi="ar-EG"/>
        </w:rPr>
        <w:t>differences</w:t>
      </w:r>
      <w:r w:rsidRPr="009344ED">
        <w:rPr>
          <w:rFonts w:asciiTheme="majorBidi" w:hAnsiTheme="majorBidi" w:cstheme="majorBidi"/>
          <w:b/>
          <w:bCs/>
          <w:sz w:val="28"/>
          <w:szCs w:val="28"/>
          <w:lang w:bidi="ar-EG"/>
        </w:rPr>
        <w:t xml:space="preserve"> between</w:t>
      </w:r>
      <w:r>
        <w:rPr>
          <w:rFonts w:asciiTheme="majorBidi" w:hAnsiTheme="majorBidi" w:cstheme="majorBidi"/>
          <w:b/>
          <w:bCs/>
          <w:sz w:val="28"/>
          <w:szCs w:val="28"/>
          <w:lang w:bidi="ar-EG"/>
        </w:rPr>
        <w:t xml:space="preserve"> </w:t>
      </w:r>
      <w:r w:rsidRPr="009344ED">
        <w:rPr>
          <w:rFonts w:asciiTheme="majorBidi" w:hAnsiTheme="majorBidi" w:cstheme="majorBidi"/>
          <w:b/>
          <w:bCs/>
          <w:sz w:val="28"/>
          <w:szCs w:val="28"/>
          <w:lang w:bidi="ar-EG"/>
        </w:rPr>
        <w:t>the</w:t>
      </w:r>
      <w:r>
        <w:rPr>
          <w:rFonts w:asciiTheme="majorBidi" w:hAnsiTheme="majorBidi" w:cstheme="majorBidi"/>
          <w:b/>
          <w:bCs/>
          <w:sz w:val="28"/>
          <w:szCs w:val="28"/>
          <w:lang w:bidi="ar-EG"/>
        </w:rPr>
        <w:t xml:space="preserve"> participants'</w:t>
      </w:r>
      <w:r w:rsidRPr="009344ED">
        <w:rPr>
          <w:rFonts w:asciiTheme="majorBidi" w:hAnsiTheme="majorBidi" w:cstheme="majorBidi"/>
          <w:b/>
          <w:bCs/>
          <w:sz w:val="28"/>
          <w:szCs w:val="28"/>
          <w:lang w:bidi="ar-EG"/>
        </w:rPr>
        <w:t xml:space="preserve"> mean scores in the </w:t>
      </w:r>
      <w:r>
        <w:rPr>
          <w:rFonts w:asciiTheme="majorBidi" w:hAnsiTheme="majorBidi" w:cstheme="majorBidi"/>
          <w:b/>
          <w:bCs/>
          <w:sz w:val="28"/>
          <w:szCs w:val="28"/>
          <w:lang w:bidi="ar-EG"/>
        </w:rPr>
        <w:t xml:space="preserve"> </w:t>
      </w:r>
      <w:r w:rsidRPr="009344ED">
        <w:rPr>
          <w:rFonts w:asciiTheme="majorBidi" w:hAnsiTheme="majorBidi" w:cstheme="majorBidi"/>
          <w:b/>
          <w:bCs/>
          <w:sz w:val="28"/>
          <w:szCs w:val="28"/>
          <w:lang w:bidi="ar-EG"/>
        </w:rPr>
        <w:t>pre-</w:t>
      </w:r>
      <w:r>
        <w:rPr>
          <w:rFonts w:asciiTheme="majorBidi" w:hAnsiTheme="majorBidi" w:cstheme="majorBidi"/>
          <w:b/>
          <w:bCs/>
          <w:sz w:val="28"/>
          <w:szCs w:val="28"/>
          <w:lang w:bidi="ar-EG"/>
        </w:rPr>
        <w:t xml:space="preserve"> and post-</w:t>
      </w:r>
      <w:r w:rsidRPr="009344ED">
        <w:rPr>
          <w:rFonts w:asciiTheme="majorBidi" w:hAnsiTheme="majorBidi" w:cstheme="majorBidi"/>
          <w:b/>
          <w:bCs/>
          <w:sz w:val="28"/>
          <w:szCs w:val="28"/>
          <w:lang w:bidi="ar-EG"/>
        </w:rPr>
        <w:t xml:space="preserve">assessment of EFL </w:t>
      </w:r>
      <w:r>
        <w:rPr>
          <w:rFonts w:asciiTheme="majorBidi" w:hAnsiTheme="majorBidi" w:cstheme="majorBidi"/>
          <w:b/>
          <w:bCs/>
          <w:sz w:val="28"/>
          <w:szCs w:val="28"/>
          <w:lang w:bidi="ar-EG"/>
        </w:rPr>
        <w:t xml:space="preserve">writing flexibility </w:t>
      </w:r>
      <w:r w:rsidRPr="009344ED">
        <w:rPr>
          <w:rFonts w:asciiTheme="majorBidi" w:hAnsiTheme="majorBidi" w:cstheme="majorBidi"/>
          <w:b/>
          <w:bCs/>
          <w:sz w:val="28"/>
          <w:szCs w:val="28"/>
          <w:lang w:bidi="ar-EG"/>
        </w:rPr>
        <w:t>skills .</w:t>
      </w:r>
    </w:p>
    <w:tbl>
      <w:tblPr>
        <w:tblStyle w:val="TableGrid"/>
        <w:tblW w:w="91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1701"/>
        <w:gridCol w:w="1985"/>
        <w:gridCol w:w="521"/>
        <w:gridCol w:w="1064"/>
        <w:gridCol w:w="1216"/>
        <w:gridCol w:w="992"/>
        <w:gridCol w:w="748"/>
        <w:gridCol w:w="953"/>
      </w:tblGrid>
      <w:tr w:rsidR="00BB13F3" w:rsidTr="003C037C">
        <w:tc>
          <w:tcPr>
            <w:tcW w:w="1701" w:type="dxa"/>
            <w:tcBorders>
              <w:left w:val="nil"/>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Skill</w:t>
            </w:r>
          </w:p>
        </w:tc>
        <w:tc>
          <w:tcPr>
            <w:tcW w:w="1985" w:type="dxa"/>
            <w:tcBorders>
              <w:left w:val="nil"/>
              <w:bottom w:val="thinThickSmallGap" w:sz="18" w:space="0" w:color="auto"/>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Assessment</w:t>
            </w:r>
          </w:p>
        </w:tc>
        <w:tc>
          <w:tcPr>
            <w:tcW w:w="521" w:type="dxa"/>
            <w:tcBorders>
              <w:left w:val="nil"/>
              <w:bottom w:val="thinThickSmallGap" w:sz="18" w:space="0" w:color="auto"/>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N.</w:t>
            </w:r>
          </w:p>
        </w:tc>
        <w:tc>
          <w:tcPr>
            <w:tcW w:w="1064" w:type="dxa"/>
            <w:tcBorders>
              <w:left w:val="nil"/>
              <w:bottom w:val="thinThickSmallGap" w:sz="18" w:space="0" w:color="auto"/>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Mean</w:t>
            </w:r>
          </w:p>
        </w:tc>
        <w:tc>
          <w:tcPr>
            <w:tcW w:w="1216" w:type="dxa"/>
            <w:tcBorders>
              <w:left w:val="nil"/>
              <w:bottom w:val="thinThickSmallGap" w:sz="18" w:space="0" w:color="auto"/>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S.D.</w:t>
            </w:r>
          </w:p>
        </w:tc>
        <w:tc>
          <w:tcPr>
            <w:tcW w:w="992" w:type="dxa"/>
            <w:tcBorders>
              <w:left w:val="nil"/>
              <w:bottom w:val="thinThickSmallGap" w:sz="18" w:space="0" w:color="auto"/>
              <w:right w:val="nil"/>
            </w:tcBorders>
          </w:tcPr>
          <w:p w:rsidR="00BB13F3" w:rsidRDefault="00BB13F3" w:rsidP="003C037C">
            <w:pPr>
              <w:tabs>
                <w:tab w:val="right" w:pos="284"/>
              </w:tabs>
              <w:bidi w:val="0"/>
              <w:rPr>
                <w:rFonts w:asciiTheme="majorBidi" w:hAnsiTheme="majorBidi" w:cstheme="majorBidi"/>
                <w:b/>
                <w:bCs/>
                <w:sz w:val="28"/>
                <w:szCs w:val="28"/>
                <w:lang w:bidi="ar-EG"/>
              </w:rPr>
            </w:pPr>
            <w:r w:rsidRPr="00521727">
              <w:rPr>
                <w:rFonts w:asciiTheme="majorBidi" w:hAnsiTheme="majorBidi" w:cstheme="majorBidi"/>
                <w:b/>
                <w:bCs/>
                <w:lang w:bidi="ar-EG"/>
              </w:rPr>
              <w:t>T-Value</w:t>
            </w:r>
          </w:p>
        </w:tc>
        <w:tc>
          <w:tcPr>
            <w:tcW w:w="748" w:type="dxa"/>
            <w:tcBorders>
              <w:left w:val="nil"/>
              <w:bottom w:val="thinThickSmallGap" w:sz="18" w:space="0" w:color="auto"/>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D.F</w:t>
            </w:r>
          </w:p>
        </w:tc>
        <w:tc>
          <w:tcPr>
            <w:tcW w:w="953" w:type="dxa"/>
            <w:tcBorders>
              <w:left w:val="nil"/>
              <w:bottom w:val="thinThickSmallGap" w:sz="18" w:space="0" w:color="auto"/>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Sig.</w:t>
            </w:r>
          </w:p>
        </w:tc>
      </w:tr>
      <w:tr w:rsidR="00BB13F3" w:rsidTr="003C037C">
        <w:trPr>
          <w:trHeight w:val="158"/>
        </w:trPr>
        <w:tc>
          <w:tcPr>
            <w:tcW w:w="1701" w:type="dxa"/>
            <w:vMerge w:val="restart"/>
            <w:tcBorders>
              <w:left w:val="nil"/>
              <w:right w:val="nil"/>
            </w:tcBorders>
          </w:tcPr>
          <w:p w:rsidR="00BB13F3" w:rsidRDefault="00EB7A4A" w:rsidP="003C037C">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Writing flexibilit</w:t>
            </w:r>
            <w:r w:rsidR="00BB13F3">
              <w:rPr>
                <w:rFonts w:asciiTheme="majorBidi" w:hAnsiTheme="majorBidi" w:cstheme="majorBidi"/>
                <w:b/>
                <w:bCs/>
                <w:sz w:val="28"/>
                <w:szCs w:val="28"/>
                <w:lang w:bidi="ar-EG"/>
              </w:rPr>
              <w:t>y</w:t>
            </w:r>
          </w:p>
        </w:tc>
        <w:tc>
          <w:tcPr>
            <w:tcW w:w="1985" w:type="dxa"/>
            <w:tcBorders>
              <w:left w:val="nil"/>
              <w:bottom w:val="nil"/>
              <w:right w:val="nil"/>
            </w:tcBorders>
          </w:tcPr>
          <w:p w:rsidR="00BB13F3" w:rsidRDefault="00BB13F3" w:rsidP="003C037C">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Pre-</w:t>
            </w:r>
          </w:p>
        </w:tc>
        <w:tc>
          <w:tcPr>
            <w:tcW w:w="521" w:type="dxa"/>
            <w:tcBorders>
              <w:left w:val="nil"/>
              <w:bottom w:val="nil"/>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6</w:t>
            </w:r>
          </w:p>
        </w:tc>
        <w:tc>
          <w:tcPr>
            <w:tcW w:w="1064" w:type="dxa"/>
            <w:tcBorders>
              <w:left w:val="nil"/>
              <w:bottom w:val="nil"/>
              <w:right w:val="nil"/>
            </w:tcBorders>
          </w:tcPr>
          <w:p w:rsidR="00BB13F3" w:rsidRPr="003C037C" w:rsidRDefault="003C037C" w:rsidP="003C037C">
            <w:pPr>
              <w:autoSpaceDE w:val="0"/>
              <w:autoSpaceDN w:val="0"/>
              <w:adjustRightInd w:val="0"/>
              <w:spacing w:line="320" w:lineRule="atLeast"/>
              <w:ind w:left="60" w:right="60"/>
              <w:jc w:val="right"/>
              <w:rPr>
                <w:rFonts w:asciiTheme="majorBidi" w:hAnsiTheme="majorBidi" w:cstheme="majorBidi"/>
                <w:b/>
                <w:bCs/>
                <w:color w:val="000000"/>
                <w:sz w:val="28"/>
                <w:szCs w:val="28"/>
              </w:rPr>
            </w:pPr>
            <w:r w:rsidRPr="003C037C">
              <w:rPr>
                <w:rFonts w:asciiTheme="majorBidi" w:hAnsiTheme="majorBidi" w:cstheme="majorBidi"/>
                <w:b/>
                <w:bCs/>
                <w:color w:val="000000"/>
                <w:sz w:val="28"/>
                <w:szCs w:val="28"/>
              </w:rPr>
              <w:t>7.277</w:t>
            </w:r>
          </w:p>
        </w:tc>
        <w:tc>
          <w:tcPr>
            <w:tcW w:w="1216" w:type="dxa"/>
            <w:tcBorders>
              <w:left w:val="nil"/>
              <w:bottom w:val="nil"/>
              <w:right w:val="nil"/>
            </w:tcBorders>
          </w:tcPr>
          <w:p w:rsidR="00BB13F3" w:rsidRPr="003C037C" w:rsidRDefault="00BB13F3" w:rsidP="00E118CF">
            <w:pPr>
              <w:autoSpaceDE w:val="0"/>
              <w:autoSpaceDN w:val="0"/>
              <w:adjustRightInd w:val="0"/>
              <w:spacing w:line="320" w:lineRule="atLeast"/>
              <w:ind w:left="60" w:right="60"/>
              <w:jc w:val="right"/>
              <w:rPr>
                <w:rFonts w:asciiTheme="majorBidi" w:hAnsiTheme="majorBidi" w:cstheme="majorBidi"/>
                <w:b/>
                <w:bCs/>
                <w:color w:val="000000"/>
                <w:sz w:val="28"/>
                <w:szCs w:val="28"/>
              </w:rPr>
            </w:pPr>
            <w:r w:rsidRPr="003C037C">
              <w:rPr>
                <w:rFonts w:asciiTheme="majorBidi" w:hAnsiTheme="majorBidi" w:cstheme="majorBidi"/>
                <w:b/>
                <w:bCs/>
                <w:color w:val="000000"/>
                <w:sz w:val="28"/>
                <w:szCs w:val="28"/>
              </w:rPr>
              <w:t>1.</w:t>
            </w:r>
            <w:r w:rsidR="00E118CF">
              <w:rPr>
                <w:rFonts w:asciiTheme="majorBidi" w:hAnsiTheme="majorBidi" w:cstheme="majorBidi"/>
                <w:b/>
                <w:bCs/>
                <w:color w:val="000000"/>
                <w:sz w:val="28"/>
                <w:szCs w:val="28"/>
              </w:rPr>
              <w:t>32</w:t>
            </w:r>
            <w:r w:rsidRPr="003C037C">
              <w:rPr>
                <w:rFonts w:asciiTheme="majorBidi" w:hAnsiTheme="majorBidi" w:cstheme="majorBidi"/>
                <w:b/>
                <w:bCs/>
                <w:color w:val="000000"/>
                <w:sz w:val="28"/>
                <w:szCs w:val="28"/>
              </w:rPr>
              <w:t>2</w:t>
            </w:r>
          </w:p>
        </w:tc>
        <w:tc>
          <w:tcPr>
            <w:tcW w:w="992" w:type="dxa"/>
            <w:vMerge w:val="restart"/>
            <w:tcBorders>
              <w:left w:val="nil"/>
              <w:bottom w:val="nil"/>
              <w:right w:val="nil"/>
            </w:tcBorders>
            <w:vAlign w:val="center"/>
          </w:tcPr>
          <w:p w:rsidR="00BB13F3" w:rsidRPr="005D75EE" w:rsidRDefault="00F10938" w:rsidP="00F10938">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w:t>
            </w:r>
            <w:r w:rsidR="00BB13F3">
              <w:rPr>
                <w:rFonts w:asciiTheme="majorBidi" w:hAnsiTheme="majorBidi" w:cstheme="majorBidi"/>
                <w:b/>
                <w:bCs/>
                <w:sz w:val="28"/>
                <w:szCs w:val="28"/>
                <w:lang w:bidi="ar-EG"/>
              </w:rPr>
              <w:t>.</w:t>
            </w:r>
            <w:r>
              <w:rPr>
                <w:rFonts w:asciiTheme="majorBidi" w:hAnsiTheme="majorBidi" w:cstheme="majorBidi"/>
                <w:b/>
                <w:bCs/>
                <w:sz w:val="28"/>
                <w:szCs w:val="28"/>
                <w:lang w:bidi="ar-EG"/>
              </w:rPr>
              <w:t>841</w:t>
            </w:r>
          </w:p>
        </w:tc>
        <w:tc>
          <w:tcPr>
            <w:tcW w:w="748" w:type="dxa"/>
            <w:vMerge w:val="restart"/>
            <w:tcBorders>
              <w:left w:val="nil"/>
              <w:bottom w:val="nil"/>
              <w:right w:val="nil"/>
            </w:tcBorders>
            <w:vAlign w:val="center"/>
          </w:tcPr>
          <w:p w:rsidR="00BB13F3" w:rsidRDefault="00BB13F3" w:rsidP="003C037C">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5</w:t>
            </w:r>
          </w:p>
        </w:tc>
        <w:tc>
          <w:tcPr>
            <w:tcW w:w="953" w:type="dxa"/>
            <w:vMerge w:val="restart"/>
            <w:tcBorders>
              <w:left w:val="nil"/>
              <w:bottom w:val="nil"/>
              <w:right w:val="nil"/>
            </w:tcBorders>
            <w:vAlign w:val="center"/>
          </w:tcPr>
          <w:p w:rsidR="00BB13F3" w:rsidRDefault="00BB13F3" w:rsidP="003C037C">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0.01</w:t>
            </w:r>
          </w:p>
        </w:tc>
      </w:tr>
      <w:tr w:rsidR="00BB13F3" w:rsidTr="003C037C">
        <w:trPr>
          <w:trHeight w:val="157"/>
        </w:trPr>
        <w:tc>
          <w:tcPr>
            <w:tcW w:w="1701" w:type="dxa"/>
            <w:vMerge/>
            <w:tcBorders>
              <w:left w:val="nil"/>
              <w:right w:val="nil"/>
            </w:tcBorders>
          </w:tcPr>
          <w:p w:rsidR="00BB13F3" w:rsidRDefault="00BB13F3" w:rsidP="003C037C">
            <w:pPr>
              <w:tabs>
                <w:tab w:val="right" w:pos="284"/>
              </w:tabs>
              <w:bidi w:val="0"/>
              <w:rPr>
                <w:rFonts w:asciiTheme="majorBidi" w:hAnsiTheme="majorBidi" w:cstheme="majorBidi"/>
                <w:b/>
                <w:bCs/>
                <w:sz w:val="28"/>
                <w:szCs w:val="28"/>
                <w:lang w:bidi="ar-EG"/>
              </w:rPr>
            </w:pPr>
          </w:p>
        </w:tc>
        <w:tc>
          <w:tcPr>
            <w:tcW w:w="1985" w:type="dxa"/>
            <w:tcBorders>
              <w:top w:val="nil"/>
              <w:left w:val="nil"/>
              <w:right w:val="nil"/>
            </w:tcBorders>
          </w:tcPr>
          <w:p w:rsidR="00BB13F3" w:rsidRDefault="00BB13F3" w:rsidP="003C037C">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Post-</w:t>
            </w:r>
          </w:p>
        </w:tc>
        <w:tc>
          <w:tcPr>
            <w:tcW w:w="521" w:type="dxa"/>
            <w:tcBorders>
              <w:top w:val="nil"/>
              <w:left w:val="nil"/>
              <w:right w:val="nil"/>
            </w:tcBorders>
          </w:tcPr>
          <w:p w:rsidR="00BB13F3" w:rsidRDefault="00BB13F3" w:rsidP="003C037C">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36</w:t>
            </w:r>
          </w:p>
        </w:tc>
        <w:tc>
          <w:tcPr>
            <w:tcW w:w="1064" w:type="dxa"/>
            <w:tcBorders>
              <w:top w:val="nil"/>
              <w:left w:val="nil"/>
              <w:right w:val="nil"/>
            </w:tcBorders>
          </w:tcPr>
          <w:p w:rsidR="00BB13F3" w:rsidRPr="003C037C" w:rsidRDefault="003C037C" w:rsidP="003C037C">
            <w:pPr>
              <w:autoSpaceDE w:val="0"/>
              <w:autoSpaceDN w:val="0"/>
              <w:adjustRightInd w:val="0"/>
              <w:spacing w:line="320" w:lineRule="atLeast"/>
              <w:ind w:left="60" w:right="60"/>
              <w:jc w:val="right"/>
              <w:rPr>
                <w:rFonts w:asciiTheme="majorBidi" w:hAnsiTheme="majorBidi" w:cstheme="majorBidi"/>
                <w:b/>
                <w:bCs/>
                <w:color w:val="000000"/>
                <w:sz w:val="28"/>
                <w:szCs w:val="28"/>
              </w:rPr>
            </w:pPr>
            <w:r w:rsidRPr="003C037C">
              <w:rPr>
                <w:rFonts w:asciiTheme="majorBidi" w:hAnsiTheme="majorBidi" w:cstheme="majorBidi"/>
                <w:b/>
                <w:bCs/>
                <w:color w:val="000000"/>
                <w:sz w:val="28"/>
                <w:szCs w:val="28"/>
              </w:rPr>
              <w:t>9</w:t>
            </w:r>
            <w:r w:rsidR="00BB13F3" w:rsidRPr="003C037C">
              <w:rPr>
                <w:rFonts w:asciiTheme="majorBidi" w:hAnsiTheme="majorBidi" w:cstheme="majorBidi"/>
                <w:b/>
                <w:bCs/>
                <w:color w:val="000000"/>
                <w:sz w:val="28"/>
                <w:szCs w:val="28"/>
              </w:rPr>
              <w:t>.</w:t>
            </w:r>
            <w:r w:rsidRPr="003C037C">
              <w:rPr>
                <w:rFonts w:asciiTheme="majorBidi" w:hAnsiTheme="majorBidi" w:cstheme="majorBidi"/>
                <w:b/>
                <w:bCs/>
                <w:color w:val="000000"/>
                <w:sz w:val="28"/>
                <w:szCs w:val="28"/>
              </w:rPr>
              <w:t>7</w:t>
            </w:r>
            <w:r w:rsidR="00BB13F3" w:rsidRPr="003C037C">
              <w:rPr>
                <w:rFonts w:asciiTheme="majorBidi" w:hAnsiTheme="majorBidi" w:cstheme="majorBidi"/>
                <w:b/>
                <w:bCs/>
                <w:color w:val="000000"/>
                <w:sz w:val="28"/>
                <w:szCs w:val="28"/>
              </w:rPr>
              <w:t>77</w:t>
            </w:r>
          </w:p>
        </w:tc>
        <w:tc>
          <w:tcPr>
            <w:tcW w:w="1216" w:type="dxa"/>
            <w:tcBorders>
              <w:top w:val="nil"/>
              <w:left w:val="nil"/>
              <w:right w:val="nil"/>
            </w:tcBorders>
          </w:tcPr>
          <w:p w:rsidR="00BB13F3" w:rsidRPr="003C037C" w:rsidRDefault="00BB13F3" w:rsidP="00F10938">
            <w:pPr>
              <w:autoSpaceDE w:val="0"/>
              <w:autoSpaceDN w:val="0"/>
              <w:adjustRightInd w:val="0"/>
              <w:spacing w:line="320" w:lineRule="atLeast"/>
              <w:ind w:left="60" w:right="60"/>
              <w:jc w:val="right"/>
              <w:rPr>
                <w:rFonts w:asciiTheme="majorBidi" w:hAnsiTheme="majorBidi" w:cstheme="majorBidi"/>
                <w:b/>
                <w:bCs/>
                <w:color w:val="000000"/>
                <w:sz w:val="28"/>
                <w:szCs w:val="28"/>
                <w:rtl/>
                <w:lang w:bidi="ar-EG"/>
              </w:rPr>
            </w:pPr>
            <w:r w:rsidRPr="003C037C">
              <w:rPr>
                <w:rFonts w:asciiTheme="majorBidi" w:hAnsiTheme="majorBidi" w:cstheme="majorBidi"/>
                <w:b/>
                <w:bCs/>
                <w:color w:val="000000"/>
                <w:sz w:val="28"/>
                <w:szCs w:val="28"/>
              </w:rPr>
              <w:t>.</w:t>
            </w:r>
            <w:r w:rsidR="00E118CF">
              <w:rPr>
                <w:rFonts w:asciiTheme="majorBidi" w:hAnsiTheme="majorBidi" w:cstheme="majorBidi"/>
                <w:b/>
                <w:bCs/>
                <w:color w:val="000000"/>
                <w:sz w:val="28"/>
                <w:szCs w:val="28"/>
              </w:rPr>
              <w:t xml:space="preserve"> 959</w:t>
            </w:r>
            <w:r w:rsidR="00F10938">
              <w:rPr>
                <w:rFonts w:asciiTheme="majorBidi" w:hAnsiTheme="majorBidi" w:cstheme="majorBidi" w:hint="cs"/>
                <w:b/>
                <w:bCs/>
                <w:color w:val="000000"/>
                <w:sz w:val="28"/>
                <w:szCs w:val="28"/>
                <w:rtl/>
              </w:rPr>
              <w:t>0</w:t>
            </w:r>
          </w:p>
        </w:tc>
        <w:tc>
          <w:tcPr>
            <w:tcW w:w="992" w:type="dxa"/>
            <w:vMerge/>
            <w:tcBorders>
              <w:top w:val="nil"/>
              <w:left w:val="nil"/>
              <w:right w:val="nil"/>
            </w:tcBorders>
          </w:tcPr>
          <w:p w:rsidR="00BB13F3" w:rsidRPr="005D75EE" w:rsidRDefault="00BB13F3" w:rsidP="003C037C">
            <w:pPr>
              <w:tabs>
                <w:tab w:val="right" w:pos="284"/>
              </w:tabs>
              <w:bidi w:val="0"/>
              <w:rPr>
                <w:rFonts w:asciiTheme="majorBidi" w:hAnsiTheme="majorBidi" w:cstheme="majorBidi"/>
                <w:b/>
                <w:bCs/>
                <w:sz w:val="28"/>
                <w:szCs w:val="28"/>
                <w:lang w:bidi="ar-EG"/>
              </w:rPr>
            </w:pPr>
          </w:p>
        </w:tc>
        <w:tc>
          <w:tcPr>
            <w:tcW w:w="748" w:type="dxa"/>
            <w:vMerge/>
            <w:tcBorders>
              <w:top w:val="nil"/>
              <w:left w:val="nil"/>
              <w:right w:val="nil"/>
            </w:tcBorders>
          </w:tcPr>
          <w:p w:rsidR="00BB13F3" w:rsidRDefault="00BB13F3" w:rsidP="003C037C">
            <w:pPr>
              <w:tabs>
                <w:tab w:val="right" w:pos="284"/>
              </w:tabs>
              <w:bidi w:val="0"/>
              <w:rPr>
                <w:rFonts w:asciiTheme="majorBidi" w:hAnsiTheme="majorBidi" w:cstheme="majorBidi"/>
                <w:b/>
                <w:bCs/>
                <w:sz w:val="28"/>
                <w:szCs w:val="28"/>
                <w:lang w:bidi="ar-EG"/>
              </w:rPr>
            </w:pPr>
          </w:p>
        </w:tc>
        <w:tc>
          <w:tcPr>
            <w:tcW w:w="953" w:type="dxa"/>
            <w:vMerge/>
            <w:tcBorders>
              <w:top w:val="nil"/>
              <w:left w:val="nil"/>
              <w:right w:val="nil"/>
            </w:tcBorders>
          </w:tcPr>
          <w:p w:rsidR="00BB13F3" w:rsidRDefault="00BB13F3" w:rsidP="003C037C">
            <w:pPr>
              <w:tabs>
                <w:tab w:val="right" w:pos="284"/>
              </w:tabs>
              <w:bidi w:val="0"/>
              <w:rPr>
                <w:rFonts w:asciiTheme="majorBidi" w:hAnsiTheme="majorBidi" w:cstheme="majorBidi"/>
                <w:b/>
                <w:bCs/>
                <w:sz w:val="28"/>
                <w:szCs w:val="28"/>
                <w:lang w:bidi="ar-EG"/>
              </w:rPr>
            </w:pPr>
          </w:p>
        </w:tc>
      </w:tr>
    </w:tbl>
    <w:p w:rsidR="00BB13F3" w:rsidRDefault="00BB13F3" w:rsidP="00BB13F3">
      <w:pPr>
        <w:bidi w:val="0"/>
        <w:ind w:firstLine="426"/>
        <w:rPr>
          <w:rFonts w:asciiTheme="majorBidi" w:hAnsiTheme="majorBidi" w:cstheme="majorBidi"/>
          <w:sz w:val="28"/>
          <w:szCs w:val="28"/>
          <w:lang w:bidi="ar-EG"/>
        </w:rPr>
      </w:pPr>
    </w:p>
    <w:p w:rsidR="00BB13F3" w:rsidRPr="0093782B" w:rsidRDefault="00BB13F3" w:rsidP="00645506">
      <w:pPr>
        <w:bidi w:val="0"/>
        <w:ind w:firstLine="425"/>
        <w:jc w:val="both"/>
        <w:rPr>
          <w:rFonts w:asciiTheme="majorBidi" w:hAnsiTheme="majorBidi" w:cstheme="majorBidi"/>
          <w:b/>
          <w:bCs/>
          <w:sz w:val="28"/>
          <w:szCs w:val="28"/>
          <w:rtl/>
          <w:lang w:bidi="ar-EG"/>
        </w:rPr>
      </w:pPr>
      <w:r>
        <w:rPr>
          <w:rFonts w:asciiTheme="majorBidi" w:hAnsiTheme="majorBidi" w:cstheme="majorBidi"/>
          <w:sz w:val="28"/>
          <w:szCs w:val="28"/>
          <w:lang w:bidi="ar-EG"/>
        </w:rPr>
        <w:t xml:space="preserve">  This table </w:t>
      </w:r>
      <w:r w:rsidRPr="00B1451C">
        <w:rPr>
          <w:rFonts w:asciiTheme="majorBidi" w:hAnsiTheme="majorBidi" w:cstheme="majorBidi"/>
          <w:sz w:val="28"/>
          <w:szCs w:val="28"/>
          <w:lang w:bidi="ar-EG"/>
        </w:rPr>
        <w:t xml:space="preserve">shows that the mean scores </w:t>
      </w:r>
      <w:r>
        <w:rPr>
          <w:rFonts w:asciiTheme="majorBidi" w:hAnsiTheme="majorBidi" w:cstheme="majorBidi"/>
          <w:sz w:val="28"/>
          <w:szCs w:val="28"/>
          <w:lang w:bidi="ar-EG"/>
        </w:rPr>
        <w:t>are</w:t>
      </w:r>
      <w:r w:rsidRPr="00B1451C">
        <w:rPr>
          <w:rFonts w:asciiTheme="majorBidi" w:hAnsiTheme="majorBidi" w:cstheme="majorBidi"/>
          <w:sz w:val="28"/>
          <w:szCs w:val="28"/>
          <w:lang w:bidi="ar-EG"/>
        </w:rPr>
        <w:t xml:space="preserve"> </w:t>
      </w:r>
      <w:r w:rsidRPr="005D75EE">
        <w:rPr>
          <w:rFonts w:asciiTheme="majorBidi" w:hAnsiTheme="majorBidi" w:cstheme="majorBidi"/>
          <w:b/>
          <w:bCs/>
          <w:sz w:val="28"/>
          <w:szCs w:val="28"/>
          <w:lang w:bidi="ar-EG"/>
        </w:rPr>
        <w:t>7.</w:t>
      </w:r>
      <w:r w:rsidR="00F10938">
        <w:rPr>
          <w:rFonts w:asciiTheme="majorBidi" w:hAnsiTheme="majorBidi" w:cstheme="majorBidi" w:hint="cs"/>
          <w:b/>
          <w:bCs/>
          <w:sz w:val="28"/>
          <w:szCs w:val="28"/>
          <w:rtl/>
          <w:lang w:bidi="ar-EG"/>
        </w:rPr>
        <w:t>277</w:t>
      </w:r>
      <w:r w:rsidRPr="00B1451C">
        <w:rPr>
          <w:rFonts w:asciiTheme="majorBidi" w:hAnsiTheme="majorBidi" w:cstheme="majorBidi"/>
          <w:sz w:val="28"/>
          <w:szCs w:val="28"/>
          <w:lang w:bidi="ar-EG"/>
        </w:rPr>
        <w:t xml:space="preserve"> for the pre</w:t>
      </w:r>
      <w:r>
        <w:rPr>
          <w:rFonts w:asciiTheme="majorBidi" w:hAnsiTheme="majorBidi" w:cstheme="majorBidi"/>
          <w:sz w:val="28"/>
          <w:szCs w:val="28"/>
          <w:lang w:bidi="ar-EG"/>
        </w:rPr>
        <w:t>-</w:t>
      </w:r>
      <w:r w:rsidRPr="00B1451C">
        <w:rPr>
          <w:rFonts w:asciiTheme="majorBidi" w:hAnsiTheme="majorBidi" w:cstheme="majorBidi"/>
          <w:sz w:val="28"/>
          <w:szCs w:val="28"/>
          <w:lang w:bidi="ar-EG"/>
        </w:rPr>
        <w:t xml:space="preserve">assessment and </w:t>
      </w:r>
      <w:r w:rsidR="00F10938">
        <w:rPr>
          <w:rFonts w:asciiTheme="majorBidi" w:hAnsiTheme="majorBidi" w:cstheme="majorBidi" w:hint="cs"/>
          <w:b/>
          <w:bCs/>
          <w:sz w:val="28"/>
          <w:szCs w:val="28"/>
          <w:rtl/>
          <w:lang w:bidi="ar-EG"/>
        </w:rPr>
        <w:t>9</w:t>
      </w:r>
      <w:r w:rsidRPr="005D75EE">
        <w:rPr>
          <w:rFonts w:asciiTheme="majorBidi" w:hAnsiTheme="majorBidi" w:cstheme="majorBidi"/>
          <w:b/>
          <w:bCs/>
          <w:sz w:val="28"/>
          <w:szCs w:val="28"/>
          <w:lang w:bidi="ar-EG"/>
        </w:rPr>
        <w:t>.</w:t>
      </w:r>
      <w:r w:rsidR="00F10938">
        <w:rPr>
          <w:rFonts w:asciiTheme="majorBidi" w:hAnsiTheme="majorBidi" w:cstheme="majorBidi" w:hint="cs"/>
          <w:b/>
          <w:bCs/>
          <w:sz w:val="28"/>
          <w:szCs w:val="28"/>
          <w:rtl/>
          <w:lang w:bidi="ar-EG"/>
        </w:rPr>
        <w:t>7</w:t>
      </w:r>
      <w:r>
        <w:rPr>
          <w:rFonts w:asciiTheme="majorBidi" w:hAnsiTheme="majorBidi" w:cstheme="majorBidi"/>
          <w:b/>
          <w:bCs/>
          <w:sz w:val="28"/>
          <w:szCs w:val="28"/>
          <w:lang w:bidi="ar-EG"/>
        </w:rPr>
        <w:t>77</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w:t>
      </w:r>
      <w:r>
        <w:rPr>
          <w:rFonts w:asciiTheme="majorBidi" w:hAnsiTheme="majorBidi" w:cstheme="majorBidi"/>
          <w:sz w:val="28"/>
          <w:szCs w:val="28"/>
          <w:lang w:bidi="ar-EG"/>
        </w:rPr>
        <w:t>post-assessment. T</w:t>
      </w:r>
      <w:r w:rsidRPr="00B1451C">
        <w:rPr>
          <w:rFonts w:asciiTheme="majorBidi" w:hAnsiTheme="majorBidi" w:cstheme="majorBidi"/>
          <w:sz w:val="28"/>
          <w:szCs w:val="28"/>
          <w:lang w:bidi="ar-EG"/>
        </w:rPr>
        <w:t>he standard deviation</w:t>
      </w:r>
      <w:r>
        <w:rPr>
          <w:rFonts w:asciiTheme="majorBidi" w:hAnsiTheme="majorBidi" w:cstheme="majorBidi"/>
          <w:sz w:val="28"/>
          <w:szCs w:val="28"/>
          <w:lang w:bidi="ar-EG"/>
        </w:rPr>
        <w:t xml:space="preserve"> (S.D.)</w:t>
      </w:r>
      <w:r w:rsidRPr="00B1451C">
        <w:rPr>
          <w:rFonts w:asciiTheme="majorBidi" w:hAnsiTheme="majorBidi" w:cstheme="majorBidi"/>
          <w:sz w:val="28"/>
          <w:szCs w:val="28"/>
          <w:lang w:bidi="ar-EG"/>
        </w:rPr>
        <w:t xml:space="preserve"> is </w:t>
      </w:r>
      <w:r w:rsidRPr="005D75EE">
        <w:rPr>
          <w:rFonts w:asciiTheme="majorBidi" w:hAnsiTheme="majorBidi" w:cstheme="majorBidi"/>
          <w:b/>
          <w:bCs/>
          <w:sz w:val="28"/>
          <w:szCs w:val="28"/>
          <w:lang w:bidi="ar-EG"/>
        </w:rPr>
        <w:t>1.</w:t>
      </w:r>
      <w:r w:rsidR="00F10938">
        <w:rPr>
          <w:rFonts w:asciiTheme="majorBidi" w:hAnsiTheme="majorBidi" w:cstheme="majorBidi" w:hint="cs"/>
          <w:b/>
          <w:bCs/>
          <w:sz w:val="28"/>
          <w:szCs w:val="28"/>
          <w:rtl/>
          <w:lang w:bidi="ar-EG"/>
        </w:rPr>
        <w:t>322</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pre-assessment and </w:t>
      </w:r>
      <w:r w:rsidR="00F10938">
        <w:rPr>
          <w:rFonts w:asciiTheme="majorBidi" w:hAnsiTheme="majorBidi" w:cstheme="majorBidi" w:hint="cs"/>
          <w:b/>
          <w:bCs/>
          <w:sz w:val="28"/>
          <w:szCs w:val="28"/>
          <w:rtl/>
          <w:lang w:bidi="ar-EG"/>
        </w:rPr>
        <w:t>0.959</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w:t>
      </w:r>
      <w:r>
        <w:rPr>
          <w:rFonts w:asciiTheme="majorBidi" w:hAnsiTheme="majorBidi" w:cstheme="majorBidi"/>
          <w:sz w:val="28"/>
          <w:szCs w:val="28"/>
          <w:lang w:bidi="ar-EG"/>
        </w:rPr>
        <w:t>post-assessment</w:t>
      </w:r>
      <w:r w:rsidRPr="00B1451C">
        <w:rPr>
          <w:rFonts w:asciiTheme="majorBidi" w:hAnsiTheme="majorBidi" w:cstheme="majorBidi"/>
          <w:sz w:val="28"/>
          <w:szCs w:val="28"/>
          <w:lang w:bidi="ar-EG"/>
        </w:rPr>
        <w:t xml:space="preserve">. As shown in the </w:t>
      </w:r>
      <w:r>
        <w:rPr>
          <w:rFonts w:asciiTheme="majorBidi" w:hAnsiTheme="majorBidi" w:cstheme="majorBidi"/>
          <w:sz w:val="28"/>
          <w:szCs w:val="28"/>
          <w:lang w:bidi="ar-EG"/>
        </w:rPr>
        <w:t>T</w:t>
      </w:r>
      <w:r w:rsidRPr="00B1451C">
        <w:rPr>
          <w:rFonts w:asciiTheme="majorBidi" w:hAnsiTheme="majorBidi" w:cstheme="majorBidi"/>
          <w:sz w:val="28"/>
          <w:szCs w:val="28"/>
          <w:lang w:bidi="ar-EG"/>
        </w:rPr>
        <w:t>able (</w:t>
      </w:r>
      <w:r w:rsidR="00645506">
        <w:rPr>
          <w:rFonts w:asciiTheme="majorBidi" w:hAnsiTheme="majorBidi" w:cstheme="majorBidi" w:hint="cs"/>
          <w:sz w:val="28"/>
          <w:szCs w:val="28"/>
          <w:rtl/>
          <w:lang w:bidi="ar-EG"/>
        </w:rPr>
        <w:t>4</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the first hypothesis was </w:t>
      </w:r>
      <w:r>
        <w:rPr>
          <w:rFonts w:asciiTheme="majorBidi" w:hAnsiTheme="majorBidi" w:cstheme="majorBidi"/>
          <w:sz w:val="28"/>
          <w:szCs w:val="28"/>
          <w:lang w:bidi="ar-EG"/>
        </w:rPr>
        <w:t>accepted</w:t>
      </w:r>
      <w:r>
        <w:rPr>
          <w:rFonts w:asciiTheme="majorBidi" w:hAnsiTheme="majorBidi" w:cstheme="majorBidi"/>
          <w:b/>
          <w:bCs/>
          <w:sz w:val="28"/>
          <w:szCs w:val="28"/>
          <w:lang w:bidi="ar-EG"/>
        </w:rPr>
        <w:t>.</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7E1EF0">
        <w:rPr>
          <w:rFonts w:asciiTheme="majorBidi" w:hAnsiTheme="majorBidi" w:cstheme="majorBidi"/>
          <w:color w:val="FF0000"/>
          <w:sz w:val="28"/>
          <w:szCs w:val="28"/>
          <w:lang w:bidi="ar-EG"/>
        </w:rPr>
        <w:t xml:space="preserve">where t= </w:t>
      </w:r>
      <w:r>
        <w:rPr>
          <w:rFonts w:asciiTheme="majorBidi" w:hAnsiTheme="majorBidi" w:cstheme="majorBidi"/>
          <w:b/>
          <w:bCs/>
          <w:color w:val="FF0000"/>
          <w:sz w:val="28"/>
          <w:szCs w:val="28"/>
          <w:lang w:bidi="ar-EG"/>
        </w:rPr>
        <w:t>1</w:t>
      </w:r>
      <w:r w:rsidR="001528AC">
        <w:rPr>
          <w:rFonts w:asciiTheme="majorBidi" w:hAnsiTheme="majorBidi" w:cstheme="majorBidi" w:hint="cs"/>
          <w:b/>
          <w:bCs/>
          <w:color w:val="FF0000"/>
          <w:sz w:val="28"/>
          <w:szCs w:val="28"/>
          <w:rtl/>
          <w:lang w:bidi="ar-EG"/>
        </w:rPr>
        <w:t>0</w:t>
      </w:r>
      <w:r w:rsidRPr="007E1EF0">
        <w:rPr>
          <w:rFonts w:asciiTheme="majorBidi" w:hAnsiTheme="majorBidi" w:cstheme="majorBidi"/>
          <w:b/>
          <w:bCs/>
          <w:color w:val="FF0000"/>
          <w:sz w:val="28"/>
          <w:szCs w:val="28"/>
          <w:lang w:bidi="ar-EG"/>
        </w:rPr>
        <w:t>.</w:t>
      </w:r>
      <w:r>
        <w:rPr>
          <w:rFonts w:asciiTheme="majorBidi" w:hAnsiTheme="majorBidi" w:cstheme="majorBidi"/>
          <w:b/>
          <w:bCs/>
          <w:color w:val="FF0000"/>
          <w:sz w:val="28"/>
          <w:szCs w:val="28"/>
          <w:lang w:bidi="ar-EG"/>
        </w:rPr>
        <w:t>8</w:t>
      </w:r>
      <w:r w:rsidR="001528AC">
        <w:rPr>
          <w:rFonts w:asciiTheme="majorBidi" w:hAnsiTheme="majorBidi" w:cstheme="majorBidi" w:hint="cs"/>
          <w:b/>
          <w:bCs/>
          <w:color w:val="FF0000"/>
          <w:sz w:val="28"/>
          <w:szCs w:val="28"/>
          <w:rtl/>
          <w:lang w:bidi="ar-EG"/>
        </w:rPr>
        <w:t>41</w:t>
      </w:r>
      <w:r w:rsidRPr="007E1EF0">
        <w:rPr>
          <w:rFonts w:asciiTheme="majorBidi" w:hAnsiTheme="majorBidi" w:cstheme="majorBidi"/>
          <w:color w:val="FF0000"/>
          <w:sz w:val="28"/>
          <w:szCs w:val="28"/>
          <w:lang w:bidi="ar-EG"/>
        </w:rPr>
        <w:t>, p&lt;0.01 which is statistically significant at 0.01</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p>
    <w:p w:rsidR="00394794" w:rsidRPr="00BD2F14" w:rsidRDefault="00394794" w:rsidP="00BD2F14">
      <w:pPr>
        <w:bidi w:val="0"/>
        <w:ind w:firstLine="426"/>
        <w:rPr>
          <w:rFonts w:asciiTheme="majorBidi" w:hAnsiTheme="majorBidi" w:cstheme="majorBidi"/>
          <w:b/>
          <w:bCs/>
          <w:sz w:val="28"/>
          <w:szCs w:val="28"/>
          <w:lang w:bidi="ar-EG"/>
        </w:rPr>
      </w:pPr>
      <w:r>
        <w:rPr>
          <w:rFonts w:asciiTheme="majorBidi" w:hAnsiTheme="majorBidi" w:cstheme="majorBidi"/>
          <w:b/>
          <w:bCs/>
          <w:sz w:val="28"/>
          <w:szCs w:val="28"/>
          <w:lang w:bidi="ar-EG"/>
        </w:rPr>
        <w:t>4.1.2. Findings of the third hypothesis:</w:t>
      </w:r>
    </w:p>
    <w:p w:rsidR="00394794" w:rsidRPr="00560354" w:rsidRDefault="00394794" w:rsidP="002B2539">
      <w:pPr>
        <w:tabs>
          <w:tab w:val="right" w:pos="284"/>
        </w:tabs>
        <w:bidi w:val="0"/>
        <w:ind w:firstLine="426"/>
        <w:rPr>
          <w:rFonts w:asciiTheme="majorBidi" w:hAnsiTheme="majorBidi" w:cstheme="majorBidi"/>
          <w:sz w:val="24"/>
          <w:szCs w:val="24"/>
          <w:lang w:bidi="ar-EG"/>
        </w:rPr>
      </w:pPr>
      <w:r w:rsidRPr="00560354">
        <w:rPr>
          <w:rFonts w:asciiTheme="majorBidi" w:hAnsiTheme="majorBidi" w:cstheme="majorBidi"/>
          <w:sz w:val="24"/>
          <w:szCs w:val="24"/>
          <w:lang w:bidi="ar-EG"/>
        </w:rPr>
        <w:t xml:space="preserve">The </w:t>
      </w:r>
      <w:r w:rsidR="002B2539" w:rsidRPr="00560354">
        <w:rPr>
          <w:rFonts w:asciiTheme="majorBidi" w:hAnsiTheme="majorBidi" w:cstheme="majorBidi"/>
          <w:sz w:val="24"/>
          <w:szCs w:val="24"/>
          <w:lang w:bidi="ar-EG"/>
        </w:rPr>
        <w:t>third</w:t>
      </w:r>
      <w:r w:rsidRPr="00560354">
        <w:rPr>
          <w:rFonts w:asciiTheme="majorBidi" w:hAnsiTheme="majorBidi" w:cstheme="majorBidi"/>
          <w:sz w:val="24"/>
          <w:szCs w:val="24"/>
          <w:lang w:bidi="ar-EG"/>
        </w:rPr>
        <w:t xml:space="preserve">  hypothesis states that "there is a statistically significant difference between the mean scores of the participants in the pre- and post-assessment of EFL writing accuracy  skills in favour of the post-assessment ." </w:t>
      </w:r>
    </w:p>
    <w:p w:rsidR="00394794" w:rsidRPr="00560354" w:rsidRDefault="00394794" w:rsidP="00C63CC6">
      <w:pPr>
        <w:tabs>
          <w:tab w:val="right" w:pos="284"/>
        </w:tabs>
        <w:bidi w:val="0"/>
        <w:ind w:firstLine="425"/>
        <w:jc w:val="both"/>
        <w:rPr>
          <w:rFonts w:asciiTheme="majorBidi" w:hAnsiTheme="majorBidi" w:cstheme="majorBidi"/>
          <w:sz w:val="24"/>
          <w:szCs w:val="24"/>
          <w:lang w:bidi="ar-EG"/>
        </w:rPr>
      </w:pPr>
      <w:r w:rsidRPr="00560354">
        <w:rPr>
          <w:rFonts w:asciiTheme="majorBidi" w:hAnsiTheme="majorBidi" w:cstheme="majorBidi"/>
          <w:sz w:val="24"/>
          <w:szCs w:val="24"/>
          <w:lang w:bidi="ar-EG"/>
        </w:rPr>
        <w:t xml:space="preserve">  For testing this hypothesis, the one sample T-test was used to compare the mean scores of the participants in EFL writing accuracy skills on the pre- and the post  administration of  EFL creative writing test. Table (5) presents the  mean scores, standard deviation and level of the significance in the pre- and post-assessment of the EFL writing </w:t>
      </w:r>
      <w:r w:rsidR="00C63CC6" w:rsidRPr="00560354">
        <w:rPr>
          <w:rFonts w:asciiTheme="majorBidi" w:hAnsiTheme="majorBidi" w:cstheme="majorBidi"/>
          <w:sz w:val="24"/>
          <w:szCs w:val="24"/>
          <w:lang w:bidi="ar-EG"/>
        </w:rPr>
        <w:t xml:space="preserve">accuracy </w:t>
      </w:r>
      <w:r w:rsidRPr="00560354">
        <w:rPr>
          <w:rFonts w:asciiTheme="majorBidi" w:hAnsiTheme="majorBidi" w:cstheme="majorBidi"/>
          <w:sz w:val="24"/>
          <w:szCs w:val="24"/>
          <w:lang w:bidi="ar-EG"/>
        </w:rPr>
        <w:t>skills.</w:t>
      </w:r>
    </w:p>
    <w:p w:rsidR="00394794" w:rsidRPr="00560354" w:rsidRDefault="00394794" w:rsidP="00C63CC6">
      <w:pPr>
        <w:tabs>
          <w:tab w:val="right" w:pos="284"/>
        </w:tabs>
        <w:bidi w:val="0"/>
        <w:ind w:firstLine="142"/>
        <w:jc w:val="center"/>
        <w:rPr>
          <w:rFonts w:asciiTheme="majorBidi" w:hAnsiTheme="majorBidi" w:cstheme="majorBidi"/>
          <w:b/>
          <w:bCs/>
          <w:sz w:val="24"/>
          <w:szCs w:val="24"/>
          <w:lang w:bidi="ar-EG"/>
        </w:rPr>
      </w:pPr>
      <w:r w:rsidRPr="00560354">
        <w:rPr>
          <w:rFonts w:asciiTheme="majorBidi" w:hAnsiTheme="majorBidi" w:cstheme="majorBidi"/>
          <w:b/>
          <w:bCs/>
          <w:sz w:val="24"/>
          <w:szCs w:val="24"/>
          <w:lang w:bidi="ar-EG"/>
        </w:rPr>
        <w:t xml:space="preserve">Table </w:t>
      </w:r>
      <w:r w:rsidR="00C63CC6" w:rsidRPr="00560354">
        <w:rPr>
          <w:rFonts w:asciiTheme="majorBidi" w:hAnsiTheme="majorBidi" w:cstheme="majorBidi" w:hint="cs"/>
          <w:b/>
          <w:bCs/>
          <w:sz w:val="24"/>
          <w:szCs w:val="24"/>
          <w:rtl/>
          <w:lang w:bidi="ar-EG"/>
        </w:rPr>
        <w:t>5</w:t>
      </w:r>
      <w:r w:rsidRPr="00560354">
        <w:rPr>
          <w:rFonts w:asciiTheme="majorBidi" w:hAnsiTheme="majorBidi" w:cstheme="majorBidi"/>
          <w:b/>
          <w:bCs/>
          <w:sz w:val="24"/>
          <w:szCs w:val="24"/>
          <w:lang w:bidi="ar-EG"/>
        </w:rPr>
        <w:t xml:space="preserve"> : T-test differences between the participants' mean scores in the  pre- and post-assessment of EFL writing </w:t>
      </w:r>
      <w:r w:rsidR="00C63CC6" w:rsidRPr="00560354">
        <w:rPr>
          <w:rFonts w:asciiTheme="majorBidi" w:hAnsiTheme="majorBidi" w:cstheme="majorBidi"/>
          <w:b/>
          <w:bCs/>
          <w:sz w:val="24"/>
          <w:szCs w:val="24"/>
          <w:lang w:bidi="ar-EG"/>
        </w:rPr>
        <w:t>accuracy</w:t>
      </w:r>
      <w:r w:rsidRPr="00560354">
        <w:rPr>
          <w:rFonts w:asciiTheme="majorBidi" w:hAnsiTheme="majorBidi" w:cstheme="majorBidi"/>
          <w:b/>
          <w:bCs/>
          <w:sz w:val="24"/>
          <w:szCs w:val="24"/>
          <w:lang w:bidi="ar-EG"/>
        </w:rPr>
        <w:t xml:space="preserve"> skills .</w:t>
      </w:r>
    </w:p>
    <w:tbl>
      <w:tblPr>
        <w:tblStyle w:val="TableGrid"/>
        <w:tblW w:w="91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1701"/>
        <w:gridCol w:w="1985"/>
        <w:gridCol w:w="521"/>
        <w:gridCol w:w="1064"/>
        <w:gridCol w:w="1216"/>
        <w:gridCol w:w="992"/>
        <w:gridCol w:w="748"/>
        <w:gridCol w:w="953"/>
      </w:tblGrid>
      <w:tr w:rsidR="00394794" w:rsidTr="00034512">
        <w:tc>
          <w:tcPr>
            <w:tcW w:w="1701" w:type="dxa"/>
            <w:tcBorders>
              <w:left w:val="nil"/>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Skill</w:t>
            </w:r>
          </w:p>
        </w:tc>
        <w:tc>
          <w:tcPr>
            <w:tcW w:w="1985" w:type="dxa"/>
            <w:tcBorders>
              <w:left w:val="nil"/>
              <w:bottom w:val="thinThickSmallGap" w:sz="18" w:space="0" w:color="auto"/>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Assessment</w:t>
            </w:r>
          </w:p>
        </w:tc>
        <w:tc>
          <w:tcPr>
            <w:tcW w:w="521" w:type="dxa"/>
            <w:tcBorders>
              <w:left w:val="nil"/>
              <w:bottom w:val="thinThickSmallGap" w:sz="18" w:space="0" w:color="auto"/>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N.</w:t>
            </w:r>
          </w:p>
        </w:tc>
        <w:tc>
          <w:tcPr>
            <w:tcW w:w="1064" w:type="dxa"/>
            <w:tcBorders>
              <w:left w:val="nil"/>
              <w:bottom w:val="thinThickSmallGap" w:sz="18" w:space="0" w:color="auto"/>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Mean</w:t>
            </w:r>
          </w:p>
        </w:tc>
        <w:tc>
          <w:tcPr>
            <w:tcW w:w="1216" w:type="dxa"/>
            <w:tcBorders>
              <w:left w:val="nil"/>
              <w:bottom w:val="thinThickSmallGap" w:sz="18" w:space="0" w:color="auto"/>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S.D.</w:t>
            </w:r>
          </w:p>
        </w:tc>
        <w:tc>
          <w:tcPr>
            <w:tcW w:w="992" w:type="dxa"/>
            <w:tcBorders>
              <w:left w:val="nil"/>
              <w:bottom w:val="thinThickSmallGap" w:sz="18" w:space="0" w:color="auto"/>
              <w:right w:val="nil"/>
            </w:tcBorders>
          </w:tcPr>
          <w:p w:rsidR="00394794" w:rsidRDefault="00394794" w:rsidP="00034512">
            <w:pPr>
              <w:tabs>
                <w:tab w:val="right" w:pos="284"/>
              </w:tabs>
              <w:bidi w:val="0"/>
              <w:rPr>
                <w:rFonts w:asciiTheme="majorBidi" w:hAnsiTheme="majorBidi" w:cstheme="majorBidi"/>
                <w:b/>
                <w:bCs/>
                <w:sz w:val="28"/>
                <w:szCs w:val="28"/>
                <w:lang w:bidi="ar-EG"/>
              </w:rPr>
            </w:pPr>
            <w:r w:rsidRPr="00521727">
              <w:rPr>
                <w:rFonts w:asciiTheme="majorBidi" w:hAnsiTheme="majorBidi" w:cstheme="majorBidi"/>
                <w:b/>
                <w:bCs/>
                <w:lang w:bidi="ar-EG"/>
              </w:rPr>
              <w:t>T-Value</w:t>
            </w:r>
          </w:p>
        </w:tc>
        <w:tc>
          <w:tcPr>
            <w:tcW w:w="748" w:type="dxa"/>
            <w:tcBorders>
              <w:left w:val="nil"/>
              <w:bottom w:val="thinThickSmallGap" w:sz="18" w:space="0" w:color="auto"/>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D.F</w:t>
            </w:r>
          </w:p>
        </w:tc>
        <w:tc>
          <w:tcPr>
            <w:tcW w:w="953" w:type="dxa"/>
            <w:tcBorders>
              <w:left w:val="nil"/>
              <w:bottom w:val="thinThickSmallGap" w:sz="18" w:space="0" w:color="auto"/>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Sig.</w:t>
            </w:r>
          </w:p>
        </w:tc>
      </w:tr>
      <w:tr w:rsidR="00394794" w:rsidTr="00034512">
        <w:trPr>
          <w:trHeight w:val="158"/>
        </w:trPr>
        <w:tc>
          <w:tcPr>
            <w:tcW w:w="1701" w:type="dxa"/>
            <w:vMerge w:val="restart"/>
            <w:tcBorders>
              <w:left w:val="nil"/>
              <w:right w:val="nil"/>
            </w:tcBorders>
          </w:tcPr>
          <w:p w:rsidR="00394794" w:rsidRDefault="00394794" w:rsidP="00EB7A4A">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Writing </w:t>
            </w:r>
            <w:r w:rsidR="00EB7A4A">
              <w:rPr>
                <w:rFonts w:asciiTheme="majorBidi" w:hAnsiTheme="majorBidi" w:cstheme="majorBidi"/>
                <w:b/>
                <w:bCs/>
                <w:sz w:val="28"/>
                <w:szCs w:val="28"/>
                <w:lang w:bidi="ar-EG"/>
              </w:rPr>
              <w:t>accuracy</w:t>
            </w:r>
          </w:p>
        </w:tc>
        <w:tc>
          <w:tcPr>
            <w:tcW w:w="1985" w:type="dxa"/>
            <w:tcBorders>
              <w:left w:val="nil"/>
              <w:bottom w:val="nil"/>
              <w:right w:val="nil"/>
            </w:tcBorders>
          </w:tcPr>
          <w:p w:rsidR="00394794" w:rsidRDefault="00394794"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Pre-</w:t>
            </w:r>
          </w:p>
        </w:tc>
        <w:tc>
          <w:tcPr>
            <w:tcW w:w="521" w:type="dxa"/>
            <w:tcBorders>
              <w:left w:val="nil"/>
              <w:bottom w:val="nil"/>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6</w:t>
            </w:r>
          </w:p>
        </w:tc>
        <w:tc>
          <w:tcPr>
            <w:tcW w:w="1064" w:type="dxa"/>
            <w:tcBorders>
              <w:left w:val="nil"/>
              <w:bottom w:val="nil"/>
              <w:right w:val="nil"/>
            </w:tcBorders>
          </w:tcPr>
          <w:p w:rsidR="00394794" w:rsidRPr="003C037C" w:rsidRDefault="00394794" w:rsidP="00394794">
            <w:pPr>
              <w:autoSpaceDE w:val="0"/>
              <w:autoSpaceDN w:val="0"/>
              <w:adjustRightInd w:val="0"/>
              <w:spacing w:line="320" w:lineRule="atLeast"/>
              <w:ind w:left="60" w:right="60"/>
              <w:jc w:val="right"/>
              <w:rPr>
                <w:rFonts w:asciiTheme="majorBidi" w:hAnsiTheme="majorBidi" w:cstheme="majorBidi"/>
                <w:b/>
                <w:bCs/>
                <w:color w:val="000000"/>
                <w:sz w:val="28"/>
                <w:szCs w:val="28"/>
              </w:rPr>
            </w:pPr>
            <w:r w:rsidRPr="003C037C">
              <w:rPr>
                <w:rFonts w:asciiTheme="majorBidi" w:hAnsiTheme="majorBidi" w:cstheme="majorBidi"/>
                <w:b/>
                <w:bCs/>
                <w:color w:val="000000"/>
                <w:sz w:val="28"/>
                <w:szCs w:val="28"/>
              </w:rPr>
              <w:t>7.</w:t>
            </w:r>
            <w:r>
              <w:rPr>
                <w:rFonts w:asciiTheme="majorBidi" w:hAnsiTheme="majorBidi" w:cstheme="majorBidi"/>
                <w:b/>
                <w:bCs/>
                <w:color w:val="000000"/>
                <w:sz w:val="28"/>
                <w:szCs w:val="28"/>
              </w:rPr>
              <w:t>861</w:t>
            </w:r>
          </w:p>
        </w:tc>
        <w:tc>
          <w:tcPr>
            <w:tcW w:w="1216" w:type="dxa"/>
            <w:tcBorders>
              <w:left w:val="nil"/>
              <w:bottom w:val="nil"/>
              <w:right w:val="nil"/>
            </w:tcBorders>
          </w:tcPr>
          <w:p w:rsidR="00394794" w:rsidRPr="003C037C" w:rsidRDefault="00394794" w:rsidP="00394794">
            <w:pPr>
              <w:autoSpaceDE w:val="0"/>
              <w:autoSpaceDN w:val="0"/>
              <w:adjustRightInd w:val="0"/>
              <w:spacing w:line="320" w:lineRule="atLeast"/>
              <w:ind w:left="60" w:right="60"/>
              <w:jc w:val="right"/>
              <w:rPr>
                <w:rFonts w:asciiTheme="majorBidi" w:hAnsiTheme="majorBidi" w:cstheme="majorBidi"/>
                <w:b/>
                <w:bCs/>
                <w:color w:val="000000"/>
                <w:sz w:val="28"/>
                <w:szCs w:val="28"/>
              </w:rPr>
            </w:pPr>
            <w:r w:rsidRPr="003C037C">
              <w:rPr>
                <w:rFonts w:asciiTheme="majorBidi" w:hAnsiTheme="majorBidi" w:cstheme="majorBidi"/>
                <w:b/>
                <w:bCs/>
                <w:color w:val="000000"/>
                <w:sz w:val="28"/>
                <w:szCs w:val="28"/>
              </w:rPr>
              <w:t>1.</w:t>
            </w:r>
            <w:r>
              <w:rPr>
                <w:rFonts w:asciiTheme="majorBidi" w:hAnsiTheme="majorBidi" w:cstheme="majorBidi"/>
                <w:b/>
                <w:bCs/>
                <w:color w:val="000000"/>
                <w:sz w:val="28"/>
                <w:szCs w:val="28"/>
              </w:rPr>
              <w:t>854</w:t>
            </w:r>
          </w:p>
        </w:tc>
        <w:tc>
          <w:tcPr>
            <w:tcW w:w="992" w:type="dxa"/>
            <w:vMerge w:val="restart"/>
            <w:tcBorders>
              <w:left w:val="nil"/>
              <w:bottom w:val="nil"/>
              <w:right w:val="nil"/>
            </w:tcBorders>
            <w:vAlign w:val="center"/>
          </w:tcPr>
          <w:p w:rsidR="00394794" w:rsidRPr="005D75EE" w:rsidRDefault="002C425A" w:rsidP="002C425A">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7</w:t>
            </w:r>
            <w:r w:rsidR="00394794">
              <w:rPr>
                <w:rFonts w:asciiTheme="majorBidi" w:hAnsiTheme="majorBidi" w:cstheme="majorBidi"/>
                <w:b/>
                <w:bCs/>
                <w:sz w:val="28"/>
                <w:szCs w:val="28"/>
                <w:lang w:bidi="ar-EG"/>
              </w:rPr>
              <w:t>.</w:t>
            </w:r>
            <w:r>
              <w:rPr>
                <w:rFonts w:asciiTheme="majorBidi" w:hAnsiTheme="majorBidi" w:cstheme="majorBidi" w:hint="cs"/>
                <w:b/>
                <w:bCs/>
                <w:sz w:val="28"/>
                <w:szCs w:val="28"/>
                <w:rtl/>
                <w:lang w:bidi="ar-EG"/>
              </w:rPr>
              <w:t>165</w:t>
            </w:r>
          </w:p>
        </w:tc>
        <w:tc>
          <w:tcPr>
            <w:tcW w:w="748" w:type="dxa"/>
            <w:vMerge w:val="restart"/>
            <w:tcBorders>
              <w:left w:val="nil"/>
              <w:bottom w:val="nil"/>
              <w:right w:val="nil"/>
            </w:tcBorders>
            <w:vAlign w:val="center"/>
          </w:tcPr>
          <w:p w:rsidR="00394794" w:rsidRDefault="00394794" w:rsidP="00034512">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5</w:t>
            </w:r>
          </w:p>
        </w:tc>
        <w:tc>
          <w:tcPr>
            <w:tcW w:w="953" w:type="dxa"/>
            <w:vMerge w:val="restart"/>
            <w:tcBorders>
              <w:left w:val="nil"/>
              <w:bottom w:val="nil"/>
              <w:right w:val="nil"/>
            </w:tcBorders>
            <w:vAlign w:val="center"/>
          </w:tcPr>
          <w:p w:rsidR="00394794" w:rsidRDefault="00394794"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0.01</w:t>
            </w:r>
          </w:p>
        </w:tc>
      </w:tr>
      <w:tr w:rsidR="00394794" w:rsidTr="00034512">
        <w:trPr>
          <w:trHeight w:val="157"/>
        </w:trPr>
        <w:tc>
          <w:tcPr>
            <w:tcW w:w="1701" w:type="dxa"/>
            <w:vMerge/>
            <w:tcBorders>
              <w:left w:val="nil"/>
              <w:right w:val="nil"/>
            </w:tcBorders>
          </w:tcPr>
          <w:p w:rsidR="00394794" w:rsidRDefault="00394794" w:rsidP="00034512">
            <w:pPr>
              <w:tabs>
                <w:tab w:val="right" w:pos="284"/>
              </w:tabs>
              <w:bidi w:val="0"/>
              <w:rPr>
                <w:rFonts w:asciiTheme="majorBidi" w:hAnsiTheme="majorBidi" w:cstheme="majorBidi"/>
                <w:b/>
                <w:bCs/>
                <w:sz w:val="28"/>
                <w:szCs w:val="28"/>
                <w:lang w:bidi="ar-EG"/>
              </w:rPr>
            </w:pPr>
          </w:p>
        </w:tc>
        <w:tc>
          <w:tcPr>
            <w:tcW w:w="1985" w:type="dxa"/>
            <w:tcBorders>
              <w:top w:val="nil"/>
              <w:left w:val="nil"/>
              <w:right w:val="nil"/>
            </w:tcBorders>
          </w:tcPr>
          <w:p w:rsidR="00394794" w:rsidRDefault="00394794"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Post-</w:t>
            </w:r>
          </w:p>
        </w:tc>
        <w:tc>
          <w:tcPr>
            <w:tcW w:w="521" w:type="dxa"/>
            <w:tcBorders>
              <w:top w:val="nil"/>
              <w:left w:val="nil"/>
              <w:right w:val="nil"/>
            </w:tcBorders>
          </w:tcPr>
          <w:p w:rsidR="00394794" w:rsidRDefault="00394794"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36</w:t>
            </w:r>
          </w:p>
        </w:tc>
        <w:tc>
          <w:tcPr>
            <w:tcW w:w="1064" w:type="dxa"/>
            <w:tcBorders>
              <w:top w:val="nil"/>
              <w:left w:val="nil"/>
              <w:right w:val="nil"/>
            </w:tcBorders>
          </w:tcPr>
          <w:p w:rsidR="00394794" w:rsidRPr="00394794" w:rsidRDefault="00394794" w:rsidP="00394794">
            <w:pPr>
              <w:autoSpaceDE w:val="0"/>
              <w:autoSpaceDN w:val="0"/>
              <w:adjustRightInd w:val="0"/>
              <w:spacing w:line="320" w:lineRule="atLeast"/>
              <w:ind w:left="60" w:right="60"/>
              <w:jc w:val="right"/>
              <w:rPr>
                <w:rFonts w:asciiTheme="majorBidi" w:hAnsiTheme="majorBidi" w:cstheme="majorBidi"/>
                <w:b/>
                <w:bCs/>
                <w:color w:val="000000"/>
                <w:sz w:val="26"/>
                <w:szCs w:val="26"/>
              </w:rPr>
            </w:pPr>
            <w:r w:rsidRPr="00394794">
              <w:rPr>
                <w:rFonts w:asciiTheme="majorBidi" w:hAnsiTheme="majorBidi" w:cstheme="majorBidi"/>
                <w:b/>
                <w:bCs/>
                <w:color w:val="000000"/>
                <w:sz w:val="26"/>
                <w:szCs w:val="26"/>
              </w:rPr>
              <w:t>10.888</w:t>
            </w:r>
          </w:p>
        </w:tc>
        <w:tc>
          <w:tcPr>
            <w:tcW w:w="1216" w:type="dxa"/>
            <w:tcBorders>
              <w:top w:val="nil"/>
              <w:left w:val="nil"/>
              <w:right w:val="nil"/>
            </w:tcBorders>
          </w:tcPr>
          <w:p w:rsidR="00394794" w:rsidRPr="003C037C" w:rsidRDefault="00394794" w:rsidP="00394794">
            <w:pPr>
              <w:autoSpaceDE w:val="0"/>
              <w:autoSpaceDN w:val="0"/>
              <w:adjustRightInd w:val="0"/>
              <w:spacing w:line="320" w:lineRule="atLeast"/>
              <w:ind w:left="60" w:right="60"/>
              <w:jc w:val="right"/>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Pr>
              <w:t>2.039</w:t>
            </w:r>
          </w:p>
        </w:tc>
        <w:tc>
          <w:tcPr>
            <w:tcW w:w="992" w:type="dxa"/>
            <w:vMerge/>
            <w:tcBorders>
              <w:top w:val="nil"/>
              <w:left w:val="nil"/>
              <w:right w:val="nil"/>
            </w:tcBorders>
          </w:tcPr>
          <w:p w:rsidR="00394794" w:rsidRPr="005D75EE" w:rsidRDefault="00394794" w:rsidP="00034512">
            <w:pPr>
              <w:tabs>
                <w:tab w:val="right" w:pos="284"/>
              </w:tabs>
              <w:bidi w:val="0"/>
              <w:rPr>
                <w:rFonts w:asciiTheme="majorBidi" w:hAnsiTheme="majorBidi" w:cstheme="majorBidi"/>
                <w:b/>
                <w:bCs/>
                <w:sz w:val="28"/>
                <w:szCs w:val="28"/>
                <w:lang w:bidi="ar-EG"/>
              </w:rPr>
            </w:pPr>
          </w:p>
        </w:tc>
        <w:tc>
          <w:tcPr>
            <w:tcW w:w="748" w:type="dxa"/>
            <w:vMerge/>
            <w:tcBorders>
              <w:top w:val="nil"/>
              <w:left w:val="nil"/>
              <w:right w:val="nil"/>
            </w:tcBorders>
          </w:tcPr>
          <w:p w:rsidR="00394794" w:rsidRDefault="00394794" w:rsidP="00034512">
            <w:pPr>
              <w:tabs>
                <w:tab w:val="right" w:pos="284"/>
              </w:tabs>
              <w:bidi w:val="0"/>
              <w:rPr>
                <w:rFonts w:asciiTheme="majorBidi" w:hAnsiTheme="majorBidi" w:cstheme="majorBidi"/>
                <w:b/>
                <w:bCs/>
                <w:sz w:val="28"/>
                <w:szCs w:val="28"/>
                <w:lang w:bidi="ar-EG"/>
              </w:rPr>
            </w:pPr>
          </w:p>
        </w:tc>
        <w:tc>
          <w:tcPr>
            <w:tcW w:w="953" w:type="dxa"/>
            <w:vMerge/>
            <w:tcBorders>
              <w:top w:val="nil"/>
              <w:left w:val="nil"/>
              <w:right w:val="nil"/>
            </w:tcBorders>
          </w:tcPr>
          <w:p w:rsidR="00394794" w:rsidRDefault="00394794" w:rsidP="00034512">
            <w:pPr>
              <w:tabs>
                <w:tab w:val="right" w:pos="284"/>
              </w:tabs>
              <w:bidi w:val="0"/>
              <w:rPr>
                <w:rFonts w:asciiTheme="majorBidi" w:hAnsiTheme="majorBidi" w:cstheme="majorBidi"/>
                <w:b/>
                <w:bCs/>
                <w:sz w:val="28"/>
                <w:szCs w:val="28"/>
                <w:lang w:bidi="ar-EG"/>
              </w:rPr>
            </w:pPr>
          </w:p>
        </w:tc>
      </w:tr>
    </w:tbl>
    <w:p w:rsidR="00394794" w:rsidRDefault="00394794" w:rsidP="00394794">
      <w:pPr>
        <w:bidi w:val="0"/>
        <w:ind w:firstLine="426"/>
        <w:rPr>
          <w:rFonts w:asciiTheme="majorBidi" w:hAnsiTheme="majorBidi" w:cstheme="majorBidi"/>
          <w:sz w:val="28"/>
          <w:szCs w:val="28"/>
          <w:lang w:bidi="ar-EG"/>
        </w:rPr>
      </w:pPr>
    </w:p>
    <w:p w:rsidR="00394794" w:rsidRPr="0093782B" w:rsidRDefault="00394794" w:rsidP="00C63CC6">
      <w:pPr>
        <w:bidi w:val="0"/>
        <w:ind w:firstLine="425"/>
        <w:jc w:val="both"/>
        <w:rPr>
          <w:rFonts w:asciiTheme="majorBidi" w:hAnsiTheme="majorBidi" w:cstheme="majorBidi"/>
          <w:b/>
          <w:bCs/>
          <w:sz w:val="28"/>
          <w:szCs w:val="28"/>
          <w:rtl/>
          <w:lang w:bidi="ar-EG"/>
        </w:rPr>
      </w:pPr>
      <w:r>
        <w:rPr>
          <w:rFonts w:asciiTheme="majorBidi" w:hAnsiTheme="majorBidi" w:cstheme="majorBidi"/>
          <w:sz w:val="28"/>
          <w:szCs w:val="28"/>
          <w:lang w:bidi="ar-EG"/>
        </w:rPr>
        <w:t xml:space="preserve">  This table </w:t>
      </w:r>
      <w:r w:rsidRPr="00B1451C">
        <w:rPr>
          <w:rFonts w:asciiTheme="majorBidi" w:hAnsiTheme="majorBidi" w:cstheme="majorBidi"/>
          <w:sz w:val="28"/>
          <w:szCs w:val="28"/>
          <w:lang w:bidi="ar-EG"/>
        </w:rPr>
        <w:t xml:space="preserve">shows that the mean scores </w:t>
      </w:r>
      <w:r>
        <w:rPr>
          <w:rFonts w:asciiTheme="majorBidi" w:hAnsiTheme="majorBidi" w:cstheme="majorBidi"/>
          <w:sz w:val="28"/>
          <w:szCs w:val="28"/>
          <w:lang w:bidi="ar-EG"/>
        </w:rPr>
        <w:t>are</w:t>
      </w:r>
      <w:r w:rsidRPr="00B1451C">
        <w:rPr>
          <w:rFonts w:asciiTheme="majorBidi" w:hAnsiTheme="majorBidi" w:cstheme="majorBidi"/>
          <w:sz w:val="28"/>
          <w:szCs w:val="28"/>
          <w:lang w:bidi="ar-EG"/>
        </w:rPr>
        <w:t xml:space="preserve"> </w:t>
      </w:r>
      <w:r w:rsidRPr="005D75EE">
        <w:rPr>
          <w:rFonts w:asciiTheme="majorBidi" w:hAnsiTheme="majorBidi" w:cstheme="majorBidi"/>
          <w:b/>
          <w:bCs/>
          <w:sz w:val="28"/>
          <w:szCs w:val="28"/>
          <w:lang w:bidi="ar-EG"/>
        </w:rPr>
        <w:t>7.</w:t>
      </w:r>
      <w:r w:rsidR="002C425A">
        <w:rPr>
          <w:rFonts w:asciiTheme="majorBidi" w:hAnsiTheme="majorBidi" w:cstheme="majorBidi"/>
          <w:b/>
          <w:bCs/>
          <w:sz w:val="28"/>
          <w:szCs w:val="28"/>
          <w:lang w:bidi="ar-EG"/>
        </w:rPr>
        <w:t>861</w:t>
      </w:r>
      <w:r w:rsidRPr="00B1451C">
        <w:rPr>
          <w:rFonts w:asciiTheme="majorBidi" w:hAnsiTheme="majorBidi" w:cstheme="majorBidi"/>
          <w:sz w:val="28"/>
          <w:szCs w:val="28"/>
          <w:lang w:bidi="ar-EG"/>
        </w:rPr>
        <w:t xml:space="preserve"> for the pre</w:t>
      </w:r>
      <w:r>
        <w:rPr>
          <w:rFonts w:asciiTheme="majorBidi" w:hAnsiTheme="majorBidi" w:cstheme="majorBidi"/>
          <w:sz w:val="28"/>
          <w:szCs w:val="28"/>
          <w:lang w:bidi="ar-EG"/>
        </w:rPr>
        <w:t>-</w:t>
      </w:r>
      <w:r w:rsidRPr="00B1451C">
        <w:rPr>
          <w:rFonts w:asciiTheme="majorBidi" w:hAnsiTheme="majorBidi" w:cstheme="majorBidi"/>
          <w:sz w:val="28"/>
          <w:szCs w:val="28"/>
          <w:lang w:bidi="ar-EG"/>
        </w:rPr>
        <w:t xml:space="preserve">assessment and </w:t>
      </w:r>
      <w:r w:rsidR="002C425A">
        <w:rPr>
          <w:rFonts w:asciiTheme="majorBidi" w:hAnsiTheme="majorBidi" w:cstheme="majorBidi"/>
          <w:b/>
          <w:bCs/>
          <w:sz w:val="28"/>
          <w:szCs w:val="28"/>
          <w:lang w:bidi="ar-EG"/>
        </w:rPr>
        <w:t>10</w:t>
      </w:r>
      <w:r w:rsidRPr="005D75EE">
        <w:rPr>
          <w:rFonts w:asciiTheme="majorBidi" w:hAnsiTheme="majorBidi" w:cstheme="majorBidi"/>
          <w:b/>
          <w:bCs/>
          <w:sz w:val="28"/>
          <w:szCs w:val="28"/>
          <w:lang w:bidi="ar-EG"/>
        </w:rPr>
        <w:t>.</w:t>
      </w:r>
      <w:r w:rsidR="002C425A">
        <w:rPr>
          <w:rFonts w:asciiTheme="majorBidi" w:hAnsiTheme="majorBidi" w:cstheme="majorBidi"/>
          <w:b/>
          <w:bCs/>
          <w:sz w:val="28"/>
          <w:szCs w:val="28"/>
          <w:lang w:bidi="ar-EG"/>
        </w:rPr>
        <w:t>888</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w:t>
      </w:r>
      <w:r>
        <w:rPr>
          <w:rFonts w:asciiTheme="majorBidi" w:hAnsiTheme="majorBidi" w:cstheme="majorBidi"/>
          <w:sz w:val="28"/>
          <w:szCs w:val="28"/>
          <w:lang w:bidi="ar-EG"/>
        </w:rPr>
        <w:t>post-assessment. T</w:t>
      </w:r>
      <w:r w:rsidRPr="00B1451C">
        <w:rPr>
          <w:rFonts w:asciiTheme="majorBidi" w:hAnsiTheme="majorBidi" w:cstheme="majorBidi"/>
          <w:sz w:val="28"/>
          <w:szCs w:val="28"/>
          <w:lang w:bidi="ar-EG"/>
        </w:rPr>
        <w:t>he standard deviation</w:t>
      </w:r>
      <w:r>
        <w:rPr>
          <w:rFonts w:asciiTheme="majorBidi" w:hAnsiTheme="majorBidi" w:cstheme="majorBidi"/>
          <w:sz w:val="28"/>
          <w:szCs w:val="28"/>
          <w:lang w:bidi="ar-EG"/>
        </w:rPr>
        <w:t xml:space="preserve"> (S.D.)</w:t>
      </w:r>
      <w:r w:rsidRPr="00B1451C">
        <w:rPr>
          <w:rFonts w:asciiTheme="majorBidi" w:hAnsiTheme="majorBidi" w:cstheme="majorBidi"/>
          <w:sz w:val="28"/>
          <w:szCs w:val="28"/>
          <w:lang w:bidi="ar-EG"/>
        </w:rPr>
        <w:t xml:space="preserve"> is </w:t>
      </w:r>
      <w:r w:rsidRPr="005D75EE">
        <w:rPr>
          <w:rFonts w:asciiTheme="majorBidi" w:hAnsiTheme="majorBidi" w:cstheme="majorBidi"/>
          <w:b/>
          <w:bCs/>
          <w:sz w:val="28"/>
          <w:szCs w:val="28"/>
          <w:lang w:bidi="ar-EG"/>
        </w:rPr>
        <w:t>1.</w:t>
      </w:r>
      <w:r w:rsidR="002C425A">
        <w:rPr>
          <w:rFonts w:asciiTheme="majorBidi" w:hAnsiTheme="majorBidi" w:cstheme="majorBidi"/>
          <w:b/>
          <w:bCs/>
          <w:sz w:val="28"/>
          <w:szCs w:val="28"/>
          <w:lang w:bidi="ar-EG"/>
        </w:rPr>
        <w:t>854</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pre-assessment and </w:t>
      </w:r>
      <w:r w:rsidR="002C425A">
        <w:rPr>
          <w:rFonts w:asciiTheme="majorBidi" w:hAnsiTheme="majorBidi" w:cstheme="majorBidi"/>
          <w:b/>
          <w:bCs/>
          <w:sz w:val="28"/>
          <w:szCs w:val="28"/>
          <w:lang w:bidi="ar-EG"/>
        </w:rPr>
        <w:t>2.039</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w:t>
      </w:r>
      <w:r>
        <w:rPr>
          <w:rFonts w:asciiTheme="majorBidi" w:hAnsiTheme="majorBidi" w:cstheme="majorBidi"/>
          <w:sz w:val="28"/>
          <w:szCs w:val="28"/>
          <w:lang w:bidi="ar-EG"/>
        </w:rPr>
        <w:t>post-assessment</w:t>
      </w:r>
      <w:r w:rsidRPr="00B1451C">
        <w:rPr>
          <w:rFonts w:asciiTheme="majorBidi" w:hAnsiTheme="majorBidi" w:cstheme="majorBidi"/>
          <w:sz w:val="28"/>
          <w:szCs w:val="28"/>
          <w:lang w:bidi="ar-EG"/>
        </w:rPr>
        <w:t xml:space="preserve">. As shown in the </w:t>
      </w:r>
      <w:r>
        <w:rPr>
          <w:rFonts w:asciiTheme="majorBidi" w:hAnsiTheme="majorBidi" w:cstheme="majorBidi"/>
          <w:sz w:val="28"/>
          <w:szCs w:val="28"/>
          <w:lang w:bidi="ar-EG"/>
        </w:rPr>
        <w:t>T</w:t>
      </w:r>
      <w:r w:rsidRPr="00B1451C">
        <w:rPr>
          <w:rFonts w:asciiTheme="majorBidi" w:hAnsiTheme="majorBidi" w:cstheme="majorBidi"/>
          <w:sz w:val="28"/>
          <w:szCs w:val="28"/>
          <w:lang w:bidi="ar-EG"/>
        </w:rPr>
        <w:t>able (</w:t>
      </w:r>
      <w:r w:rsidR="00C63CC6">
        <w:rPr>
          <w:rFonts w:asciiTheme="majorBidi" w:hAnsiTheme="majorBidi" w:cstheme="majorBidi" w:hint="cs"/>
          <w:sz w:val="28"/>
          <w:szCs w:val="28"/>
          <w:rtl/>
          <w:lang w:bidi="ar-EG"/>
        </w:rPr>
        <w:t>5</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the first hypothesis was </w:t>
      </w:r>
      <w:r>
        <w:rPr>
          <w:rFonts w:asciiTheme="majorBidi" w:hAnsiTheme="majorBidi" w:cstheme="majorBidi"/>
          <w:sz w:val="28"/>
          <w:szCs w:val="28"/>
          <w:lang w:bidi="ar-EG"/>
        </w:rPr>
        <w:t>accepted</w:t>
      </w:r>
      <w:r>
        <w:rPr>
          <w:rFonts w:asciiTheme="majorBidi" w:hAnsiTheme="majorBidi" w:cstheme="majorBidi"/>
          <w:b/>
          <w:bCs/>
          <w:sz w:val="28"/>
          <w:szCs w:val="28"/>
          <w:lang w:bidi="ar-EG"/>
        </w:rPr>
        <w:t>.</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7E1EF0">
        <w:rPr>
          <w:rFonts w:asciiTheme="majorBidi" w:hAnsiTheme="majorBidi" w:cstheme="majorBidi"/>
          <w:color w:val="FF0000"/>
          <w:sz w:val="28"/>
          <w:szCs w:val="28"/>
          <w:lang w:bidi="ar-EG"/>
        </w:rPr>
        <w:t xml:space="preserve">where t= </w:t>
      </w:r>
      <w:r w:rsidR="00E32E94">
        <w:rPr>
          <w:rFonts w:asciiTheme="majorBidi" w:hAnsiTheme="majorBidi" w:cstheme="majorBidi" w:hint="cs"/>
          <w:b/>
          <w:bCs/>
          <w:sz w:val="28"/>
          <w:szCs w:val="28"/>
          <w:rtl/>
          <w:lang w:bidi="ar-EG"/>
        </w:rPr>
        <w:t>7</w:t>
      </w:r>
      <w:r w:rsidR="00E32E94">
        <w:rPr>
          <w:rFonts w:asciiTheme="majorBidi" w:hAnsiTheme="majorBidi" w:cstheme="majorBidi"/>
          <w:b/>
          <w:bCs/>
          <w:sz w:val="28"/>
          <w:szCs w:val="28"/>
          <w:lang w:bidi="ar-EG"/>
        </w:rPr>
        <w:t>.</w:t>
      </w:r>
      <w:r w:rsidR="00E32E94">
        <w:rPr>
          <w:rFonts w:asciiTheme="majorBidi" w:hAnsiTheme="majorBidi" w:cstheme="majorBidi" w:hint="cs"/>
          <w:b/>
          <w:bCs/>
          <w:sz w:val="28"/>
          <w:szCs w:val="28"/>
          <w:rtl/>
          <w:lang w:bidi="ar-EG"/>
        </w:rPr>
        <w:t>165</w:t>
      </w:r>
      <w:r w:rsidRPr="007E1EF0">
        <w:rPr>
          <w:rFonts w:asciiTheme="majorBidi" w:hAnsiTheme="majorBidi" w:cstheme="majorBidi"/>
          <w:color w:val="FF0000"/>
          <w:sz w:val="28"/>
          <w:szCs w:val="28"/>
          <w:lang w:bidi="ar-EG"/>
        </w:rPr>
        <w:t>, p&lt;0.01 which is statistically significant at 0.01</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p>
    <w:p w:rsidR="003D7CD2" w:rsidRDefault="003D7CD2" w:rsidP="00BD2F14">
      <w:pPr>
        <w:bidi w:val="0"/>
        <w:ind w:firstLine="426"/>
        <w:rPr>
          <w:rFonts w:asciiTheme="majorBidi" w:hAnsiTheme="majorBidi" w:cstheme="majorBidi"/>
          <w:b/>
          <w:bCs/>
          <w:sz w:val="28"/>
          <w:szCs w:val="28"/>
          <w:lang w:bidi="ar-EG"/>
        </w:rPr>
      </w:pPr>
    </w:p>
    <w:p w:rsidR="003D7CD2" w:rsidRDefault="003D7CD2" w:rsidP="003D7CD2">
      <w:pPr>
        <w:bidi w:val="0"/>
        <w:ind w:firstLine="426"/>
        <w:rPr>
          <w:rFonts w:asciiTheme="majorBidi" w:hAnsiTheme="majorBidi" w:cstheme="majorBidi"/>
          <w:b/>
          <w:bCs/>
          <w:sz w:val="28"/>
          <w:szCs w:val="28"/>
          <w:lang w:bidi="ar-EG"/>
        </w:rPr>
      </w:pPr>
    </w:p>
    <w:p w:rsidR="00C63CC6" w:rsidRPr="00BD2F14" w:rsidRDefault="00C63CC6" w:rsidP="003D7CD2">
      <w:pPr>
        <w:bidi w:val="0"/>
        <w:ind w:firstLine="426"/>
        <w:rPr>
          <w:rFonts w:asciiTheme="majorBidi" w:hAnsiTheme="majorBidi" w:cstheme="majorBidi"/>
          <w:b/>
          <w:bCs/>
          <w:sz w:val="28"/>
          <w:szCs w:val="28"/>
          <w:lang w:bidi="ar-EG"/>
        </w:rPr>
      </w:pPr>
      <w:r>
        <w:rPr>
          <w:rFonts w:asciiTheme="majorBidi" w:hAnsiTheme="majorBidi" w:cstheme="majorBidi"/>
          <w:b/>
          <w:bCs/>
          <w:sz w:val="28"/>
          <w:szCs w:val="28"/>
          <w:lang w:bidi="ar-EG"/>
        </w:rPr>
        <w:lastRenderedPageBreak/>
        <w:t>4.1.2. Findings of the</w:t>
      </w:r>
      <w:r w:rsidR="00BD2F14">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fourth hypothesis:</w:t>
      </w:r>
    </w:p>
    <w:p w:rsidR="00C63CC6" w:rsidRPr="00D42C84" w:rsidRDefault="00C63CC6" w:rsidP="002B2539">
      <w:pPr>
        <w:tabs>
          <w:tab w:val="right" w:pos="284"/>
        </w:tabs>
        <w:bidi w:val="0"/>
        <w:ind w:firstLine="426"/>
        <w:rPr>
          <w:rFonts w:asciiTheme="majorBidi" w:hAnsiTheme="majorBidi" w:cstheme="majorBidi"/>
          <w:sz w:val="24"/>
          <w:szCs w:val="24"/>
          <w:lang w:bidi="ar-EG"/>
        </w:rPr>
      </w:pPr>
      <w:r w:rsidRPr="00D42C84">
        <w:rPr>
          <w:rFonts w:asciiTheme="majorBidi" w:hAnsiTheme="majorBidi" w:cstheme="majorBidi"/>
          <w:sz w:val="24"/>
          <w:szCs w:val="24"/>
          <w:lang w:bidi="ar-EG"/>
        </w:rPr>
        <w:t xml:space="preserve">The </w:t>
      </w:r>
      <w:r w:rsidR="002B2539" w:rsidRPr="00D42C84">
        <w:rPr>
          <w:rFonts w:asciiTheme="majorBidi" w:hAnsiTheme="majorBidi" w:cstheme="majorBidi"/>
          <w:sz w:val="24"/>
          <w:szCs w:val="24"/>
          <w:lang w:bidi="ar-EG"/>
        </w:rPr>
        <w:t xml:space="preserve">fourth </w:t>
      </w:r>
      <w:r w:rsidRPr="00D42C84">
        <w:rPr>
          <w:rFonts w:asciiTheme="majorBidi" w:hAnsiTheme="majorBidi" w:cstheme="majorBidi"/>
          <w:sz w:val="24"/>
          <w:szCs w:val="24"/>
          <w:lang w:bidi="ar-EG"/>
        </w:rPr>
        <w:t xml:space="preserve"> hypothesis states that "there is a statistically significant difference between the mean scores of the participants in the pre- and post-assessment of EFL writing originality  skills in favour of the post-assessment ." </w:t>
      </w:r>
    </w:p>
    <w:p w:rsidR="00C63CC6" w:rsidRPr="00D42C84" w:rsidRDefault="00C63CC6" w:rsidP="002B2539">
      <w:pPr>
        <w:tabs>
          <w:tab w:val="right" w:pos="284"/>
        </w:tabs>
        <w:bidi w:val="0"/>
        <w:ind w:firstLine="425"/>
        <w:jc w:val="both"/>
        <w:rPr>
          <w:rFonts w:asciiTheme="majorBidi" w:hAnsiTheme="majorBidi" w:cstheme="majorBidi"/>
          <w:sz w:val="24"/>
          <w:szCs w:val="24"/>
          <w:lang w:bidi="ar-EG"/>
        </w:rPr>
      </w:pPr>
      <w:r w:rsidRPr="00D42C84">
        <w:rPr>
          <w:rFonts w:asciiTheme="majorBidi" w:hAnsiTheme="majorBidi" w:cstheme="majorBidi"/>
          <w:sz w:val="24"/>
          <w:szCs w:val="24"/>
          <w:lang w:bidi="ar-EG"/>
        </w:rPr>
        <w:t xml:space="preserve">  For testing this hypothesis, the one sample T-test was used to compare the mean scores of the participants in EFL writing originality skills on the pre- and the post  administration of  EFL creative writing test. Table (</w:t>
      </w:r>
      <w:r w:rsidR="002B2539" w:rsidRPr="00D42C84">
        <w:rPr>
          <w:rFonts w:asciiTheme="majorBidi" w:hAnsiTheme="majorBidi" w:cstheme="majorBidi"/>
          <w:sz w:val="24"/>
          <w:szCs w:val="24"/>
          <w:lang w:bidi="ar-EG"/>
        </w:rPr>
        <w:t>6</w:t>
      </w:r>
      <w:r w:rsidRPr="00D42C84">
        <w:rPr>
          <w:rFonts w:asciiTheme="majorBidi" w:hAnsiTheme="majorBidi" w:cstheme="majorBidi"/>
          <w:sz w:val="24"/>
          <w:szCs w:val="24"/>
          <w:lang w:bidi="ar-EG"/>
        </w:rPr>
        <w:t>) presents the  mean scores, standard deviation and level of the significance in the pre- and post-assessment of the EFL writing originality skills.</w:t>
      </w:r>
    </w:p>
    <w:p w:rsidR="00C63CC6" w:rsidRDefault="00C63CC6" w:rsidP="002B2539">
      <w:pPr>
        <w:tabs>
          <w:tab w:val="right" w:pos="284"/>
        </w:tabs>
        <w:bidi w:val="0"/>
        <w:ind w:firstLine="142"/>
        <w:jc w:val="center"/>
        <w:rPr>
          <w:rFonts w:asciiTheme="majorBidi" w:hAnsiTheme="majorBidi" w:cstheme="majorBidi"/>
          <w:b/>
          <w:bCs/>
          <w:sz w:val="28"/>
          <w:szCs w:val="28"/>
          <w:lang w:bidi="ar-EG"/>
        </w:rPr>
      </w:pPr>
      <w:r w:rsidRPr="00D42C84">
        <w:rPr>
          <w:rFonts w:asciiTheme="majorBidi" w:hAnsiTheme="majorBidi" w:cstheme="majorBidi"/>
          <w:b/>
          <w:bCs/>
          <w:sz w:val="24"/>
          <w:szCs w:val="24"/>
          <w:lang w:bidi="ar-EG"/>
        </w:rPr>
        <w:t xml:space="preserve">Table </w:t>
      </w:r>
      <w:r w:rsidR="002B2539" w:rsidRPr="00D42C84">
        <w:rPr>
          <w:rFonts w:asciiTheme="majorBidi" w:hAnsiTheme="majorBidi" w:cstheme="majorBidi"/>
          <w:b/>
          <w:bCs/>
          <w:sz w:val="24"/>
          <w:szCs w:val="24"/>
          <w:lang w:bidi="ar-EG"/>
        </w:rPr>
        <w:t>6</w:t>
      </w:r>
      <w:r w:rsidRPr="00D42C84">
        <w:rPr>
          <w:rFonts w:asciiTheme="majorBidi" w:hAnsiTheme="majorBidi" w:cstheme="majorBidi"/>
          <w:b/>
          <w:bCs/>
          <w:sz w:val="24"/>
          <w:szCs w:val="24"/>
          <w:lang w:bidi="ar-EG"/>
        </w:rPr>
        <w:t>: T-test differences between the participants' mean scores in the  pre- and post-assessment of EFL writing originality skills</w:t>
      </w:r>
      <w:r w:rsidRPr="009344ED">
        <w:rPr>
          <w:rFonts w:asciiTheme="majorBidi" w:hAnsiTheme="majorBidi" w:cstheme="majorBidi"/>
          <w:b/>
          <w:bCs/>
          <w:sz w:val="28"/>
          <w:szCs w:val="28"/>
          <w:lang w:bidi="ar-EG"/>
        </w:rPr>
        <w:t xml:space="preserve"> .</w:t>
      </w:r>
    </w:p>
    <w:tbl>
      <w:tblPr>
        <w:tblStyle w:val="TableGrid"/>
        <w:tblW w:w="91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1701"/>
        <w:gridCol w:w="1985"/>
        <w:gridCol w:w="521"/>
        <w:gridCol w:w="1064"/>
        <w:gridCol w:w="1216"/>
        <w:gridCol w:w="992"/>
        <w:gridCol w:w="748"/>
        <w:gridCol w:w="953"/>
      </w:tblGrid>
      <w:tr w:rsidR="00C63CC6" w:rsidTr="00034512">
        <w:tc>
          <w:tcPr>
            <w:tcW w:w="1701" w:type="dxa"/>
            <w:tcBorders>
              <w:left w:val="nil"/>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Skill</w:t>
            </w:r>
          </w:p>
        </w:tc>
        <w:tc>
          <w:tcPr>
            <w:tcW w:w="1985" w:type="dxa"/>
            <w:tcBorders>
              <w:left w:val="nil"/>
              <w:bottom w:val="thinThickSmallGap" w:sz="18" w:space="0" w:color="auto"/>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Assessment</w:t>
            </w:r>
          </w:p>
        </w:tc>
        <w:tc>
          <w:tcPr>
            <w:tcW w:w="521" w:type="dxa"/>
            <w:tcBorders>
              <w:left w:val="nil"/>
              <w:bottom w:val="thinThickSmallGap" w:sz="18" w:space="0" w:color="auto"/>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N.</w:t>
            </w:r>
          </w:p>
        </w:tc>
        <w:tc>
          <w:tcPr>
            <w:tcW w:w="1064" w:type="dxa"/>
            <w:tcBorders>
              <w:left w:val="nil"/>
              <w:bottom w:val="thinThickSmallGap" w:sz="18" w:space="0" w:color="auto"/>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Mean</w:t>
            </w:r>
          </w:p>
        </w:tc>
        <w:tc>
          <w:tcPr>
            <w:tcW w:w="1216" w:type="dxa"/>
            <w:tcBorders>
              <w:left w:val="nil"/>
              <w:bottom w:val="thinThickSmallGap" w:sz="18" w:space="0" w:color="auto"/>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S.D.</w:t>
            </w:r>
          </w:p>
        </w:tc>
        <w:tc>
          <w:tcPr>
            <w:tcW w:w="992" w:type="dxa"/>
            <w:tcBorders>
              <w:left w:val="nil"/>
              <w:bottom w:val="thinThickSmallGap" w:sz="18" w:space="0" w:color="auto"/>
              <w:right w:val="nil"/>
            </w:tcBorders>
          </w:tcPr>
          <w:p w:rsidR="00C63CC6" w:rsidRDefault="00C63CC6" w:rsidP="00034512">
            <w:pPr>
              <w:tabs>
                <w:tab w:val="right" w:pos="284"/>
              </w:tabs>
              <w:bidi w:val="0"/>
              <w:rPr>
                <w:rFonts w:asciiTheme="majorBidi" w:hAnsiTheme="majorBidi" w:cstheme="majorBidi"/>
                <w:b/>
                <w:bCs/>
                <w:sz w:val="28"/>
                <w:szCs w:val="28"/>
                <w:lang w:bidi="ar-EG"/>
              </w:rPr>
            </w:pPr>
            <w:r w:rsidRPr="00521727">
              <w:rPr>
                <w:rFonts w:asciiTheme="majorBidi" w:hAnsiTheme="majorBidi" w:cstheme="majorBidi"/>
                <w:b/>
                <w:bCs/>
                <w:lang w:bidi="ar-EG"/>
              </w:rPr>
              <w:t>T-Value</w:t>
            </w:r>
          </w:p>
        </w:tc>
        <w:tc>
          <w:tcPr>
            <w:tcW w:w="748" w:type="dxa"/>
            <w:tcBorders>
              <w:left w:val="nil"/>
              <w:bottom w:val="thinThickSmallGap" w:sz="18" w:space="0" w:color="auto"/>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D.F</w:t>
            </w:r>
          </w:p>
        </w:tc>
        <w:tc>
          <w:tcPr>
            <w:tcW w:w="953" w:type="dxa"/>
            <w:tcBorders>
              <w:left w:val="nil"/>
              <w:bottom w:val="thinThickSmallGap" w:sz="18" w:space="0" w:color="auto"/>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Sig.</w:t>
            </w:r>
          </w:p>
        </w:tc>
      </w:tr>
      <w:tr w:rsidR="00C63CC6" w:rsidTr="00034512">
        <w:trPr>
          <w:trHeight w:val="158"/>
        </w:trPr>
        <w:tc>
          <w:tcPr>
            <w:tcW w:w="1701" w:type="dxa"/>
            <w:vMerge w:val="restart"/>
            <w:tcBorders>
              <w:left w:val="nil"/>
              <w:right w:val="nil"/>
            </w:tcBorders>
          </w:tcPr>
          <w:p w:rsidR="00C63CC6" w:rsidRDefault="00C63CC6" w:rsidP="00EB7A4A">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 xml:space="preserve">Writing </w:t>
            </w:r>
            <w:r w:rsidR="00EB7A4A">
              <w:rPr>
                <w:rFonts w:asciiTheme="majorBidi" w:hAnsiTheme="majorBidi" w:cstheme="majorBidi"/>
                <w:b/>
                <w:bCs/>
                <w:sz w:val="28"/>
                <w:szCs w:val="28"/>
                <w:lang w:bidi="ar-EG"/>
              </w:rPr>
              <w:t>originality</w:t>
            </w:r>
          </w:p>
        </w:tc>
        <w:tc>
          <w:tcPr>
            <w:tcW w:w="1985" w:type="dxa"/>
            <w:tcBorders>
              <w:left w:val="nil"/>
              <w:bottom w:val="nil"/>
              <w:right w:val="nil"/>
            </w:tcBorders>
          </w:tcPr>
          <w:p w:rsidR="00C63CC6" w:rsidRDefault="00C63CC6"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Pre-</w:t>
            </w:r>
          </w:p>
        </w:tc>
        <w:tc>
          <w:tcPr>
            <w:tcW w:w="521" w:type="dxa"/>
            <w:tcBorders>
              <w:left w:val="nil"/>
              <w:bottom w:val="nil"/>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6</w:t>
            </w:r>
          </w:p>
        </w:tc>
        <w:tc>
          <w:tcPr>
            <w:tcW w:w="1064" w:type="dxa"/>
            <w:tcBorders>
              <w:left w:val="nil"/>
              <w:bottom w:val="nil"/>
              <w:right w:val="nil"/>
            </w:tcBorders>
          </w:tcPr>
          <w:p w:rsidR="00C63CC6" w:rsidRPr="003C037C" w:rsidRDefault="00CC787B" w:rsidP="00CC787B">
            <w:pPr>
              <w:autoSpaceDE w:val="0"/>
              <w:autoSpaceDN w:val="0"/>
              <w:adjustRightInd w:val="0"/>
              <w:spacing w:line="320" w:lineRule="atLeast"/>
              <w:ind w:left="60" w:right="60"/>
              <w:jc w:val="right"/>
              <w:rPr>
                <w:rFonts w:asciiTheme="majorBidi" w:hAnsiTheme="majorBidi" w:cstheme="majorBidi"/>
                <w:b/>
                <w:bCs/>
                <w:color w:val="000000"/>
                <w:sz w:val="28"/>
                <w:szCs w:val="28"/>
              </w:rPr>
            </w:pPr>
            <w:r>
              <w:rPr>
                <w:rFonts w:asciiTheme="majorBidi" w:hAnsiTheme="majorBidi" w:cstheme="majorBidi"/>
                <w:b/>
                <w:bCs/>
                <w:color w:val="000000"/>
                <w:sz w:val="28"/>
                <w:szCs w:val="28"/>
              </w:rPr>
              <w:t>7.305</w:t>
            </w:r>
          </w:p>
        </w:tc>
        <w:tc>
          <w:tcPr>
            <w:tcW w:w="1216" w:type="dxa"/>
            <w:tcBorders>
              <w:left w:val="nil"/>
              <w:bottom w:val="nil"/>
              <w:right w:val="nil"/>
            </w:tcBorders>
          </w:tcPr>
          <w:p w:rsidR="00C63CC6" w:rsidRPr="003C037C" w:rsidRDefault="00C63CC6" w:rsidP="00CC787B">
            <w:pPr>
              <w:autoSpaceDE w:val="0"/>
              <w:autoSpaceDN w:val="0"/>
              <w:adjustRightInd w:val="0"/>
              <w:spacing w:line="320" w:lineRule="atLeast"/>
              <w:ind w:left="60" w:right="60"/>
              <w:jc w:val="right"/>
              <w:rPr>
                <w:rFonts w:asciiTheme="majorBidi" w:hAnsiTheme="majorBidi" w:cstheme="majorBidi"/>
                <w:b/>
                <w:bCs/>
                <w:color w:val="000000"/>
                <w:sz w:val="28"/>
                <w:szCs w:val="28"/>
              </w:rPr>
            </w:pPr>
            <w:r w:rsidRPr="003C037C">
              <w:rPr>
                <w:rFonts w:asciiTheme="majorBidi" w:hAnsiTheme="majorBidi" w:cstheme="majorBidi"/>
                <w:b/>
                <w:bCs/>
                <w:color w:val="000000"/>
                <w:sz w:val="28"/>
                <w:szCs w:val="28"/>
              </w:rPr>
              <w:t>1.</w:t>
            </w:r>
            <w:r w:rsidR="00CC787B">
              <w:rPr>
                <w:rFonts w:asciiTheme="majorBidi" w:hAnsiTheme="majorBidi" w:cstheme="majorBidi"/>
                <w:b/>
                <w:bCs/>
                <w:color w:val="000000"/>
                <w:sz w:val="28"/>
                <w:szCs w:val="28"/>
              </w:rPr>
              <w:t>305</w:t>
            </w:r>
          </w:p>
        </w:tc>
        <w:tc>
          <w:tcPr>
            <w:tcW w:w="992" w:type="dxa"/>
            <w:vMerge w:val="restart"/>
            <w:tcBorders>
              <w:left w:val="nil"/>
              <w:bottom w:val="nil"/>
              <w:right w:val="nil"/>
            </w:tcBorders>
            <w:vAlign w:val="center"/>
          </w:tcPr>
          <w:p w:rsidR="00C63CC6" w:rsidRPr="005D75EE" w:rsidRDefault="009C5ABB" w:rsidP="009C5ABB">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10.273</w:t>
            </w:r>
          </w:p>
        </w:tc>
        <w:tc>
          <w:tcPr>
            <w:tcW w:w="748" w:type="dxa"/>
            <w:vMerge w:val="restart"/>
            <w:tcBorders>
              <w:left w:val="nil"/>
              <w:bottom w:val="nil"/>
              <w:right w:val="nil"/>
            </w:tcBorders>
            <w:vAlign w:val="center"/>
          </w:tcPr>
          <w:p w:rsidR="00C63CC6" w:rsidRDefault="00C63CC6" w:rsidP="00034512">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5</w:t>
            </w:r>
          </w:p>
        </w:tc>
        <w:tc>
          <w:tcPr>
            <w:tcW w:w="953" w:type="dxa"/>
            <w:vMerge w:val="restart"/>
            <w:tcBorders>
              <w:left w:val="nil"/>
              <w:bottom w:val="nil"/>
              <w:right w:val="nil"/>
            </w:tcBorders>
            <w:vAlign w:val="center"/>
          </w:tcPr>
          <w:p w:rsidR="00C63CC6" w:rsidRDefault="00C63CC6"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0.01</w:t>
            </w:r>
          </w:p>
        </w:tc>
      </w:tr>
      <w:tr w:rsidR="00C63CC6" w:rsidTr="00034512">
        <w:trPr>
          <w:trHeight w:val="157"/>
        </w:trPr>
        <w:tc>
          <w:tcPr>
            <w:tcW w:w="1701" w:type="dxa"/>
            <w:vMerge/>
            <w:tcBorders>
              <w:left w:val="nil"/>
              <w:right w:val="nil"/>
            </w:tcBorders>
          </w:tcPr>
          <w:p w:rsidR="00C63CC6" w:rsidRDefault="00C63CC6" w:rsidP="00034512">
            <w:pPr>
              <w:tabs>
                <w:tab w:val="right" w:pos="284"/>
              </w:tabs>
              <w:bidi w:val="0"/>
              <w:rPr>
                <w:rFonts w:asciiTheme="majorBidi" w:hAnsiTheme="majorBidi" w:cstheme="majorBidi"/>
                <w:b/>
                <w:bCs/>
                <w:sz w:val="28"/>
                <w:szCs w:val="28"/>
                <w:lang w:bidi="ar-EG"/>
              </w:rPr>
            </w:pPr>
          </w:p>
        </w:tc>
        <w:tc>
          <w:tcPr>
            <w:tcW w:w="1985" w:type="dxa"/>
            <w:tcBorders>
              <w:top w:val="nil"/>
              <w:left w:val="nil"/>
              <w:right w:val="nil"/>
            </w:tcBorders>
          </w:tcPr>
          <w:p w:rsidR="00C63CC6" w:rsidRDefault="00C63CC6"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Post-</w:t>
            </w:r>
          </w:p>
        </w:tc>
        <w:tc>
          <w:tcPr>
            <w:tcW w:w="521" w:type="dxa"/>
            <w:tcBorders>
              <w:top w:val="nil"/>
              <w:left w:val="nil"/>
              <w:right w:val="nil"/>
            </w:tcBorders>
          </w:tcPr>
          <w:p w:rsidR="00C63CC6" w:rsidRDefault="00C63CC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36</w:t>
            </w:r>
          </w:p>
        </w:tc>
        <w:tc>
          <w:tcPr>
            <w:tcW w:w="1064" w:type="dxa"/>
            <w:tcBorders>
              <w:top w:val="nil"/>
              <w:left w:val="nil"/>
              <w:right w:val="nil"/>
            </w:tcBorders>
          </w:tcPr>
          <w:p w:rsidR="00C63CC6" w:rsidRPr="00394794" w:rsidRDefault="00CC787B" w:rsidP="00CC787B">
            <w:pPr>
              <w:autoSpaceDE w:val="0"/>
              <w:autoSpaceDN w:val="0"/>
              <w:adjustRightInd w:val="0"/>
              <w:spacing w:line="320" w:lineRule="atLeast"/>
              <w:ind w:left="60" w:right="60"/>
              <w:jc w:val="right"/>
              <w:rPr>
                <w:rFonts w:asciiTheme="majorBidi" w:hAnsiTheme="majorBidi" w:cstheme="majorBidi"/>
                <w:b/>
                <w:bCs/>
                <w:color w:val="000000"/>
                <w:sz w:val="26"/>
                <w:szCs w:val="26"/>
              </w:rPr>
            </w:pPr>
            <w:r>
              <w:rPr>
                <w:rFonts w:asciiTheme="majorBidi" w:hAnsiTheme="majorBidi" w:cstheme="majorBidi" w:hint="cs"/>
                <w:b/>
                <w:bCs/>
                <w:color w:val="000000"/>
                <w:sz w:val="26"/>
                <w:szCs w:val="26"/>
                <w:rtl/>
              </w:rPr>
              <w:t>9.777</w:t>
            </w:r>
          </w:p>
        </w:tc>
        <w:tc>
          <w:tcPr>
            <w:tcW w:w="1216" w:type="dxa"/>
            <w:tcBorders>
              <w:top w:val="nil"/>
              <w:left w:val="nil"/>
              <w:right w:val="nil"/>
            </w:tcBorders>
          </w:tcPr>
          <w:p w:rsidR="00C63CC6" w:rsidRPr="003C037C" w:rsidRDefault="00CC787B" w:rsidP="00034512">
            <w:pPr>
              <w:autoSpaceDE w:val="0"/>
              <w:autoSpaceDN w:val="0"/>
              <w:adjustRightInd w:val="0"/>
              <w:spacing w:line="320" w:lineRule="atLeast"/>
              <w:ind w:left="60" w:right="60"/>
              <w:jc w:val="right"/>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Pr>
              <w:t>1.607</w:t>
            </w:r>
          </w:p>
        </w:tc>
        <w:tc>
          <w:tcPr>
            <w:tcW w:w="992" w:type="dxa"/>
            <w:vMerge/>
            <w:tcBorders>
              <w:top w:val="nil"/>
              <w:left w:val="nil"/>
              <w:right w:val="nil"/>
            </w:tcBorders>
          </w:tcPr>
          <w:p w:rsidR="00C63CC6" w:rsidRPr="005D75EE" w:rsidRDefault="00C63CC6" w:rsidP="00034512">
            <w:pPr>
              <w:tabs>
                <w:tab w:val="right" w:pos="284"/>
              </w:tabs>
              <w:bidi w:val="0"/>
              <w:rPr>
                <w:rFonts w:asciiTheme="majorBidi" w:hAnsiTheme="majorBidi" w:cstheme="majorBidi"/>
                <w:b/>
                <w:bCs/>
                <w:sz w:val="28"/>
                <w:szCs w:val="28"/>
                <w:lang w:bidi="ar-EG"/>
              </w:rPr>
            </w:pPr>
          </w:p>
        </w:tc>
        <w:tc>
          <w:tcPr>
            <w:tcW w:w="748" w:type="dxa"/>
            <w:vMerge/>
            <w:tcBorders>
              <w:top w:val="nil"/>
              <w:left w:val="nil"/>
              <w:right w:val="nil"/>
            </w:tcBorders>
          </w:tcPr>
          <w:p w:rsidR="00C63CC6" w:rsidRDefault="00C63CC6" w:rsidP="00034512">
            <w:pPr>
              <w:tabs>
                <w:tab w:val="right" w:pos="284"/>
              </w:tabs>
              <w:bidi w:val="0"/>
              <w:rPr>
                <w:rFonts w:asciiTheme="majorBidi" w:hAnsiTheme="majorBidi" w:cstheme="majorBidi"/>
                <w:b/>
                <w:bCs/>
                <w:sz w:val="28"/>
                <w:szCs w:val="28"/>
                <w:lang w:bidi="ar-EG"/>
              </w:rPr>
            </w:pPr>
          </w:p>
        </w:tc>
        <w:tc>
          <w:tcPr>
            <w:tcW w:w="953" w:type="dxa"/>
            <w:vMerge/>
            <w:tcBorders>
              <w:top w:val="nil"/>
              <w:left w:val="nil"/>
              <w:right w:val="nil"/>
            </w:tcBorders>
          </w:tcPr>
          <w:p w:rsidR="00C63CC6" w:rsidRDefault="00C63CC6" w:rsidP="00034512">
            <w:pPr>
              <w:tabs>
                <w:tab w:val="right" w:pos="284"/>
              </w:tabs>
              <w:bidi w:val="0"/>
              <w:rPr>
                <w:rFonts w:asciiTheme="majorBidi" w:hAnsiTheme="majorBidi" w:cstheme="majorBidi"/>
                <w:b/>
                <w:bCs/>
                <w:sz w:val="28"/>
                <w:szCs w:val="28"/>
                <w:lang w:bidi="ar-EG"/>
              </w:rPr>
            </w:pPr>
          </w:p>
        </w:tc>
      </w:tr>
    </w:tbl>
    <w:p w:rsidR="00C63CC6" w:rsidRDefault="00C63CC6" w:rsidP="00C63CC6">
      <w:pPr>
        <w:bidi w:val="0"/>
        <w:ind w:firstLine="426"/>
        <w:rPr>
          <w:rFonts w:asciiTheme="majorBidi" w:hAnsiTheme="majorBidi" w:cstheme="majorBidi"/>
          <w:sz w:val="28"/>
          <w:szCs w:val="28"/>
          <w:lang w:bidi="ar-EG"/>
        </w:rPr>
      </w:pPr>
    </w:p>
    <w:p w:rsidR="006F4C4D" w:rsidRPr="00B824C7" w:rsidRDefault="00C63CC6" w:rsidP="00B824C7">
      <w:pPr>
        <w:bidi w:val="0"/>
        <w:ind w:firstLine="425"/>
        <w:jc w:val="both"/>
        <w:rPr>
          <w:rFonts w:asciiTheme="majorBidi" w:hAnsiTheme="majorBidi" w:cstheme="majorBidi"/>
          <w:b/>
          <w:bCs/>
          <w:sz w:val="28"/>
          <w:szCs w:val="28"/>
          <w:lang w:bidi="ar-EG"/>
        </w:rPr>
      </w:pPr>
      <w:r>
        <w:rPr>
          <w:rFonts w:asciiTheme="majorBidi" w:hAnsiTheme="majorBidi" w:cstheme="majorBidi"/>
          <w:sz w:val="28"/>
          <w:szCs w:val="28"/>
          <w:lang w:bidi="ar-EG"/>
        </w:rPr>
        <w:t xml:space="preserve">  This table </w:t>
      </w:r>
      <w:r w:rsidRPr="00B1451C">
        <w:rPr>
          <w:rFonts w:asciiTheme="majorBidi" w:hAnsiTheme="majorBidi" w:cstheme="majorBidi"/>
          <w:sz w:val="28"/>
          <w:szCs w:val="28"/>
          <w:lang w:bidi="ar-EG"/>
        </w:rPr>
        <w:t xml:space="preserve">shows that the mean scores </w:t>
      </w:r>
      <w:r>
        <w:rPr>
          <w:rFonts w:asciiTheme="majorBidi" w:hAnsiTheme="majorBidi" w:cstheme="majorBidi"/>
          <w:sz w:val="28"/>
          <w:szCs w:val="28"/>
          <w:lang w:bidi="ar-EG"/>
        </w:rPr>
        <w:t>are</w:t>
      </w:r>
      <w:r w:rsidRPr="00B1451C">
        <w:rPr>
          <w:rFonts w:asciiTheme="majorBidi" w:hAnsiTheme="majorBidi" w:cstheme="majorBidi"/>
          <w:sz w:val="28"/>
          <w:szCs w:val="28"/>
          <w:lang w:bidi="ar-EG"/>
        </w:rPr>
        <w:t xml:space="preserve"> </w:t>
      </w:r>
      <w:r w:rsidRPr="005D75EE">
        <w:rPr>
          <w:rFonts w:asciiTheme="majorBidi" w:hAnsiTheme="majorBidi" w:cstheme="majorBidi"/>
          <w:b/>
          <w:bCs/>
          <w:sz w:val="28"/>
          <w:szCs w:val="28"/>
          <w:lang w:bidi="ar-EG"/>
        </w:rPr>
        <w:t>7.</w:t>
      </w:r>
      <w:r w:rsidR="00BD2F14">
        <w:rPr>
          <w:rFonts w:asciiTheme="majorBidi" w:hAnsiTheme="majorBidi" w:cstheme="majorBidi"/>
          <w:b/>
          <w:bCs/>
          <w:sz w:val="28"/>
          <w:szCs w:val="28"/>
          <w:lang w:bidi="ar-EG"/>
        </w:rPr>
        <w:t>305</w:t>
      </w:r>
      <w:r w:rsidRPr="00B1451C">
        <w:rPr>
          <w:rFonts w:asciiTheme="majorBidi" w:hAnsiTheme="majorBidi" w:cstheme="majorBidi"/>
          <w:sz w:val="28"/>
          <w:szCs w:val="28"/>
          <w:lang w:bidi="ar-EG"/>
        </w:rPr>
        <w:t xml:space="preserve"> for the pre</w:t>
      </w:r>
      <w:r>
        <w:rPr>
          <w:rFonts w:asciiTheme="majorBidi" w:hAnsiTheme="majorBidi" w:cstheme="majorBidi"/>
          <w:sz w:val="28"/>
          <w:szCs w:val="28"/>
          <w:lang w:bidi="ar-EG"/>
        </w:rPr>
        <w:t>-</w:t>
      </w:r>
      <w:r w:rsidRPr="00B1451C">
        <w:rPr>
          <w:rFonts w:asciiTheme="majorBidi" w:hAnsiTheme="majorBidi" w:cstheme="majorBidi"/>
          <w:sz w:val="28"/>
          <w:szCs w:val="28"/>
          <w:lang w:bidi="ar-EG"/>
        </w:rPr>
        <w:t xml:space="preserve">assessment and </w:t>
      </w:r>
      <w:r w:rsidR="00BD2F14">
        <w:rPr>
          <w:rFonts w:asciiTheme="majorBidi" w:hAnsiTheme="majorBidi" w:cstheme="majorBidi"/>
          <w:b/>
          <w:bCs/>
          <w:sz w:val="28"/>
          <w:szCs w:val="28"/>
          <w:lang w:bidi="ar-EG"/>
        </w:rPr>
        <w:t>9</w:t>
      </w:r>
      <w:r w:rsidRPr="005D75EE">
        <w:rPr>
          <w:rFonts w:asciiTheme="majorBidi" w:hAnsiTheme="majorBidi" w:cstheme="majorBidi"/>
          <w:b/>
          <w:bCs/>
          <w:sz w:val="28"/>
          <w:szCs w:val="28"/>
          <w:lang w:bidi="ar-EG"/>
        </w:rPr>
        <w:t>.</w:t>
      </w:r>
      <w:r w:rsidR="00BD2F14">
        <w:rPr>
          <w:rFonts w:asciiTheme="majorBidi" w:hAnsiTheme="majorBidi" w:cstheme="majorBidi"/>
          <w:b/>
          <w:bCs/>
          <w:sz w:val="28"/>
          <w:szCs w:val="28"/>
          <w:lang w:bidi="ar-EG"/>
        </w:rPr>
        <w:t>777</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w:t>
      </w:r>
      <w:r>
        <w:rPr>
          <w:rFonts w:asciiTheme="majorBidi" w:hAnsiTheme="majorBidi" w:cstheme="majorBidi"/>
          <w:sz w:val="28"/>
          <w:szCs w:val="28"/>
          <w:lang w:bidi="ar-EG"/>
        </w:rPr>
        <w:t>post-assessment. T</w:t>
      </w:r>
      <w:r w:rsidRPr="00B1451C">
        <w:rPr>
          <w:rFonts w:asciiTheme="majorBidi" w:hAnsiTheme="majorBidi" w:cstheme="majorBidi"/>
          <w:sz w:val="28"/>
          <w:szCs w:val="28"/>
          <w:lang w:bidi="ar-EG"/>
        </w:rPr>
        <w:t>he standard deviation</w:t>
      </w:r>
      <w:r>
        <w:rPr>
          <w:rFonts w:asciiTheme="majorBidi" w:hAnsiTheme="majorBidi" w:cstheme="majorBidi"/>
          <w:sz w:val="28"/>
          <w:szCs w:val="28"/>
          <w:lang w:bidi="ar-EG"/>
        </w:rPr>
        <w:t xml:space="preserve"> (S.D.)</w:t>
      </w:r>
      <w:r w:rsidRPr="00B1451C">
        <w:rPr>
          <w:rFonts w:asciiTheme="majorBidi" w:hAnsiTheme="majorBidi" w:cstheme="majorBidi"/>
          <w:sz w:val="28"/>
          <w:szCs w:val="28"/>
          <w:lang w:bidi="ar-EG"/>
        </w:rPr>
        <w:t xml:space="preserve"> is </w:t>
      </w:r>
      <w:r w:rsidRPr="005D75EE">
        <w:rPr>
          <w:rFonts w:asciiTheme="majorBidi" w:hAnsiTheme="majorBidi" w:cstheme="majorBidi"/>
          <w:b/>
          <w:bCs/>
          <w:sz w:val="28"/>
          <w:szCs w:val="28"/>
          <w:lang w:bidi="ar-EG"/>
        </w:rPr>
        <w:t>1.</w:t>
      </w:r>
      <w:r w:rsidR="00BD2F14">
        <w:rPr>
          <w:rFonts w:asciiTheme="majorBidi" w:hAnsiTheme="majorBidi" w:cstheme="majorBidi"/>
          <w:b/>
          <w:bCs/>
          <w:sz w:val="28"/>
          <w:szCs w:val="28"/>
          <w:lang w:bidi="ar-EG"/>
        </w:rPr>
        <w:t>305</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pre-assessment and </w:t>
      </w:r>
      <w:r w:rsidR="00BD2F14">
        <w:rPr>
          <w:rFonts w:asciiTheme="majorBidi" w:hAnsiTheme="majorBidi" w:cstheme="majorBidi"/>
          <w:b/>
          <w:bCs/>
          <w:sz w:val="28"/>
          <w:szCs w:val="28"/>
          <w:lang w:bidi="ar-EG"/>
        </w:rPr>
        <w:t>1.607</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for the </w:t>
      </w:r>
      <w:r>
        <w:rPr>
          <w:rFonts w:asciiTheme="majorBidi" w:hAnsiTheme="majorBidi" w:cstheme="majorBidi"/>
          <w:sz w:val="28"/>
          <w:szCs w:val="28"/>
          <w:lang w:bidi="ar-EG"/>
        </w:rPr>
        <w:t>post-assessment</w:t>
      </w:r>
      <w:r w:rsidRPr="00B1451C">
        <w:rPr>
          <w:rFonts w:asciiTheme="majorBidi" w:hAnsiTheme="majorBidi" w:cstheme="majorBidi"/>
          <w:sz w:val="28"/>
          <w:szCs w:val="28"/>
          <w:lang w:bidi="ar-EG"/>
        </w:rPr>
        <w:t xml:space="preserve">. As shown in the </w:t>
      </w:r>
      <w:r>
        <w:rPr>
          <w:rFonts w:asciiTheme="majorBidi" w:hAnsiTheme="majorBidi" w:cstheme="majorBidi"/>
          <w:sz w:val="28"/>
          <w:szCs w:val="28"/>
          <w:lang w:bidi="ar-EG"/>
        </w:rPr>
        <w:t>T</w:t>
      </w:r>
      <w:r w:rsidRPr="00B1451C">
        <w:rPr>
          <w:rFonts w:asciiTheme="majorBidi" w:hAnsiTheme="majorBidi" w:cstheme="majorBidi"/>
          <w:sz w:val="28"/>
          <w:szCs w:val="28"/>
          <w:lang w:bidi="ar-EG"/>
        </w:rPr>
        <w:t>able (</w:t>
      </w:r>
      <w:r>
        <w:rPr>
          <w:rFonts w:asciiTheme="majorBidi" w:hAnsiTheme="majorBidi" w:cstheme="majorBidi" w:hint="cs"/>
          <w:sz w:val="28"/>
          <w:szCs w:val="28"/>
          <w:rtl/>
          <w:lang w:bidi="ar-EG"/>
        </w:rPr>
        <w:t>5</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 xml:space="preserve">the first hypothesis was </w:t>
      </w:r>
      <w:r>
        <w:rPr>
          <w:rFonts w:asciiTheme="majorBidi" w:hAnsiTheme="majorBidi" w:cstheme="majorBidi"/>
          <w:sz w:val="28"/>
          <w:szCs w:val="28"/>
          <w:lang w:bidi="ar-EG"/>
        </w:rPr>
        <w:t>accepted</w:t>
      </w:r>
      <w:r>
        <w:rPr>
          <w:rFonts w:asciiTheme="majorBidi" w:hAnsiTheme="majorBidi" w:cstheme="majorBidi"/>
          <w:b/>
          <w:bCs/>
          <w:sz w:val="28"/>
          <w:szCs w:val="28"/>
          <w:lang w:bidi="ar-EG"/>
        </w:rPr>
        <w:t>.</w:t>
      </w:r>
      <w:r>
        <w:rPr>
          <w:rFonts w:asciiTheme="majorBidi" w:hAnsiTheme="majorBidi" w:cstheme="majorBidi"/>
          <w:sz w:val="28"/>
          <w:szCs w:val="28"/>
          <w:lang w:bidi="ar-EG"/>
        </w:rPr>
        <w:t xml:space="preserve"> </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r w:rsidRPr="007E1EF0">
        <w:rPr>
          <w:rFonts w:asciiTheme="majorBidi" w:hAnsiTheme="majorBidi" w:cstheme="majorBidi"/>
          <w:color w:val="FF0000"/>
          <w:sz w:val="28"/>
          <w:szCs w:val="28"/>
          <w:lang w:bidi="ar-EG"/>
        </w:rPr>
        <w:t xml:space="preserve">where t= </w:t>
      </w:r>
      <w:r w:rsidR="00BD2F14">
        <w:rPr>
          <w:rFonts w:asciiTheme="majorBidi" w:hAnsiTheme="majorBidi" w:cstheme="majorBidi"/>
          <w:b/>
          <w:bCs/>
          <w:sz w:val="28"/>
          <w:szCs w:val="28"/>
          <w:lang w:bidi="ar-EG"/>
        </w:rPr>
        <w:t>10</w:t>
      </w:r>
      <w:r>
        <w:rPr>
          <w:rFonts w:asciiTheme="majorBidi" w:hAnsiTheme="majorBidi" w:cstheme="majorBidi"/>
          <w:b/>
          <w:bCs/>
          <w:sz w:val="28"/>
          <w:szCs w:val="28"/>
          <w:lang w:bidi="ar-EG"/>
        </w:rPr>
        <w:t>.</w:t>
      </w:r>
      <w:r w:rsidR="00BD2F14">
        <w:rPr>
          <w:rFonts w:asciiTheme="majorBidi" w:hAnsiTheme="majorBidi" w:cstheme="majorBidi"/>
          <w:b/>
          <w:bCs/>
          <w:sz w:val="28"/>
          <w:szCs w:val="28"/>
          <w:lang w:bidi="ar-EG"/>
        </w:rPr>
        <w:t>273</w:t>
      </w:r>
      <w:r w:rsidRPr="007E1EF0">
        <w:rPr>
          <w:rFonts w:asciiTheme="majorBidi" w:hAnsiTheme="majorBidi" w:cstheme="majorBidi"/>
          <w:color w:val="FF0000"/>
          <w:sz w:val="28"/>
          <w:szCs w:val="28"/>
          <w:lang w:bidi="ar-EG"/>
        </w:rPr>
        <w:t>, p&lt;0.01 which is statistically significant at 0.01</w:t>
      </w:r>
      <w:r w:rsidRPr="00B1451C">
        <w:rPr>
          <w:rFonts w:asciiTheme="majorBidi" w:hAnsiTheme="majorBidi" w:cstheme="majorBidi"/>
          <w:sz w:val="28"/>
          <w:szCs w:val="28"/>
          <w:lang w:bidi="ar-EG"/>
        </w:rPr>
        <w:t>.</w:t>
      </w:r>
      <w:r>
        <w:rPr>
          <w:rFonts w:asciiTheme="majorBidi" w:hAnsiTheme="majorBidi" w:cstheme="majorBidi"/>
          <w:sz w:val="28"/>
          <w:szCs w:val="28"/>
          <w:lang w:bidi="ar-EG"/>
        </w:rPr>
        <w:t xml:space="preserve"> </w:t>
      </w:r>
    </w:p>
    <w:p w:rsidR="002E0606" w:rsidRPr="00BD2F14" w:rsidRDefault="002E0606" w:rsidP="002E0606">
      <w:pPr>
        <w:bidi w:val="0"/>
        <w:ind w:firstLine="426"/>
        <w:rPr>
          <w:rFonts w:asciiTheme="majorBidi" w:hAnsiTheme="majorBidi" w:cstheme="majorBidi"/>
          <w:b/>
          <w:bCs/>
          <w:sz w:val="28"/>
          <w:szCs w:val="28"/>
          <w:lang w:bidi="ar-EG"/>
        </w:rPr>
      </w:pPr>
      <w:r>
        <w:rPr>
          <w:rFonts w:asciiTheme="majorBidi" w:hAnsiTheme="majorBidi" w:cstheme="majorBidi"/>
          <w:b/>
          <w:bCs/>
          <w:sz w:val="28"/>
          <w:szCs w:val="28"/>
          <w:lang w:bidi="ar-EG"/>
        </w:rPr>
        <w:t>4.1.2. Findings of the fifth hypothesis:</w:t>
      </w:r>
    </w:p>
    <w:p w:rsidR="002E0606" w:rsidRPr="005A7D8D" w:rsidRDefault="002E0606" w:rsidP="002B2539">
      <w:pPr>
        <w:tabs>
          <w:tab w:val="right" w:pos="284"/>
        </w:tabs>
        <w:bidi w:val="0"/>
        <w:ind w:firstLine="426"/>
        <w:rPr>
          <w:rFonts w:asciiTheme="majorBidi" w:hAnsiTheme="majorBidi" w:cstheme="majorBidi"/>
          <w:sz w:val="24"/>
          <w:szCs w:val="24"/>
          <w:lang w:bidi="ar-EG"/>
        </w:rPr>
      </w:pPr>
      <w:r w:rsidRPr="005A7D8D">
        <w:rPr>
          <w:rFonts w:asciiTheme="majorBidi" w:hAnsiTheme="majorBidi" w:cstheme="majorBidi"/>
          <w:sz w:val="24"/>
          <w:szCs w:val="24"/>
          <w:lang w:bidi="ar-EG"/>
        </w:rPr>
        <w:t xml:space="preserve">The </w:t>
      </w:r>
      <w:r w:rsidR="002B2539" w:rsidRPr="005A7D8D">
        <w:rPr>
          <w:rFonts w:asciiTheme="majorBidi" w:hAnsiTheme="majorBidi" w:cstheme="majorBidi"/>
          <w:sz w:val="24"/>
          <w:szCs w:val="24"/>
          <w:lang w:bidi="ar-EG"/>
        </w:rPr>
        <w:t xml:space="preserve">fifth </w:t>
      </w:r>
      <w:r w:rsidRPr="005A7D8D">
        <w:rPr>
          <w:rFonts w:asciiTheme="majorBidi" w:hAnsiTheme="majorBidi" w:cstheme="majorBidi"/>
          <w:sz w:val="24"/>
          <w:szCs w:val="24"/>
          <w:lang w:bidi="ar-EG"/>
        </w:rPr>
        <w:t xml:space="preserve">hypothesis states that "there is a statistically significant difference between the mean scores of the participants in the pre- and post-assessment of </w:t>
      </w:r>
      <w:r w:rsidR="005B7BC7" w:rsidRPr="005A7D8D">
        <w:rPr>
          <w:rFonts w:asciiTheme="majorBidi" w:hAnsiTheme="majorBidi" w:cstheme="majorBidi"/>
          <w:sz w:val="24"/>
          <w:szCs w:val="24"/>
          <w:lang w:bidi="ar-EG"/>
        </w:rPr>
        <w:t xml:space="preserve">overall </w:t>
      </w:r>
      <w:r w:rsidRPr="005A7D8D">
        <w:rPr>
          <w:rFonts w:asciiTheme="majorBidi" w:hAnsiTheme="majorBidi" w:cstheme="majorBidi"/>
          <w:sz w:val="24"/>
          <w:szCs w:val="24"/>
          <w:lang w:bidi="ar-EG"/>
        </w:rPr>
        <w:t xml:space="preserve">EFL </w:t>
      </w:r>
      <w:r w:rsidR="005B7BC7" w:rsidRPr="005A7D8D">
        <w:rPr>
          <w:rFonts w:asciiTheme="majorBidi" w:hAnsiTheme="majorBidi" w:cstheme="majorBidi"/>
          <w:sz w:val="24"/>
          <w:szCs w:val="24"/>
          <w:lang w:bidi="ar-EG"/>
        </w:rPr>
        <w:t xml:space="preserve">creative </w:t>
      </w:r>
      <w:r w:rsidRPr="005A7D8D">
        <w:rPr>
          <w:rFonts w:asciiTheme="majorBidi" w:hAnsiTheme="majorBidi" w:cstheme="majorBidi"/>
          <w:sz w:val="24"/>
          <w:szCs w:val="24"/>
          <w:lang w:bidi="ar-EG"/>
        </w:rPr>
        <w:t xml:space="preserve">writing  skills in favour of the post-assessment ." </w:t>
      </w:r>
    </w:p>
    <w:p w:rsidR="002E0606" w:rsidRPr="005A7D8D" w:rsidRDefault="002E0606" w:rsidP="002B2539">
      <w:pPr>
        <w:tabs>
          <w:tab w:val="right" w:pos="284"/>
        </w:tabs>
        <w:bidi w:val="0"/>
        <w:ind w:firstLine="425"/>
        <w:jc w:val="both"/>
        <w:rPr>
          <w:rFonts w:asciiTheme="majorBidi" w:hAnsiTheme="majorBidi" w:cstheme="majorBidi"/>
          <w:sz w:val="24"/>
          <w:szCs w:val="24"/>
          <w:lang w:bidi="ar-EG"/>
        </w:rPr>
      </w:pPr>
      <w:r w:rsidRPr="005A7D8D">
        <w:rPr>
          <w:rFonts w:asciiTheme="majorBidi" w:hAnsiTheme="majorBidi" w:cstheme="majorBidi"/>
          <w:sz w:val="24"/>
          <w:szCs w:val="24"/>
          <w:lang w:bidi="ar-EG"/>
        </w:rPr>
        <w:t xml:space="preserve">  For testing this hypothesis, the one sample T-test was used to compare the mean scores of the participants in </w:t>
      </w:r>
      <w:r w:rsidR="005B7BC7" w:rsidRPr="005A7D8D">
        <w:rPr>
          <w:rFonts w:asciiTheme="majorBidi" w:hAnsiTheme="majorBidi" w:cstheme="majorBidi"/>
          <w:sz w:val="24"/>
          <w:szCs w:val="24"/>
          <w:lang w:bidi="ar-EG"/>
        </w:rPr>
        <w:t xml:space="preserve">overall EFL creative writing  </w:t>
      </w:r>
      <w:r w:rsidRPr="005A7D8D">
        <w:rPr>
          <w:rFonts w:asciiTheme="majorBidi" w:hAnsiTheme="majorBidi" w:cstheme="majorBidi"/>
          <w:sz w:val="24"/>
          <w:szCs w:val="24"/>
          <w:lang w:bidi="ar-EG"/>
        </w:rPr>
        <w:t>skills on the pre- and the post  administration of  EFL creative writing test. Table (</w:t>
      </w:r>
      <w:r w:rsidR="002B2539" w:rsidRPr="005A7D8D">
        <w:rPr>
          <w:rFonts w:asciiTheme="majorBidi" w:hAnsiTheme="majorBidi" w:cstheme="majorBidi"/>
          <w:sz w:val="24"/>
          <w:szCs w:val="24"/>
          <w:lang w:bidi="ar-EG"/>
        </w:rPr>
        <w:t>7</w:t>
      </w:r>
      <w:r w:rsidRPr="005A7D8D">
        <w:rPr>
          <w:rFonts w:asciiTheme="majorBidi" w:hAnsiTheme="majorBidi" w:cstheme="majorBidi"/>
          <w:sz w:val="24"/>
          <w:szCs w:val="24"/>
          <w:lang w:bidi="ar-EG"/>
        </w:rPr>
        <w:t xml:space="preserve">) presents the  mean scores, standard deviation and level of the significance in the pre- and post-assessment of </w:t>
      </w:r>
      <w:r w:rsidR="005B7BC7" w:rsidRPr="005A7D8D">
        <w:rPr>
          <w:rFonts w:asciiTheme="majorBidi" w:hAnsiTheme="majorBidi" w:cstheme="majorBidi"/>
          <w:sz w:val="24"/>
          <w:szCs w:val="24"/>
          <w:lang w:bidi="ar-EG"/>
        </w:rPr>
        <w:t xml:space="preserve">overall EFL creative writing  </w:t>
      </w:r>
    </w:p>
    <w:p w:rsidR="002E0606" w:rsidRPr="005A7D8D" w:rsidRDefault="002E0606" w:rsidP="002B2539">
      <w:pPr>
        <w:tabs>
          <w:tab w:val="right" w:pos="284"/>
        </w:tabs>
        <w:bidi w:val="0"/>
        <w:ind w:firstLine="142"/>
        <w:jc w:val="center"/>
        <w:rPr>
          <w:rFonts w:asciiTheme="majorBidi" w:hAnsiTheme="majorBidi" w:cstheme="majorBidi"/>
          <w:b/>
          <w:bCs/>
          <w:sz w:val="24"/>
          <w:szCs w:val="24"/>
          <w:lang w:bidi="ar-EG"/>
        </w:rPr>
      </w:pPr>
      <w:r w:rsidRPr="005A7D8D">
        <w:rPr>
          <w:rFonts w:asciiTheme="majorBidi" w:hAnsiTheme="majorBidi" w:cstheme="majorBidi"/>
          <w:b/>
          <w:bCs/>
          <w:sz w:val="24"/>
          <w:szCs w:val="24"/>
          <w:lang w:bidi="ar-EG"/>
        </w:rPr>
        <w:t xml:space="preserve">Table </w:t>
      </w:r>
      <w:r w:rsidR="002B2539" w:rsidRPr="005A7D8D">
        <w:rPr>
          <w:rFonts w:asciiTheme="majorBidi" w:hAnsiTheme="majorBidi" w:cstheme="majorBidi"/>
          <w:b/>
          <w:bCs/>
          <w:sz w:val="24"/>
          <w:szCs w:val="24"/>
          <w:lang w:bidi="ar-EG"/>
        </w:rPr>
        <w:t>7</w:t>
      </w:r>
      <w:r w:rsidRPr="005A7D8D">
        <w:rPr>
          <w:rFonts w:asciiTheme="majorBidi" w:hAnsiTheme="majorBidi" w:cstheme="majorBidi"/>
          <w:b/>
          <w:bCs/>
          <w:sz w:val="24"/>
          <w:szCs w:val="24"/>
          <w:lang w:bidi="ar-EG"/>
        </w:rPr>
        <w:t xml:space="preserve"> : T-test differences between the participants' mean scores in the  pre- and post-assessment of </w:t>
      </w:r>
      <w:r w:rsidR="005B7BC7" w:rsidRPr="005A7D8D">
        <w:rPr>
          <w:rFonts w:asciiTheme="majorBidi" w:hAnsiTheme="majorBidi" w:cstheme="majorBidi"/>
          <w:b/>
          <w:bCs/>
          <w:sz w:val="24"/>
          <w:szCs w:val="24"/>
          <w:lang w:bidi="ar-EG"/>
        </w:rPr>
        <w:t xml:space="preserve">overall EFL creative writing  </w:t>
      </w:r>
    </w:p>
    <w:tbl>
      <w:tblPr>
        <w:tblStyle w:val="TableGrid"/>
        <w:tblW w:w="91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1701"/>
        <w:gridCol w:w="1985"/>
        <w:gridCol w:w="521"/>
        <w:gridCol w:w="1064"/>
        <w:gridCol w:w="1216"/>
        <w:gridCol w:w="992"/>
        <w:gridCol w:w="748"/>
        <w:gridCol w:w="953"/>
      </w:tblGrid>
      <w:tr w:rsidR="002E0606" w:rsidTr="00034512">
        <w:tc>
          <w:tcPr>
            <w:tcW w:w="1701" w:type="dxa"/>
            <w:tcBorders>
              <w:left w:val="nil"/>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Skill</w:t>
            </w:r>
          </w:p>
        </w:tc>
        <w:tc>
          <w:tcPr>
            <w:tcW w:w="1985" w:type="dxa"/>
            <w:tcBorders>
              <w:left w:val="nil"/>
              <w:bottom w:val="thinThickSmallGap" w:sz="18" w:space="0" w:color="auto"/>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Assessment</w:t>
            </w:r>
          </w:p>
        </w:tc>
        <w:tc>
          <w:tcPr>
            <w:tcW w:w="521" w:type="dxa"/>
            <w:tcBorders>
              <w:left w:val="nil"/>
              <w:bottom w:val="thinThickSmallGap" w:sz="18" w:space="0" w:color="auto"/>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N.</w:t>
            </w:r>
          </w:p>
        </w:tc>
        <w:tc>
          <w:tcPr>
            <w:tcW w:w="1064" w:type="dxa"/>
            <w:tcBorders>
              <w:left w:val="nil"/>
              <w:bottom w:val="thinThickSmallGap" w:sz="18" w:space="0" w:color="auto"/>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Mean</w:t>
            </w:r>
          </w:p>
        </w:tc>
        <w:tc>
          <w:tcPr>
            <w:tcW w:w="1216" w:type="dxa"/>
            <w:tcBorders>
              <w:left w:val="nil"/>
              <w:bottom w:val="thinThickSmallGap" w:sz="18" w:space="0" w:color="auto"/>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S.D.</w:t>
            </w:r>
          </w:p>
        </w:tc>
        <w:tc>
          <w:tcPr>
            <w:tcW w:w="992" w:type="dxa"/>
            <w:tcBorders>
              <w:left w:val="nil"/>
              <w:bottom w:val="thinThickSmallGap" w:sz="18" w:space="0" w:color="auto"/>
              <w:right w:val="nil"/>
            </w:tcBorders>
          </w:tcPr>
          <w:p w:rsidR="002E0606" w:rsidRDefault="002E0606" w:rsidP="00034512">
            <w:pPr>
              <w:tabs>
                <w:tab w:val="right" w:pos="284"/>
              </w:tabs>
              <w:bidi w:val="0"/>
              <w:rPr>
                <w:rFonts w:asciiTheme="majorBidi" w:hAnsiTheme="majorBidi" w:cstheme="majorBidi"/>
                <w:b/>
                <w:bCs/>
                <w:sz w:val="28"/>
                <w:szCs w:val="28"/>
                <w:lang w:bidi="ar-EG"/>
              </w:rPr>
            </w:pPr>
            <w:r w:rsidRPr="00521727">
              <w:rPr>
                <w:rFonts w:asciiTheme="majorBidi" w:hAnsiTheme="majorBidi" w:cstheme="majorBidi"/>
                <w:b/>
                <w:bCs/>
                <w:lang w:bidi="ar-EG"/>
              </w:rPr>
              <w:t>T-Value</w:t>
            </w:r>
          </w:p>
        </w:tc>
        <w:tc>
          <w:tcPr>
            <w:tcW w:w="748" w:type="dxa"/>
            <w:tcBorders>
              <w:left w:val="nil"/>
              <w:bottom w:val="thinThickSmallGap" w:sz="18" w:space="0" w:color="auto"/>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D.F</w:t>
            </w:r>
          </w:p>
        </w:tc>
        <w:tc>
          <w:tcPr>
            <w:tcW w:w="953" w:type="dxa"/>
            <w:tcBorders>
              <w:left w:val="nil"/>
              <w:bottom w:val="thinThickSmallGap" w:sz="18" w:space="0" w:color="auto"/>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Sig.</w:t>
            </w:r>
          </w:p>
        </w:tc>
      </w:tr>
      <w:tr w:rsidR="002E0606" w:rsidTr="00034512">
        <w:trPr>
          <w:trHeight w:val="158"/>
        </w:trPr>
        <w:tc>
          <w:tcPr>
            <w:tcW w:w="1701" w:type="dxa"/>
            <w:vMerge w:val="restart"/>
            <w:tcBorders>
              <w:left w:val="nil"/>
              <w:right w:val="nil"/>
            </w:tcBorders>
          </w:tcPr>
          <w:p w:rsidR="002E0606" w:rsidRPr="005B7BC7" w:rsidRDefault="005B7BC7" w:rsidP="00034512">
            <w:pPr>
              <w:tabs>
                <w:tab w:val="right" w:pos="284"/>
              </w:tabs>
              <w:bidi w:val="0"/>
              <w:jc w:val="center"/>
              <w:rPr>
                <w:rFonts w:asciiTheme="majorBidi" w:hAnsiTheme="majorBidi" w:cstheme="majorBidi"/>
                <w:b/>
                <w:bCs/>
                <w:sz w:val="28"/>
                <w:szCs w:val="28"/>
                <w:lang w:bidi="ar-EG"/>
              </w:rPr>
            </w:pPr>
            <w:r w:rsidRPr="005B7BC7">
              <w:rPr>
                <w:rFonts w:asciiTheme="majorBidi" w:hAnsiTheme="majorBidi" w:cstheme="majorBidi"/>
                <w:b/>
                <w:bCs/>
                <w:sz w:val="28"/>
                <w:szCs w:val="28"/>
                <w:lang w:bidi="ar-EG"/>
              </w:rPr>
              <w:t xml:space="preserve">overall EFL creative writing  </w:t>
            </w:r>
          </w:p>
        </w:tc>
        <w:tc>
          <w:tcPr>
            <w:tcW w:w="1985" w:type="dxa"/>
            <w:tcBorders>
              <w:left w:val="nil"/>
              <w:bottom w:val="nil"/>
              <w:right w:val="nil"/>
            </w:tcBorders>
          </w:tcPr>
          <w:p w:rsidR="002E0606" w:rsidRDefault="002E0606"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Pre-</w:t>
            </w:r>
          </w:p>
        </w:tc>
        <w:tc>
          <w:tcPr>
            <w:tcW w:w="521" w:type="dxa"/>
            <w:tcBorders>
              <w:left w:val="nil"/>
              <w:bottom w:val="nil"/>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6</w:t>
            </w:r>
          </w:p>
        </w:tc>
        <w:tc>
          <w:tcPr>
            <w:tcW w:w="1064" w:type="dxa"/>
            <w:tcBorders>
              <w:left w:val="nil"/>
              <w:bottom w:val="nil"/>
              <w:right w:val="nil"/>
            </w:tcBorders>
          </w:tcPr>
          <w:p w:rsidR="002E0606" w:rsidRPr="00F73975" w:rsidRDefault="00F73975" w:rsidP="00034512">
            <w:pPr>
              <w:autoSpaceDE w:val="0"/>
              <w:autoSpaceDN w:val="0"/>
              <w:adjustRightInd w:val="0"/>
              <w:spacing w:line="320" w:lineRule="atLeast"/>
              <w:ind w:left="60" w:right="60"/>
              <w:jc w:val="right"/>
              <w:rPr>
                <w:rFonts w:asciiTheme="majorBidi" w:hAnsiTheme="majorBidi" w:cstheme="majorBidi"/>
                <w:b/>
                <w:bCs/>
                <w:color w:val="000000"/>
                <w:sz w:val="26"/>
                <w:szCs w:val="26"/>
              </w:rPr>
            </w:pPr>
            <w:r w:rsidRPr="00F73975">
              <w:rPr>
                <w:rFonts w:asciiTheme="majorBidi" w:hAnsiTheme="majorBidi" w:cstheme="majorBidi"/>
                <w:b/>
                <w:bCs/>
                <w:color w:val="000000"/>
                <w:sz w:val="26"/>
                <w:szCs w:val="26"/>
              </w:rPr>
              <w:t>29.500</w:t>
            </w:r>
          </w:p>
        </w:tc>
        <w:tc>
          <w:tcPr>
            <w:tcW w:w="1216" w:type="dxa"/>
            <w:tcBorders>
              <w:left w:val="nil"/>
              <w:bottom w:val="nil"/>
              <w:right w:val="nil"/>
            </w:tcBorders>
          </w:tcPr>
          <w:p w:rsidR="002E0606" w:rsidRPr="003C037C" w:rsidRDefault="00F73975" w:rsidP="00F73975">
            <w:pPr>
              <w:autoSpaceDE w:val="0"/>
              <w:autoSpaceDN w:val="0"/>
              <w:adjustRightInd w:val="0"/>
              <w:spacing w:line="320" w:lineRule="atLeast"/>
              <w:ind w:left="60" w:right="60"/>
              <w:jc w:val="right"/>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Pr>
              <w:t>4</w:t>
            </w:r>
            <w:r w:rsidR="002E0606" w:rsidRPr="003C037C">
              <w:rPr>
                <w:rFonts w:asciiTheme="majorBidi" w:hAnsiTheme="majorBidi" w:cstheme="majorBidi"/>
                <w:b/>
                <w:bCs/>
                <w:color w:val="000000"/>
                <w:sz w:val="28"/>
                <w:szCs w:val="28"/>
              </w:rPr>
              <w:t>.</w:t>
            </w:r>
            <w:r>
              <w:rPr>
                <w:rFonts w:asciiTheme="majorBidi" w:hAnsiTheme="majorBidi" w:cstheme="majorBidi"/>
                <w:b/>
                <w:bCs/>
                <w:color w:val="000000"/>
                <w:sz w:val="28"/>
                <w:szCs w:val="28"/>
              </w:rPr>
              <w:t>191</w:t>
            </w:r>
          </w:p>
        </w:tc>
        <w:tc>
          <w:tcPr>
            <w:tcW w:w="992" w:type="dxa"/>
            <w:vMerge w:val="restart"/>
            <w:tcBorders>
              <w:left w:val="nil"/>
              <w:bottom w:val="nil"/>
              <w:right w:val="nil"/>
            </w:tcBorders>
            <w:vAlign w:val="center"/>
          </w:tcPr>
          <w:p w:rsidR="002E0606" w:rsidRPr="005D75EE" w:rsidRDefault="002E0606" w:rsidP="00F73975">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1</w:t>
            </w:r>
            <w:r w:rsidR="00F73975">
              <w:rPr>
                <w:rFonts w:asciiTheme="majorBidi" w:hAnsiTheme="majorBidi" w:cstheme="majorBidi" w:hint="cs"/>
                <w:b/>
                <w:bCs/>
                <w:sz w:val="28"/>
                <w:szCs w:val="28"/>
                <w:rtl/>
                <w:lang w:bidi="ar-EG"/>
              </w:rPr>
              <w:t>7</w:t>
            </w:r>
            <w:r>
              <w:rPr>
                <w:rFonts w:asciiTheme="majorBidi" w:hAnsiTheme="majorBidi" w:cstheme="majorBidi" w:hint="cs"/>
                <w:b/>
                <w:bCs/>
                <w:sz w:val="28"/>
                <w:szCs w:val="28"/>
                <w:rtl/>
                <w:lang w:bidi="ar-EG"/>
              </w:rPr>
              <w:t>.</w:t>
            </w:r>
            <w:r w:rsidR="00F73975">
              <w:rPr>
                <w:rFonts w:asciiTheme="majorBidi" w:hAnsiTheme="majorBidi" w:cstheme="majorBidi" w:hint="cs"/>
                <w:b/>
                <w:bCs/>
                <w:sz w:val="28"/>
                <w:szCs w:val="28"/>
                <w:rtl/>
                <w:lang w:bidi="ar-EG"/>
              </w:rPr>
              <w:t>432</w:t>
            </w:r>
          </w:p>
        </w:tc>
        <w:tc>
          <w:tcPr>
            <w:tcW w:w="748" w:type="dxa"/>
            <w:vMerge w:val="restart"/>
            <w:tcBorders>
              <w:left w:val="nil"/>
              <w:bottom w:val="nil"/>
              <w:right w:val="nil"/>
            </w:tcBorders>
            <w:vAlign w:val="center"/>
          </w:tcPr>
          <w:p w:rsidR="002E0606" w:rsidRDefault="002E0606" w:rsidP="00034512">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5</w:t>
            </w:r>
          </w:p>
        </w:tc>
        <w:tc>
          <w:tcPr>
            <w:tcW w:w="953" w:type="dxa"/>
            <w:vMerge w:val="restart"/>
            <w:tcBorders>
              <w:left w:val="nil"/>
              <w:bottom w:val="nil"/>
              <w:right w:val="nil"/>
            </w:tcBorders>
            <w:vAlign w:val="center"/>
          </w:tcPr>
          <w:p w:rsidR="002E0606" w:rsidRDefault="002E0606"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0.01</w:t>
            </w:r>
          </w:p>
        </w:tc>
      </w:tr>
      <w:tr w:rsidR="002E0606" w:rsidTr="00034512">
        <w:trPr>
          <w:trHeight w:val="157"/>
        </w:trPr>
        <w:tc>
          <w:tcPr>
            <w:tcW w:w="1701" w:type="dxa"/>
            <w:vMerge/>
            <w:tcBorders>
              <w:left w:val="nil"/>
              <w:right w:val="nil"/>
            </w:tcBorders>
          </w:tcPr>
          <w:p w:rsidR="002E0606" w:rsidRDefault="002E0606" w:rsidP="00034512">
            <w:pPr>
              <w:tabs>
                <w:tab w:val="right" w:pos="284"/>
              </w:tabs>
              <w:bidi w:val="0"/>
              <w:rPr>
                <w:rFonts w:asciiTheme="majorBidi" w:hAnsiTheme="majorBidi" w:cstheme="majorBidi"/>
                <w:b/>
                <w:bCs/>
                <w:sz w:val="28"/>
                <w:szCs w:val="28"/>
                <w:lang w:bidi="ar-EG"/>
              </w:rPr>
            </w:pPr>
          </w:p>
        </w:tc>
        <w:tc>
          <w:tcPr>
            <w:tcW w:w="1985" w:type="dxa"/>
            <w:tcBorders>
              <w:top w:val="nil"/>
              <w:left w:val="nil"/>
              <w:right w:val="nil"/>
            </w:tcBorders>
          </w:tcPr>
          <w:p w:rsidR="002E0606" w:rsidRDefault="002E0606"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Post-</w:t>
            </w:r>
          </w:p>
        </w:tc>
        <w:tc>
          <w:tcPr>
            <w:tcW w:w="521" w:type="dxa"/>
            <w:tcBorders>
              <w:top w:val="nil"/>
              <w:left w:val="nil"/>
              <w:right w:val="nil"/>
            </w:tcBorders>
          </w:tcPr>
          <w:p w:rsidR="002E0606" w:rsidRDefault="002E0606"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36</w:t>
            </w:r>
          </w:p>
        </w:tc>
        <w:tc>
          <w:tcPr>
            <w:tcW w:w="1064" w:type="dxa"/>
            <w:tcBorders>
              <w:top w:val="nil"/>
              <w:left w:val="nil"/>
              <w:right w:val="nil"/>
            </w:tcBorders>
          </w:tcPr>
          <w:p w:rsidR="002E0606" w:rsidRPr="00394794" w:rsidRDefault="00F73975" w:rsidP="00034512">
            <w:pPr>
              <w:autoSpaceDE w:val="0"/>
              <w:autoSpaceDN w:val="0"/>
              <w:adjustRightInd w:val="0"/>
              <w:spacing w:line="320" w:lineRule="atLeast"/>
              <w:ind w:left="60" w:right="60"/>
              <w:jc w:val="right"/>
              <w:rPr>
                <w:rFonts w:asciiTheme="majorBidi" w:hAnsiTheme="majorBidi" w:cstheme="majorBidi"/>
                <w:b/>
                <w:bCs/>
                <w:color w:val="000000"/>
                <w:sz w:val="26"/>
                <w:szCs w:val="26"/>
              </w:rPr>
            </w:pPr>
            <w:r>
              <w:rPr>
                <w:rFonts w:asciiTheme="majorBidi" w:hAnsiTheme="majorBidi" w:cstheme="majorBidi"/>
                <w:b/>
                <w:bCs/>
                <w:color w:val="000000"/>
                <w:sz w:val="26"/>
                <w:szCs w:val="26"/>
              </w:rPr>
              <w:t>40.722</w:t>
            </w:r>
          </w:p>
        </w:tc>
        <w:tc>
          <w:tcPr>
            <w:tcW w:w="1216" w:type="dxa"/>
            <w:tcBorders>
              <w:top w:val="nil"/>
              <w:left w:val="nil"/>
              <w:right w:val="nil"/>
            </w:tcBorders>
          </w:tcPr>
          <w:p w:rsidR="002E0606" w:rsidRPr="003C037C" w:rsidRDefault="00F73975" w:rsidP="00F73975">
            <w:pPr>
              <w:autoSpaceDE w:val="0"/>
              <w:autoSpaceDN w:val="0"/>
              <w:adjustRightInd w:val="0"/>
              <w:spacing w:line="320" w:lineRule="atLeast"/>
              <w:ind w:left="60" w:right="60"/>
              <w:jc w:val="right"/>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Pr>
              <w:t>3</w:t>
            </w:r>
            <w:r w:rsidR="002E0606">
              <w:rPr>
                <w:rFonts w:asciiTheme="majorBidi" w:hAnsiTheme="majorBidi" w:cstheme="majorBidi"/>
                <w:b/>
                <w:bCs/>
                <w:color w:val="000000"/>
                <w:sz w:val="28"/>
                <w:szCs w:val="28"/>
              </w:rPr>
              <w:t>.</w:t>
            </w:r>
            <w:r>
              <w:rPr>
                <w:rFonts w:asciiTheme="majorBidi" w:hAnsiTheme="majorBidi" w:cstheme="majorBidi"/>
                <w:b/>
                <w:bCs/>
                <w:color w:val="000000"/>
                <w:sz w:val="28"/>
                <w:szCs w:val="28"/>
              </w:rPr>
              <w:t>932</w:t>
            </w:r>
          </w:p>
        </w:tc>
        <w:tc>
          <w:tcPr>
            <w:tcW w:w="992" w:type="dxa"/>
            <w:vMerge/>
            <w:tcBorders>
              <w:top w:val="nil"/>
              <w:left w:val="nil"/>
              <w:right w:val="nil"/>
            </w:tcBorders>
          </w:tcPr>
          <w:p w:rsidR="002E0606" w:rsidRPr="005D75EE" w:rsidRDefault="002E0606" w:rsidP="00034512">
            <w:pPr>
              <w:tabs>
                <w:tab w:val="right" w:pos="284"/>
              </w:tabs>
              <w:bidi w:val="0"/>
              <w:rPr>
                <w:rFonts w:asciiTheme="majorBidi" w:hAnsiTheme="majorBidi" w:cstheme="majorBidi"/>
                <w:b/>
                <w:bCs/>
                <w:sz w:val="28"/>
                <w:szCs w:val="28"/>
                <w:lang w:bidi="ar-EG"/>
              </w:rPr>
            </w:pPr>
          </w:p>
        </w:tc>
        <w:tc>
          <w:tcPr>
            <w:tcW w:w="748" w:type="dxa"/>
            <w:vMerge/>
            <w:tcBorders>
              <w:top w:val="nil"/>
              <w:left w:val="nil"/>
              <w:right w:val="nil"/>
            </w:tcBorders>
          </w:tcPr>
          <w:p w:rsidR="002E0606" w:rsidRDefault="002E0606" w:rsidP="00034512">
            <w:pPr>
              <w:tabs>
                <w:tab w:val="right" w:pos="284"/>
              </w:tabs>
              <w:bidi w:val="0"/>
              <w:rPr>
                <w:rFonts w:asciiTheme="majorBidi" w:hAnsiTheme="majorBidi" w:cstheme="majorBidi"/>
                <w:b/>
                <w:bCs/>
                <w:sz w:val="28"/>
                <w:szCs w:val="28"/>
                <w:lang w:bidi="ar-EG"/>
              </w:rPr>
            </w:pPr>
          </w:p>
        </w:tc>
        <w:tc>
          <w:tcPr>
            <w:tcW w:w="953" w:type="dxa"/>
            <w:vMerge/>
            <w:tcBorders>
              <w:top w:val="nil"/>
              <w:left w:val="nil"/>
              <w:right w:val="nil"/>
            </w:tcBorders>
          </w:tcPr>
          <w:p w:rsidR="002E0606" w:rsidRDefault="002E0606" w:rsidP="00034512">
            <w:pPr>
              <w:tabs>
                <w:tab w:val="right" w:pos="284"/>
              </w:tabs>
              <w:bidi w:val="0"/>
              <w:rPr>
                <w:rFonts w:asciiTheme="majorBidi" w:hAnsiTheme="majorBidi" w:cstheme="majorBidi"/>
                <w:b/>
                <w:bCs/>
                <w:sz w:val="28"/>
                <w:szCs w:val="28"/>
                <w:lang w:bidi="ar-EG"/>
              </w:rPr>
            </w:pPr>
          </w:p>
        </w:tc>
      </w:tr>
    </w:tbl>
    <w:p w:rsidR="002E0606" w:rsidRDefault="002E0606" w:rsidP="002E0606">
      <w:pPr>
        <w:bidi w:val="0"/>
        <w:ind w:firstLine="426"/>
        <w:rPr>
          <w:rFonts w:asciiTheme="majorBidi" w:hAnsiTheme="majorBidi" w:cstheme="majorBidi"/>
          <w:sz w:val="28"/>
          <w:szCs w:val="28"/>
          <w:lang w:bidi="ar-EG"/>
        </w:rPr>
      </w:pPr>
    </w:p>
    <w:p w:rsidR="002E0606" w:rsidRPr="005A7D8D" w:rsidRDefault="002E0606" w:rsidP="00B11454">
      <w:pPr>
        <w:bidi w:val="0"/>
        <w:ind w:firstLine="425"/>
        <w:jc w:val="both"/>
        <w:rPr>
          <w:rFonts w:asciiTheme="majorBidi" w:hAnsiTheme="majorBidi" w:cstheme="majorBidi"/>
          <w:b/>
          <w:bCs/>
          <w:sz w:val="24"/>
          <w:szCs w:val="24"/>
          <w:rtl/>
          <w:lang w:bidi="ar-EG"/>
        </w:rPr>
      </w:pPr>
      <w:r w:rsidRPr="005A7D8D">
        <w:rPr>
          <w:rFonts w:asciiTheme="majorBidi" w:hAnsiTheme="majorBidi" w:cstheme="majorBidi"/>
          <w:sz w:val="24"/>
          <w:szCs w:val="24"/>
          <w:lang w:bidi="ar-EG"/>
        </w:rPr>
        <w:t xml:space="preserve">  This table shows that the mean scores are </w:t>
      </w:r>
      <w:r w:rsidR="00F73975" w:rsidRPr="005A7D8D">
        <w:rPr>
          <w:rFonts w:asciiTheme="majorBidi" w:hAnsiTheme="majorBidi" w:cstheme="majorBidi"/>
          <w:b/>
          <w:bCs/>
          <w:color w:val="000000"/>
          <w:sz w:val="24"/>
          <w:szCs w:val="24"/>
        </w:rPr>
        <w:t>29.500</w:t>
      </w:r>
      <w:r w:rsidR="00F73975" w:rsidRPr="005A7D8D">
        <w:rPr>
          <w:rFonts w:asciiTheme="majorBidi" w:hAnsiTheme="majorBidi" w:cstheme="majorBidi" w:hint="cs"/>
          <w:b/>
          <w:bCs/>
          <w:color w:val="000000"/>
          <w:sz w:val="24"/>
          <w:szCs w:val="24"/>
          <w:rtl/>
        </w:rPr>
        <w:t xml:space="preserve"> </w:t>
      </w:r>
      <w:r w:rsidRPr="005A7D8D">
        <w:rPr>
          <w:rFonts w:asciiTheme="majorBidi" w:hAnsiTheme="majorBidi" w:cstheme="majorBidi"/>
          <w:sz w:val="24"/>
          <w:szCs w:val="24"/>
          <w:lang w:bidi="ar-EG"/>
        </w:rPr>
        <w:t xml:space="preserve">for the pre-assessment and </w:t>
      </w:r>
      <w:r w:rsidR="000E0DCC" w:rsidRPr="005A7D8D">
        <w:rPr>
          <w:rFonts w:asciiTheme="majorBidi" w:hAnsiTheme="majorBidi" w:cstheme="majorBidi"/>
          <w:b/>
          <w:bCs/>
          <w:sz w:val="24"/>
          <w:szCs w:val="24"/>
          <w:lang w:bidi="ar-EG"/>
        </w:rPr>
        <w:t>40.722</w:t>
      </w:r>
      <w:r w:rsidRPr="005A7D8D">
        <w:rPr>
          <w:rFonts w:asciiTheme="majorBidi" w:hAnsiTheme="majorBidi" w:cstheme="majorBidi"/>
          <w:sz w:val="24"/>
          <w:szCs w:val="24"/>
          <w:lang w:bidi="ar-EG"/>
        </w:rPr>
        <w:t xml:space="preserve">  for the post-assessment. The standard deviation (S.D.) is </w:t>
      </w:r>
      <w:r w:rsidR="000E0DCC" w:rsidRPr="005A7D8D">
        <w:rPr>
          <w:rFonts w:asciiTheme="majorBidi" w:hAnsiTheme="majorBidi" w:cstheme="majorBidi"/>
          <w:b/>
          <w:bCs/>
          <w:sz w:val="24"/>
          <w:szCs w:val="24"/>
          <w:lang w:bidi="ar-EG"/>
        </w:rPr>
        <w:t>4.191</w:t>
      </w:r>
      <w:r w:rsidRPr="005A7D8D">
        <w:rPr>
          <w:rFonts w:asciiTheme="majorBidi" w:hAnsiTheme="majorBidi" w:cstheme="majorBidi"/>
          <w:sz w:val="24"/>
          <w:szCs w:val="24"/>
          <w:lang w:bidi="ar-EG"/>
        </w:rPr>
        <w:t xml:space="preserve"> for the pre-assessment and </w:t>
      </w:r>
      <w:r w:rsidR="000E0DCC" w:rsidRPr="005A7D8D">
        <w:rPr>
          <w:rFonts w:asciiTheme="majorBidi" w:hAnsiTheme="majorBidi" w:cstheme="majorBidi"/>
          <w:b/>
          <w:bCs/>
          <w:sz w:val="24"/>
          <w:szCs w:val="24"/>
          <w:lang w:bidi="ar-EG"/>
        </w:rPr>
        <w:t>3.932</w:t>
      </w:r>
      <w:r w:rsidRPr="005A7D8D">
        <w:rPr>
          <w:rFonts w:asciiTheme="majorBidi" w:hAnsiTheme="majorBidi" w:cstheme="majorBidi"/>
          <w:sz w:val="24"/>
          <w:szCs w:val="24"/>
          <w:lang w:bidi="ar-EG"/>
        </w:rPr>
        <w:t xml:space="preserve"> for the post-assessment. As shown in the Table (</w:t>
      </w:r>
      <w:r w:rsidR="00F73975" w:rsidRPr="005A7D8D">
        <w:rPr>
          <w:rFonts w:asciiTheme="majorBidi" w:hAnsiTheme="majorBidi" w:cstheme="majorBidi"/>
          <w:sz w:val="24"/>
          <w:szCs w:val="24"/>
          <w:lang w:bidi="ar-EG"/>
        </w:rPr>
        <w:t>6</w:t>
      </w:r>
      <w:r w:rsidRPr="005A7D8D">
        <w:rPr>
          <w:rFonts w:asciiTheme="majorBidi" w:hAnsiTheme="majorBidi" w:cstheme="majorBidi"/>
          <w:sz w:val="24"/>
          <w:szCs w:val="24"/>
          <w:lang w:bidi="ar-EG"/>
        </w:rPr>
        <w:t>) the f</w:t>
      </w:r>
      <w:r w:rsidR="002B2539" w:rsidRPr="005A7D8D">
        <w:rPr>
          <w:rFonts w:asciiTheme="majorBidi" w:hAnsiTheme="majorBidi" w:cstheme="majorBidi"/>
          <w:sz w:val="24"/>
          <w:szCs w:val="24"/>
          <w:lang w:bidi="ar-EG"/>
        </w:rPr>
        <w:t>ifth</w:t>
      </w:r>
      <w:r w:rsidRPr="005A7D8D">
        <w:rPr>
          <w:rFonts w:asciiTheme="majorBidi" w:hAnsiTheme="majorBidi" w:cstheme="majorBidi"/>
          <w:sz w:val="24"/>
          <w:szCs w:val="24"/>
          <w:lang w:bidi="ar-EG"/>
        </w:rPr>
        <w:t xml:space="preserve"> hypothesis was accepted</w:t>
      </w:r>
      <w:r w:rsidRPr="005A7D8D">
        <w:rPr>
          <w:rFonts w:asciiTheme="majorBidi" w:hAnsiTheme="majorBidi" w:cstheme="majorBidi"/>
          <w:b/>
          <w:bCs/>
          <w:sz w:val="24"/>
          <w:szCs w:val="24"/>
          <w:lang w:bidi="ar-EG"/>
        </w:rPr>
        <w:t>.</w:t>
      </w:r>
      <w:r w:rsidRPr="005A7D8D">
        <w:rPr>
          <w:rFonts w:asciiTheme="majorBidi" w:hAnsiTheme="majorBidi" w:cstheme="majorBidi"/>
          <w:sz w:val="24"/>
          <w:szCs w:val="24"/>
          <w:lang w:bidi="ar-EG"/>
        </w:rPr>
        <w:t xml:space="preserve"> ", </w:t>
      </w:r>
      <w:r w:rsidRPr="005A7D8D">
        <w:rPr>
          <w:rFonts w:asciiTheme="majorBidi" w:hAnsiTheme="majorBidi" w:cstheme="majorBidi"/>
          <w:color w:val="FF0000"/>
          <w:sz w:val="24"/>
          <w:szCs w:val="24"/>
          <w:lang w:bidi="ar-EG"/>
        </w:rPr>
        <w:t xml:space="preserve">where t= </w:t>
      </w:r>
      <w:r w:rsidRPr="005A7D8D">
        <w:rPr>
          <w:rFonts w:asciiTheme="majorBidi" w:hAnsiTheme="majorBidi" w:cstheme="majorBidi"/>
          <w:b/>
          <w:bCs/>
          <w:sz w:val="24"/>
          <w:szCs w:val="24"/>
          <w:lang w:bidi="ar-EG"/>
        </w:rPr>
        <w:t>1</w:t>
      </w:r>
      <w:r w:rsidR="00B11454" w:rsidRPr="005A7D8D">
        <w:rPr>
          <w:rFonts w:asciiTheme="majorBidi" w:hAnsiTheme="majorBidi" w:cstheme="majorBidi"/>
          <w:b/>
          <w:bCs/>
          <w:sz w:val="24"/>
          <w:szCs w:val="24"/>
          <w:lang w:bidi="ar-EG"/>
        </w:rPr>
        <w:t>7</w:t>
      </w:r>
      <w:r w:rsidRPr="005A7D8D">
        <w:rPr>
          <w:rFonts w:asciiTheme="majorBidi" w:hAnsiTheme="majorBidi" w:cstheme="majorBidi"/>
          <w:b/>
          <w:bCs/>
          <w:sz w:val="24"/>
          <w:szCs w:val="24"/>
          <w:lang w:bidi="ar-EG"/>
        </w:rPr>
        <w:t>.</w:t>
      </w:r>
      <w:r w:rsidR="00B11454" w:rsidRPr="005A7D8D">
        <w:rPr>
          <w:rFonts w:asciiTheme="majorBidi" w:hAnsiTheme="majorBidi" w:cstheme="majorBidi"/>
          <w:b/>
          <w:bCs/>
          <w:sz w:val="24"/>
          <w:szCs w:val="24"/>
          <w:lang w:bidi="ar-EG"/>
        </w:rPr>
        <w:t>432</w:t>
      </w:r>
      <w:r w:rsidRPr="005A7D8D">
        <w:rPr>
          <w:rFonts w:asciiTheme="majorBidi" w:hAnsiTheme="majorBidi" w:cstheme="majorBidi"/>
          <w:color w:val="FF0000"/>
          <w:sz w:val="24"/>
          <w:szCs w:val="24"/>
          <w:lang w:bidi="ar-EG"/>
        </w:rPr>
        <w:t>, p&lt;0.01 which is statistically significant at 0.01</w:t>
      </w:r>
      <w:r w:rsidRPr="005A7D8D">
        <w:rPr>
          <w:rFonts w:asciiTheme="majorBidi" w:hAnsiTheme="majorBidi" w:cstheme="majorBidi"/>
          <w:sz w:val="24"/>
          <w:szCs w:val="24"/>
          <w:lang w:bidi="ar-EG"/>
        </w:rPr>
        <w:t xml:space="preserve">. </w:t>
      </w:r>
    </w:p>
    <w:p w:rsidR="00DB516C" w:rsidRPr="00BD2F14" w:rsidRDefault="00DB516C" w:rsidP="00DB516C">
      <w:pPr>
        <w:bidi w:val="0"/>
        <w:ind w:firstLine="426"/>
        <w:rPr>
          <w:rFonts w:asciiTheme="majorBidi" w:hAnsiTheme="majorBidi" w:cstheme="majorBidi"/>
          <w:b/>
          <w:bCs/>
          <w:sz w:val="28"/>
          <w:szCs w:val="28"/>
          <w:lang w:bidi="ar-EG"/>
        </w:rPr>
      </w:pPr>
      <w:r>
        <w:rPr>
          <w:rFonts w:asciiTheme="majorBidi" w:hAnsiTheme="majorBidi" w:cstheme="majorBidi"/>
          <w:b/>
          <w:bCs/>
          <w:sz w:val="28"/>
          <w:szCs w:val="28"/>
          <w:lang w:bidi="ar-EG"/>
        </w:rPr>
        <w:t>4.1.2. Findings of the sixth  hypothesis:</w:t>
      </w:r>
    </w:p>
    <w:p w:rsidR="00DB516C" w:rsidRPr="005A7D8D" w:rsidRDefault="00DB516C" w:rsidP="00DB516C">
      <w:pPr>
        <w:tabs>
          <w:tab w:val="right" w:pos="284"/>
        </w:tabs>
        <w:bidi w:val="0"/>
        <w:ind w:firstLine="426"/>
        <w:rPr>
          <w:rFonts w:asciiTheme="majorBidi" w:hAnsiTheme="majorBidi" w:cstheme="majorBidi"/>
          <w:sz w:val="24"/>
          <w:szCs w:val="24"/>
          <w:lang w:bidi="ar-EG"/>
        </w:rPr>
      </w:pPr>
      <w:r w:rsidRPr="005A7D8D">
        <w:rPr>
          <w:rFonts w:asciiTheme="majorBidi" w:hAnsiTheme="majorBidi" w:cstheme="majorBidi"/>
          <w:sz w:val="24"/>
          <w:szCs w:val="24"/>
          <w:lang w:bidi="ar-EG"/>
        </w:rPr>
        <w:t xml:space="preserve">The sixth  hypothesis states that "there is a statistically significant difference between the mean scores of the participants in the pre- and post-assessment of overall EFL self-efficacy in favour of the post-assessment ." </w:t>
      </w:r>
    </w:p>
    <w:p w:rsidR="00DB516C" w:rsidRPr="005A7D8D" w:rsidRDefault="00DB516C" w:rsidP="002B2539">
      <w:pPr>
        <w:tabs>
          <w:tab w:val="right" w:pos="284"/>
        </w:tabs>
        <w:bidi w:val="0"/>
        <w:ind w:firstLine="425"/>
        <w:jc w:val="both"/>
        <w:rPr>
          <w:rFonts w:asciiTheme="majorBidi" w:hAnsiTheme="majorBidi" w:cstheme="majorBidi"/>
          <w:sz w:val="24"/>
          <w:szCs w:val="24"/>
          <w:lang w:bidi="ar-EG"/>
        </w:rPr>
      </w:pPr>
      <w:r w:rsidRPr="005A7D8D">
        <w:rPr>
          <w:rFonts w:asciiTheme="majorBidi" w:hAnsiTheme="majorBidi" w:cstheme="majorBidi"/>
          <w:sz w:val="24"/>
          <w:szCs w:val="24"/>
          <w:lang w:bidi="ar-EG"/>
        </w:rPr>
        <w:t xml:space="preserve">  For testing this hypothesis, the one sample T-test was used to compare the mean scores of the participants in EFL self-efficacy on the pre- and the post  administration of  EFL self-efficacy scale . Table (</w:t>
      </w:r>
      <w:r w:rsidR="002B2539" w:rsidRPr="005A7D8D">
        <w:rPr>
          <w:rFonts w:asciiTheme="majorBidi" w:hAnsiTheme="majorBidi" w:cstheme="majorBidi"/>
          <w:sz w:val="24"/>
          <w:szCs w:val="24"/>
          <w:lang w:bidi="ar-EG"/>
        </w:rPr>
        <w:t>8</w:t>
      </w:r>
      <w:r w:rsidRPr="005A7D8D">
        <w:rPr>
          <w:rFonts w:asciiTheme="majorBidi" w:hAnsiTheme="majorBidi" w:cstheme="majorBidi"/>
          <w:sz w:val="24"/>
          <w:szCs w:val="24"/>
          <w:lang w:bidi="ar-EG"/>
        </w:rPr>
        <w:t>) presents the  mean scores, standard deviation and level of the significance in the pre- and post-assessment of overall EFL self-efficacy</w:t>
      </w:r>
    </w:p>
    <w:p w:rsidR="00DB516C" w:rsidRPr="005B7BC7" w:rsidRDefault="00DB516C" w:rsidP="002B2539">
      <w:pPr>
        <w:tabs>
          <w:tab w:val="right" w:pos="284"/>
        </w:tabs>
        <w:bidi w:val="0"/>
        <w:ind w:firstLine="142"/>
        <w:jc w:val="center"/>
        <w:rPr>
          <w:rFonts w:asciiTheme="majorBidi" w:hAnsiTheme="majorBidi" w:cstheme="majorBidi"/>
          <w:b/>
          <w:bCs/>
          <w:sz w:val="28"/>
          <w:szCs w:val="28"/>
          <w:lang w:bidi="ar-EG"/>
        </w:rPr>
      </w:pPr>
      <w:r w:rsidRPr="005A7D8D">
        <w:rPr>
          <w:rFonts w:asciiTheme="majorBidi" w:hAnsiTheme="majorBidi" w:cstheme="majorBidi"/>
          <w:b/>
          <w:bCs/>
          <w:sz w:val="24"/>
          <w:szCs w:val="24"/>
          <w:lang w:bidi="ar-EG"/>
        </w:rPr>
        <w:t xml:space="preserve">Table </w:t>
      </w:r>
      <w:r w:rsidR="002B2539" w:rsidRPr="005A7D8D">
        <w:rPr>
          <w:rFonts w:asciiTheme="majorBidi" w:hAnsiTheme="majorBidi" w:cstheme="majorBidi"/>
          <w:b/>
          <w:bCs/>
          <w:sz w:val="24"/>
          <w:szCs w:val="24"/>
          <w:lang w:bidi="ar-EG"/>
        </w:rPr>
        <w:t>8</w:t>
      </w:r>
      <w:r w:rsidRPr="005A7D8D">
        <w:rPr>
          <w:rFonts w:asciiTheme="majorBidi" w:hAnsiTheme="majorBidi" w:cstheme="majorBidi"/>
          <w:b/>
          <w:bCs/>
          <w:sz w:val="24"/>
          <w:szCs w:val="24"/>
          <w:lang w:bidi="ar-EG"/>
        </w:rPr>
        <w:t xml:space="preserve"> : T-test differences between the participants' mean scores in the  pre- and post-assessment of EFL self-efficacy</w:t>
      </w:r>
    </w:p>
    <w:tbl>
      <w:tblPr>
        <w:tblStyle w:val="TableGrid"/>
        <w:tblW w:w="91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4A0"/>
      </w:tblPr>
      <w:tblGrid>
        <w:gridCol w:w="1701"/>
        <w:gridCol w:w="1985"/>
        <w:gridCol w:w="521"/>
        <w:gridCol w:w="1064"/>
        <w:gridCol w:w="1216"/>
        <w:gridCol w:w="992"/>
        <w:gridCol w:w="748"/>
        <w:gridCol w:w="953"/>
      </w:tblGrid>
      <w:tr w:rsidR="00DB516C" w:rsidTr="00034512">
        <w:tc>
          <w:tcPr>
            <w:tcW w:w="1701" w:type="dxa"/>
            <w:tcBorders>
              <w:left w:val="nil"/>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Item</w:t>
            </w:r>
          </w:p>
        </w:tc>
        <w:tc>
          <w:tcPr>
            <w:tcW w:w="1985" w:type="dxa"/>
            <w:tcBorders>
              <w:left w:val="nil"/>
              <w:bottom w:val="thinThickSmallGap" w:sz="18" w:space="0" w:color="auto"/>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Assessment</w:t>
            </w:r>
          </w:p>
        </w:tc>
        <w:tc>
          <w:tcPr>
            <w:tcW w:w="521" w:type="dxa"/>
            <w:tcBorders>
              <w:left w:val="nil"/>
              <w:bottom w:val="thinThickSmallGap" w:sz="18" w:space="0" w:color="auto"/>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N.</w:t>
            </w:r>
          </w:p>
        </w:tc>
        <w:tc>
          <w:tcPr>
            <w:tcW w:w="1064" w:type="dxa"/>
            <w:tcBorders>
              <w:left w:val="nil"/>
              <w:bottom w:val="thinThickSmallGap" w:sz="18" w:space="0" w:color="auto"/>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Mean</w:t>
            </w:r>
          </w:p>
        </w:tc>
        <w:tc>
          <w:tcPr>
            <w:tcW w:w="1216" w:type="dxa"/>
            <w:tcBorders>
              <w:left w:val="nil"/>
              <w:bottom w:val="thinThickSmallGap" w:sz="18" w:space="0" w:color="auto"/>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S.D.</w:t>
            </w:r>
          </w:p>
        </w:tc>
        <w:tc>
          <w:tcPr>
            <w:tcW w:w="992" w:type="dxa"/>
            <w:tcBorders>
              <w:left w:val="nil"/>
              <w:bottom w:val="thinThickSmallGap" w:sz="18" w:space="0" w:color="auto"/>
              <w:right w:val="nil"/>
            </w:tcBorders>
          </w:tcPr>
          <w:p w:rsidR="00DB516C" w:rsidRDefault="00DB516C" w:rsidP="00034512">
            <w:pPr>
              <w:tabs>
                <w:tab w:val="right" w:pos="284"/>
              </w:tabs>
              <w:bidi w:val="0"/>
              <w:rPr>
                <w:rFonts w:asciiTheme="majorBidi" w:hAnsiTheme="majorBidi" w:cstheme="majorBidi"/>
                <w:b/>
                <w:bCs/>
                <w:sz w:val="28"/>
                <w:szCs w:val="28"/>
                <w:lang w:bidi="ar-EG"/>
              </w:rPr>
            </w:pPr>
            <w:r w:rsidRPr="00521727">
              <w:rPr>
                <w:rFonts w:asciiTheme="majorBidi" w:hAnsiTheme="majorBidi" w:cstheme="majorBidi"/>
                <w:b/>
                <w:bCs/>
                <w:lang w:bidi="ar-EG"/>
              </w:rPr>
              <w:t>T-Value</w:t>
            </w:r>
          </w:p>
        </w:tc>
        <w:tc>
          <w:tcPr>
            <w:tcW w:w="748" w:type="dxa"/>
            <w:tcBorders>
              <w:left w:val="nil"/>
              <w:bottom w:val="thinThickSmallGap" w:sz="18" w:space="0" w:color="auto"/>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D.F</w:t>
            </w:r>
          </w:p>
        </w:tc>
        <w:tc>
          <w:tcPr>
            <w:tcW w:w="953" w:type="dxa"/>
            <w:tcBorders>
              <w:left w:val="nil"/>
              <w:bottom w:val="thinThickSmallGap" w:sz="18" w:space="0" w:color="auto"/>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Sig.</w:t>
            </w:r>
          </w:p>
        </w:tc>
      </w:tr>
      <w:tr w:rsidR="00DB516C" w:rsidTr="00034512">
        <w:trPr>
          <w:trHeight w:val="158"/>
        </w:trPr>
        <w:tc>
          <w:tcPr>
            <w:tcW w:w="1701" w:type="dxa"/>
            <w:vMerge w:val="restart"/>
            <w:tcBorders>
              <w:left w:val="nil"/>
              <w:right w:val="nil"/>
            </w:tcBorders>
          </w:tcPr>
          <w:p w:rsidR="00DB516C" w:rsidRPr="005B7BC7" w:rsidRDefault="00DB516C"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EFL self-efficacy</w:t>
            </w:r>
            <w:r w:rsidRPr="005B7BC7">
              <w:rPr>
                <w:rFonts w:asciiTheme="majorBidi" w:hAnsiTheme="majorBidi" w:cstheme="majorBidi"/>
                <w:b/>
                <w:bCs/>
                <w:sz w:val="28"/>
                <w:szCs w:val="28"/>
                <w:lang w:bidi="ar-EG"/>
              </w:rPr>
              <w:t xml:space="preserve">  </w:t>
            </w:r>
          </w:p>
        </w:tc>
        <w:tc>
          <w:tcPr>
            <w:tcW w:w="1985" w:type="dxa"/>
            <w:tcBorders>
              <w:left w:val="nil"/>
              <w:bottom w:val="nil"/>
              <w:right w:val="nil"/>
            </w:tcBorders>
          </w:tcPr>
          <w:p w:rsidR="00DB516C" w:rsidRDefault="00DB516C"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Pre-</w:t>
            </w:r>
          </w:p>
        </w:tc>
        <w:tc>
          <w:tcPr>
            <w:tcW w:w="521" w:type="dxa"/>
            <w:tcBorders>
              <w:left w:val="nil"/>
              <w:bottom w:val="nil"/>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6</w:t>
            </w:r>
          </w:p>
        </w:tc>
        <w:tc>
          <w:tcPr>
            <w:tcW w:w="1064" w:type="dxa"/>
            <w:tcBorders>
              <w:left w:val="nil"/>
              <w:bottom w:val="nil"/>
              <w:right w:val="nil"/>
            </w:tcBorders>
          </w:tcPr>
          <w:p w:rsidR="00DB516C" w:rsidRPr="00F73975" w:rsidRDefault="00914C8D" w:rsidP="00034512">
            <w:pPr>
              <w:autoSpaceDE w:val="0"/>
              <w:autoSpaceDN w:val="0"/>
              <w:adjustRightInd w:val="0"/>
              <w:spacing w:line="320" w:lineRule="atLeast"/>
              <w:ind w:left="60" w:right="60"/>
              <w:jc w:val="right"/>
              <w:rPr>
                <w:rFonts w:asciiTheme="majorBidi" w:hAnsiTheme="majorBidi" w:cstheme="majorBidi"/>
                <w:b/>
                <w:bCs/>
                <w:color w:val="000000"/>
                <w:sz w:val="26"/>
                <w:szCs w:val="26"/>
              </w:rPr>
            </w:pPr>
            <w:r>
              <w:rPr>
                <w:rFonts w:asciiTheme="majorBidi" w:hAnsiTheme="majorBidi" w:cstheme="majorBidi"/>
                <w:b/>
                <w:bCs/>
                <w:color w:val="000000"/>
                <w:sz w:val="26"/>
                <w:szCs w:val="26"/>
              </w:rPr>
              <w:t>44.361</w:t>
            </w:r>
          </w:p>
        </w:tc>
        <w:tc>
          <w:tcPr>
            <w:tcW w:w="1216" w:type="dxa"/>
            <w:tcBorders>
              <w:left w:val="nil"/>
              <w:bottom w:val="nil"/>
              <w:right w:val="nil"/>
            </w:tcBorders>
          </w:tcPr>
          <w:p w:rsidR="00DB516C" w:rsidRPr="003C037C" w:rsidRDefault="00914C8D" w:rsidP="00034512">
            <w:pPr>
              <w:autoSpaceDE w:val="0"/>
              <w:autoSpaceDN w:val="0"/>
              <w:adjustRightInd w:val="0"/>
              <w:spacing w:line="320" w:lineRule="atLeast"/>
              <w:ind w:left="60" w:right="60"/>
              <w:jc w:val="right"/>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Pr>
              <w:t>12.633</w:t>
            </w:r>
          </w:p>
        </w:tc>
        <w:tc>
          <w:tcPr>
            <w:tcW w:w="992" w:type="dxa"/>
            <w:vMerge w:val="restart"/>
            <w:tcBorders>
              <w:left w:val="nil"/>
              <w:bottom w:val="nil"/>
              <w:right w:val="nil"/>
            </w:tcBorders>
            <w:vAlign w:val="center"/>
          </w:tcPr>
          <w:p w:rsidR="00DB516C" w:rsidRPr="005D75EE" w:rsidRDefault="00914C8D" w:rsidP="00034512">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b/>
                <w:bCs/>
                <w:sz w:val="28"/>
                <w:szCs w:val="28"/>
                <w:lang w:bidi="ar-EG"/>
              </w:rPr>
              <w:t>9.433</w:t>
            </w:r>
          </w:p>
        </w:tc>
        <w:tc>
          <w:tcPr>
            <w:tcW w:w="748" w:type="dxa"/>
            <w:vMerge w:val="restart"/>
            <w:tcBorders>
              <w:left w:val="nil"/>
              <w:bottom w:val="nil"/>
              <w:right w:val="nil"/>
            </w:tcBorders>
            <w:vAlign w:val="center"/>
          </w:tcPr>
          <w:p w:rsidR="00DB516C" w:rsidRDefault="00DB516C" w:rsidP="00034512">
            <w:pPr>
              <w:tabs>
                <w:tab w:val="right" w:pos="284"/>
              </w:tabs>
              <w:bidi w:val="0"/>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3</w:t>
            </w:r>
            <w:r>
              <w:rPr>
                <w:rFonts w:asciiTheme="majorBidi" w:hAnsiTheme="majorBidi" w:cstheme="majorBidi"/>
                <w:b/>
                <w:bCs/>
                <w:sz w:val="28"/>
                <w:szCs w:val="28"/>
                <w:lang w:bidi="ar-EG"/>
              </w:rPr>
              <w:t>5</w:t>
            </w:r>
          </w:p>
        </w:tc>
        <w:tc>
          <w:tcPr>
            <w:tcW w:w="953" w:type="dxa"/>
            <w:vMerge w:val="restart"/>
            <w:tcBorders>
              <w:left w:val="nil"/>
              <w:bottom w:val="nil"/>
              <w:right w:val="nil"/>
            </w:tcBorders>
            <w:vAlign w:val="center"/>
          </w:tcPr>
          <w:p w:rsidR="00DB516C" w:rsidRDefault="00DB516C"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0.01</w:t>
            </w:r>
          </w:p>
        </w:tc>
      </w:tr>
      <w:tr w:rsidR="00DB516C" w:rsidTr="00034512">
        <w:trPr>
          <w:trHeight w:val="157"/>
        </w:trPr>
        <w:tc>
          <w:tcPr>
            <w:tcW w:w="1701" w:type="dxa"/>
            <w:vMerge/>
            <w:tcBorders>
              <w:left w:val="nil"/>
              <w:right w:val="nil"/>
            </w:tcBorders>
          </w:tcPr>
          <w:p w:rsidR="00DB516C" w:rsidRDefault="00DB516C" w:rsidP="00034512">
            <w:pPr>
              <w:tabs>
                <w:tab w:val="right" w:pos="284"/>
              </w:tabs>
              <w:bidi w:val="0"/>
              <w:rPr>
                <w:rFonts w:asciiTheme="majorBidi" w:hAnsiTheme="majorBidi" w:cstheme="majorBidi"/>
                <w:b/>
                <w:bCs/>
                <w:sz w:val="28"/>
                <w:szCs w:val="28"/>
                <w:lang w:bidi="ar-EG"/>
              </w:rPr>
            </w:pPr>
          </w:p>
        </w:tc>
        <w:tc>
          <w:tcPr>
            <w:tcW w:w="1985" w:type="dxa"/>
            <w:tcBorders>
              <w:top w:val="nil"/>
              <w:left w:val="nil"/>
              <w:right w:val="nil"/>
            </w:tcBorders>
          </w:tcPr>
          <w:p w:rsidR="00DB516C" w:rsidRDefault="00DB516C" w:rsidP="00034512">
            <w:pPr>
              <w:tabs>
                <w:tab w:val="right" w:pos="284"/>
              </w:tabs>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Post-</w:t>
            </w:r>
          </w:p>
        </w:tc>
        <w:tc>
          <w:tcPr>
            <w:tcW w:w="521" w:type="dxa"/>
            <w:tcBorders>
              <w:top w:val="nil"/>
              <w:left w:val="nil"/>
              <w:right w:val="nil"/>
            </w:tcBorders>
          </w:tcPr>
          <w:p w:rsidR="00DB516C" w:rsidRDefault="00DB516C" w:rsidP="00034512">
            <w:pPr>
              <w:tabs>
                <w:tab w:val="right" w:pos="284"/>
              </w:tabs>
              <w:bidi w:val="0"/>
              <w:rPr>
                <w:rFonts w:asciiTheme="majorBidi" w:hAnsiTheme="majorBidi" w:cstheme="majorBidi"/>
                <w:b/>
                <w:bCs/>
                <w:sz w:val="28"/>
                <w:szCs w:val="28"/>
                <w:lang w:bidi="ar-EG"/>
              </w:rPr>
            </w:pPr>
            <w:r>
              <w:rPr>
                <w:rFonts w:asciiTheme="majorBidi" w:hAnsiTheme="majorBidi" w:cstheme="majorBidi"/>
                <w:b/>
                <w:bCs/>
                <w:sz w:val="28"/>
                <w:szCs w:val="28"/>
                <w:lang w:bidi="ar-EG"/>
              </w:rPr>
              <w:t>36</w:t>
            </w:r>
          </w:p>
        </w:tc>
        <w:tc>
          <w:tcPr>
            <w:tcW w:w="1064" w:type="dxa"/>
            <w:tcBorders>
              <w:top w:val="nil"/>
              <w:left w:val="nil"/>
              <w:right w:val="nil"/>
            </w:tcBorders>
          </w:tcPr>
          <w:p w:rsidR="00DB516C" w:rsidRPr="00394794" w:rsidRDefault="00914C8D" w:rsidP="00034512">
            <w:pPr>
              <w:autoSpaceDE w:val="0"/>
              <w:autoSpaceDN w:val="0"/>
              <w:adjustRightInd w:val="0"/>
              <w:spacing w:line="320" w:lineRule="atLeast"/>
              <w:ind w:left="60" w:right="60"/>
              <w:jc w:val="right"/>
              <w:rPr>
                <w:rFonts w:asciiTheme="majorBidi" w:hAnsiTheme="majorBidi" w:cstheme="majorBidi"/>
                <w:b/>
                <w:bCs/>
                <w:color w:val="000000"/>
                <w:sz w:val="26"/>
                <w:szCs w:val="26"/>
              </w:rPr>
            </w:pPr>
            <w:r>
              <w:rPr>
                <w:rFonts w:asciiTheme="majorBidi" w:hAnsiTheme="majorBidi" w:cstheme="majorBidi"/>
                <w:b/>
                <w:bCs/>
                <w:color w:val="000000"/>
                <w:sz w:val="26"/>
                <w:szCs w:val="26"/>
              </w:rPr>
              <w:t>55.694</w:t>
            </w:r>
          </w:p>
        </w:tc>
        <w:tc>
          <w:tcPr>
            <w:tcW w:w="1216" w:type="dxa"/>
            <w:tcBorders>
              <w:top w:val="nil"/>
              <w:left w:val="nil"/>
              <w:right w:val="nil"/>
            </w:tcBorders>
          </w:tcPr>
          <w:p w:rsidR="00DB516C" w:rsidRPr="003C037C" w:rsidRDefault="00914C8D" w:rsidP="00034512">
            <w:pPr>
              <w:autoSpaceDE w:val="0"/>
              <w:autoSpaceDN w:val="0"/>
              <w:adjustRightInd w:val="0"/>
              <w:spacing w:line="320" w:lineRule="atLeast"/>
              <w:ind w:left="60" w:right="60"/>
              <w:jc w:val="right"/>
              <w:rPr>
                <w:rFonts w:asciiTheme="majorBidi" w:hAnsiTheme="majorBidi" w:cstheme="majorBidi"/>
                <w:b/>
                <w:bCs/>
                <w:color w:val="000000"/>
                <w:sz w:val="28"/>
                <w:szCs w:val="28"/>
                <w:rtl/>
                <w:lang w:bidi="ar-EG"/>
              </w:rPr>
            </w:pPr>
            <w:r>
              <w:rPr>
                <w:rFonts w:asciiTheme="majorBidi" w:hAnsiTheme="majorBidi" w:cstheme="majorBidi"/>
                <w:b/>
                <w:bCs/>
                <w:color w:val="000000"/>
                <w:sz w:val="28"/>
                <w:szCs w:val="28"/>
              </w:rPr>
              <w:t>13.369</w:t>
            </w:r>
          </w:p>
        </w:tc>
        <w:tc>
          <w:tcPr>
            <w:tcW w:w="992" w:type="dxa"/>
            <w:vMerge/>
            <w:tcBorders>
              <w:top w:val="nil"/>
              <w:left w:val="nil"/>
              <w:right w:val="nil"/>
            </w:tcBorders>
          </w:tcPr>
          <w:p w:rsidR="00DB516C" w:rsidRPr="005D75EE" w:rsidRDefault="00DB516C" w:rsidP="00034512">
            <w:pPr>
              <w:tabs>
                <w:tab w:val="right" w:pos="284"/>
              </w:tabs>
              <w:bidi w:val="0"/>
              <w:rPr>
                <w:rFonts w:asciiTheme="majorBidi" w:hAnsiTheme="majorBidi" w:cstheme="majorBidi"/>
                <w:b/>
                <w:bCs/>
                <w:sz w:val="28"/>
                <w:szCs w:val="28"/>
                <w:lang w:bidi="ar-EG"/>
              </w:rPr>
            </w:pPr>
          </w:p>
        </w:tc>
        <w:tc>
          <w:tcPr>
            <w:tcW w:w="748" w:type="dxa"/>
            <w:vMerge/>
            <w:tcBorders>
              <w:top w:val="nil"/>
              <w:left w:val="nil"/>
              <w:right w:val="nil"/>
            </w:tcBorders>
          </w:tcPr>
          <w:p w:rsidR="00DB516C" w:rsidRDefault="00DB516C" w:rsidP="00034512">
            <w:pPr>
              <w:tabs>
                <w:tab w:val="right" w:pos="284"/>
              </w:tabs>
              <w:bidi w:val="0"/>
              <w:rPr>
                <w:rFonts w:asciiTheme="majorBidi" w:hAnsiTheme="majorBidi" w:cstheme="majorBidi"/>
                <w:b/>
                <w:bCs/>
                <w:sz w:val="28"/>
                <w:szCs w:val="28"/>
                <w:lang w:bidi="ar-EG"/>
              </w:rPr>
            </w:pPr>
          </w:p>
        </w:tc>
        <w:tc>
          <w:tcPr>
            <w:tcW w:w="953" w:type="dxa"/>
            <w:vMerge/>
            <w:tcBorders>
              <w:top w:val="nil"/>
              <w:left w:val="nil"/>
              <w:right w:val="nil"/>
            </w:tcBorders>
          </w:tcPr>
          <w:p w:rsidR="00DB516C" w:rsidRDefault="00DB516C" w:rsidP="00034512">
            <w:pPr>
              <w:tabs>
                <w:tab w:val="right" w:pos="284"/>
              </w:tabs>
              <w:bidi w:val="0"/>
              <w:rPr>
                <w:rFonts w:asciiTheme="majorBidi" w:hAnsiTheme="majorBidi" w:cstheme="majorBidi"/>
                <w:b/>
                <w:bCs/>
                <w:sz w:val="28"/>
                <w:szCs w:val="28"/>
                <w:lang w:bidi="ar-EG"/>
              </w:rPr>
            </w:pPr>
          </w:p>
        </w:tc>
      </w:tr>
    </w:tbl>
    <w:p w:rsidR="00DB516C" w:rsidRDefault="00DB516C" w:rsidP="00DB516C">
      <w:pPr>
        <w:bidi w:val="0"/>
        <w:ind w:firstLine="426"/>
        <w:rPr>
          <w:rFonts w:asciiTheme="majorBidi" w:hAnsiTheme="majorBidi" w:cstheme="majorBidi"/>
          <w:sz w:val="28"/>
          <w:szCs w:val="28"/>
          <w:lang w:bidi="ar-EG"/>
        </w:rPr>
      </w:pPr>
    </w:p>
    <w:p w:rsidR="006F4C4D" w:rsidRPr="00DD510F" w:rsidRDefault="00DB516C" w:rsidP="00DD510F">
      <w:pPr>
        <w:bidi w:val="0"/>
        <w:ind w:firstLine="425"/>
        <w:jc w:val="both"/>
        <w:rPr>
          <w:rFonts w:asciiTheme="majorBidi" w:hAnsiTheme="majorBidi" w:cstheme="majorBidi"/>
          <w:b/>
          <w:bCs/>
          <w:sz w:val="24"/>
          <w:szCs w:val="24"/>
          <w:lang w:bidi="ar-EG"/>
        </w:rPr>
      </w:pPr>
      <w:r w:rsidRPr="00DD510F">
        <w:rPr>
          <w:rFonts w:asciiTheme="majorBidi" w:hAnsiTheme="majorBidi" w:cstheme="majorBidi"/>
          <w:sz w:val="24"/>
          <w:szCs w:val="24"/>
          <w:lang w:bidi="ar-EG"/>
        </w:rPr>
        <w:t xml:space="preserve">  This table shows that the mean scores are </w:t>
      </w:r>
      <w:r w:rsidR="00B80697" w:rsidRPr="00DD510F">
        <w:rPr>
          <w:rFonts w:asciiTheme="majorBidi" w:hAnsiTheme="majorBidi" w:cstheme="majorBidi"/>
          <w:b/>
          <w:bCs/>
          <w:color w:val="000000"/>
          <w:sz w:val="24"/>
          <w:szCs w:val="24"/>
        </w:rPr>
        <w:t>44.361</w:t>
      </w:r>
      <w:r w:rsidRPr="00DD510F">
        <w:rPr>
          <w:rFonts w:asciiTheme="majorBidi" w:hAnsiTheme="majorBidi" w:cstheme="majorBidi" w:hint="cs"/>
          <w:b/>
          <w:bCs/>
          <w:color w:val="000000"/>
          <w:sz w:val="24"/>
          <w:szCs w:val="24"/>
          <w:rtl/>
        </w:rPr>
        <w:t xml:space="preserve"> </w:t>
      </w:r>
      <w:r w:rsidRPr="00DD510F">
        <w:rPr>
          <w:rFonts w:asciiTheme="majorBidi" w:hAnsiTheme="majorBidi" w:cstheme="majorBidi"/>
          <w:sz w:val="24"/>
          <w:szCs w:val="24"/>
          <w:lang w:bidi="ar-EG"/>
        </w:rPr>
        <w:t xml:space="preserve">for the pre-assessment and </w:t>
      </w:r>
      <w:r w:rsidR="00B80697" w:rsidRPr="00DD510F">
        <w:rPr>
          <w:rFonts w:asciiTheme="majorBidi" w:hAnsiTheme="majorBidi" w:cstheme="majorBidi"/>
          <w:b/>
          <w:bCs/>
          <w:sz w:val="24"/>
          <w:szCs w:val="24"/>
          <w:lang w:bidi="ar-EG"/>
        </w:rPr>
        <w:t>55.694</w:t>
      </w:r>
      <w:r w:rsidRPr="00DD510F">
        <w:rPr>
          <w:rFonts w:asciiTheme="majorBidi" w:hAnsiTheme="majorBidi" w:cstheme="majorBidi"/>
          <w:sz w:val="24"/>
          <w:szCs w:val="24"/>
          <w:lang w:bidi="ar-EG"/>
        </w:rPr>
        <w:t xml:space="preserve">  for the post-assessment. The standard deviation (S.D.) is </w:t>
      </w:r>
      <w:r w:rsidR="00B80697" w:rsidRPr="00DD510F">
        <w:rPr>
          <w:rFonts w:asciiTheme="majorBidi" w:hAnsiTheme="majorBidi" w:cstheme="majorBidi"/>
          <w:b/>
          <w:bCs/>
          <w:sz w:val="24"/>
          <w:szCs w:val="24"/>
          <w:lang w:bidi="ar-EG"/>
        </w:rPr>
        <w:t>12.633</w:t>
      </w:r>
      <w:r w:rsidRPr="00DD510F">
        <w:rPr>
          <w:rFonts w:asciiTheme="majorBidi" w:hAnsiTheme="majorBidi" w:cstheme="majorBidi"/>
          <w:sz w:val="24"/>
          <w:szCs w:val="24"/>
          <w:lang w:bidi="ar-EG"/>
        </w:rPr>
        <w:t xml:space="preserve"> for the pre-assessment and </w:t>
      </w:r>
      <w:r w:rsidR="00B80697" w:rsidRPr="00DD510F">
        <w:rPr>
          <w:rFonts w:asciiTheme="majorBidi" w:hAnsiTheme="majorBidi" w:cstheme="majorBidi"/>
          <w:b/>
          <w:bCs/>
          <w:sz w:val="24"/>
          <w:szCs w:val="24"/>
          <w:lang w:bidi="ar-EG"/>
        </w:rPr>
        <w:t>13.369</w:t>
      </w:r>
      <w:r w:rsidRPr="00DD510F">
        <w:rPr>
          <w:rFonts w:asciiTheme="majorBidi" w:hAnsiTheme="majorBidi" w:cstheme="majorBidi"/>
          <w:sz w:val="24"/>
          <w:szCs w:val="24"/>
          <w:lang w:bidi="ar-EG"/>
        </w:rPr>
        <w:t xml:space="preserve"> for the post-assessment. As shown in the Table (6) the sixth hypothesis was accepted</w:t>
      </w:r>
      <w:r w:rsidRPr="00DD510F">
        <w:rPr>
          <w:rFonts w:asciiTheme="majorBidi" w:hAnsiTheme="majorBidi" w:cstheme="majorBidi"/>
          <w:b/>
          <w:bCs/>
          <w:sz w:val="24"/>
          <w:szCs w:val="24"/>
          <w:lang w:bidi="ar-EG"/>
        </w:rPr>
        <w:t>.</w:t>
      </w:r>
      <w:r w:rsidRPr="00DD510F">
        <w:rPr>
          <w:rFonts w:asciiTheme="majorBidi" w:hAnsiTheme="majorBidi" w:cstheme="majorBidi"/>
          <w:sz w:val="24"/>
          <w:szCs w:val="24"/>
          <w:lang w:bidi="ar-EG"/>
        </w:rPr>
        <w:t xml:space="preserve"> ", </w:t>
      </w:r>
      <w:r w:rsidRPr="00DD510F">
        <w:rPr>
          <w:rFonts w:asciiTheme="majorBidi" w:hAnsiTheme="majorBidi" w:cstheme="majorBidi"/>
          <w:color w:val="FF0000"/>
          <w:sz w:val="24"/>
          <w:szCs w:val="24"/>
          <w:lang w:bidi="ar-EG"/>
        </w:rPr>
        <w:t xml:space="preserve">where t= </w:t>
      </w:r>
      <w:r w:rsidR="00B80697" w:rsidRPr="00DD510F">
        <w:rPr>
          <w:rFonts w:asciiTheme="majorBidi" w:hAnsiTheme="majorBidi" w:cstheme="majorBidi"/>
          <w:b/>
          <w:bCs/>
          <w:sz w:val="24"/>
          <w:szCs w:val="24"/>
          <w:lang w:bidi="ar-EG"/>
        </w:rPr>
        <w:t>9.433</w:t>
      </w:r>
      <w:r w:rsidRPr="00DD510F">
        <w:rPr>
          <w:rFonts w:asciiTheme="majorBidi" w:hAnsiTheme="majorBidi" w:cstheme="majorBidi"/>
          <w:color w:val="FF0000"/>
          <w:sz w:val="24"/>
          <w:szCs w:val="24"/>
          <w:lang w:bidi="ar-EG"/>
        </w:rPr>
        <w:t>, p&lt;0.01 which is statistically significant at 0.01</w:t>
      </w:r>
      <w:r w:rsidRPr="00DD510F">
        <w:rPr>
          <w:rFonts w:asciiTheme="majorBidi" w:hAnsiTheme="majorBidi" w:cstheme="majorBidi"/>
          <w:sz w:val="24"/>
          <w:szCs w:val="24"/>
          <w:lang w:bidi="ar-EG"/>
        </w:rPr>
        <w:t xml:space="preserve">. </w:t>
      </w:r>
    </w:p>
    <w:p w:rsidR="008D7242" w:rsidRDefault="008B0C14" w:rsidP="008D7242">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 xml:space="preserve">8- </w:t>
      </w:r>
      <w:r w:rsidRPr="0006655E">
        <w:rPr>
          <w:rFonts w:asciiTheme="majorBidi" w:hAnsiTheme="majorBidi" w:cstheme="majorBidi"/>
          <w:b/>
          <w:bCs/>
          <w:sz w:val="28"/>
          <w:szCs w:val="28"/>
          <w:lang w:bidi="ar-EG"/>
        </w:rPr>
        <w:t xml:space="preserve">Discussion </w:t>
      </w:r>
      <w:r>
        <w:rPr>
          <w:rFonts w:asciiTheme="majorBidi" w:hAnsiTheme="majorBidi" w:cstheme="majorBidi"/>
          <w:b/>
          <w:bCs/>
          <w:sz w:val="28"/>
          <w:szCs w:val="28"/>
          <w:lang w:bidi="ar-EG"/>
        </w:rPr>
        <w:t xml:space="preserve"> and Interpretation </w:t>
      </w:r>
      <w:r w:rsidRPr="0006655E">
        <w:rPr>
          <w:rFonts w:asciiTheme="majorBidi" w:hAnsiTheme="majorBidi" w:cstheme="majorBidi"/>
          <w:b/>
          <w:bCs/>
          <w:sz w:val="28"/>
          <w:szCs w:val="28"/>
          <w:lang w:bidi="ar-EG"/>
        </w:rPr>
        <w:t>of the</w:t>
      </w:r>
      <w:r w:rsidRPr="00057AA9">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study</w:t>
      </w:r>
      <w:r w:rsidRPr="0006655E">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Finding</w:t>
      </w:r>
      <w:r w:rsidRPr="0006655E">
        <w:rPr>
          <w:rFonts w:asciiTheme="majorBidi" w:hAnsiTheme="majorBidi" w:cstheme="majorBidi"/>
          <w:b/>
          <w:bCs/>
          <w:sz w:val="28"/>
          <w:szCs w:val="28"/>
          <w:lang w:bidi="ar-EG"/>
        </w:rPr>
        <w:t>s:</w:t>
      </w:r>
    </w:p>
    <w:p w:rsidR="00034512" w:rsidRPr="008D7242" w:rsidRDefault="00034512" w:rsidP="008D7242">
      <w:pPr>
        <w:bidi w:val="0"/>
        <w:spacing w:line="360" w:lineRule="auto"/>
        <w:jc w:val="both"/>
        <w:rPr>
          <w:rFonts w:ascii="Times New Roman" w:hAnsi="Times New Roman" w:cs="Times New Roman"/>
          <w:b/>
          <w:bCs/>
          <w:sz w:val="32"/>
          <w:szCs w:val="32"/>
          <w:lang w:bidi="ar-EG"/>
        </w:rPr>
      </w:pPr>
      <w:r w:rsidRPr="008D7242">
        <w:rPr>
          <w:rFonts w:asciiTheme="majorBidi" w:hAnsiTheme="majorBidi" w:cstheme="majorBidi"/>
          <w:sz w:val="24"/>
          <w:szCs w:val="24"/>
          <w:lang w:bidi="ar-EG"/>
        </w:rPr>
        <w:t>This part is concerned with the interpretation and discussion of the previously mentioned findings tackled in the previous section of the research. The findings are interpreted and discussed in the light of the study hypotheses.</w:t>
      </w:r>
    </w:p>
    <w:p w:rsidR="000F3BD7" w:rsidRDefault="00034512" w:rsidP="000F3BD7">
      <w:pPr>
        <w:bidi w:val="0"/>
        <w:spacing w:line="360" w:lineRule="auto"/>
        <w:jc w:val="both"/>
        <w:rPr>
          <w:rFonts w:asciiTheme="majorBidi" w:hAnsiTheme="majorBidi" w:cstheme="majorBidi"/>
          <w:b/>
          <w:bCs/>
          <w:sz w:val="24"/>
          <w:szCs w:val="24"/>
          <w:lang w:bidi="ar-EG"/>
        </w:rPr>
      </w:pPr>
      <w:r w:rsidRPr="008D7242">
        <w:rPr>
          <w:rFonts w:asciiTheme="majorBidi" w:hAnsiTheme="majorBidi" w:cstheme="majorBidi"/>
          <w:sz w:val="24"/>
          <w:szCs w:val="24"/>
          <w:lang w:bidi="ar-EG"/>
        </w:rPr>
        <w:t xml:space="preserve">Concerning the first hypothesis, the findings revealed that there was a statistically significant difference between the participants' mean scores in the pre- and post-assessment of EFL writing  fluency skill in favour of the post-assessment as T-value was </w:t>
      </w:r>
      <w:r w:rsidR="00DA0AA1" w:rsidRPr="008D7242">
        <w:rPr>
          <w:rFonts w:asciiTheme="majorBidi" w:hAnsiTheme="majorBidi" w:cstheme="majorBidi"/>
          <w:sz w:val="24"/>
          <w:szCs w:val="24"/>
          <w:lang w:bidi="ar-EG"/>
        </w:rPr>
        <w:t xml:space="preserve">16.823 </w:t>
      </w:r>
      <w:r w:rsidRPr="008D7242">
        <w:rPr>
          <w:rFonts w:asciiTheme="majorBidi" w:hAnsiTheme="majorBidi" w:cstheme="majorBidi"/>
          <w:sz w:val="24"/>
          <w:szCs w:val="24"/>
          <w:lang w:bidi="ar-EG"/>
        </w:rPr>
        <w:t xml:space="preserve">which is significant at 0.01. This means that the participants achieved </w:t>
      </w:r>
      <w:r w:rsidRPr="008D7242">
        <w:rPr>
          <w:rFonts w:asciiTheme="majorBidi" w:hAnsiTheme="majorBidi" w:cstheme="majorBidi"/>
          <w:sz w:val="24"/>
          <w:szCs w:val="24"/>
          <w:lang w:bidi="ar-EG"/>
        </w:rPr>
        <w:lastRenderedPageBreak/>
        <w:t xml:space="preserve">more improvement in their </w:t>
      </w:r>
      <w:r w:rsidR="006625CD" w:rsidRPr="008D7242">
        <w:rPr>
          <w:rFonts w:asciiTheme="majorBidi" w:hAnsiTheme="majorBidi" w:cstheme="majorBidi"/>
          <w:sz w:val="24"/>
          <w:szCs w:val="24"/>
          <w:lang w:bidi="ar-EG"/>
        </w:rPr>
        <w:t xml:space="preserve">writing fluency </w:t>
      </w:r>
      <w:r w:rsidRPr="008D7242">
        <w:rPr>
          <w:rFonts w:asciiTheme="majorBidi" w:hAnsiTheme="majorBidi" w:cstheme="majorBidi"/>
          <w:sz w:val="24"/>
          <w:szCs w:val="24"/>
          <w:lang w:bidi="ar-EG"/>
        </w:rPr>
        <w:t>skills. This result confirmed the first hypothesis statistically</w:t>
      </w:r>
      <w:r w:rsidR="000F3BD7">
        <w:rPr>
          <w:rFonts w:asciiTheme="majorBidi" w:hAnsiTheme="majorBidi" w:cstheme="majorBidi"/>
          <w:sz w:val="24"/>
          <w:szCs w:val="24"/>
          <w:lang w:bidi="ar-EG"/>
        </w:rPr>
        <w:t>.</w:t>
      </w:r>
    </w:p>
    <w:p w:rsidR="00127EE4" w:rsidRDefault="00EB5B3F" w:rsidP="00127EE4">
      <w:pPr>
        <w:bidi w:val="0"/>
        <w:spacing w:line="360" w:lineRule="auto"/>
        <w:jc w:val="both"/>
        <w:rPr>
          <w:rFonts w:asciiTheme="majorBidi" w:hAnsiTheme="majorBidi" w:cstheme="majorBidi"/>
          <w:b/>
          <w:bCs/>
          <w:sz w:val="24"/>
          <w:szCs w:val="24"/>
          <w:lang w:bidi="ar-EG"/>
        </w:rPr>
      </w:pPr>
      <w:r w:rsidRPr="008D7242">
        <w:rPr>
          <w:rFonts w:asciiTheme="majorBidi" w:hAnsiTheme="majorBidi" w:cstheme="majorBidi"/>
          <w:sz w:val="24"/>
          <w:szCs w:val="24"/>
          <w:lang w:bidi="ar-EG"/>
        </w:rPr>
        <w:t>The</w:t>
      </w:r>
      <w:r w:rsidR="0042482E">
        <w:rPr>
          <w:rFonts w:asciiTheme="majorBidi" w:hAnsiTheme="majorBidi" w:cstheme="majorBidi"/>
          <w:sz w:val="24"/>
          <w:szCs w:val="24"/>
          <w:lang w:bidi="ar-EG"/>
        </w:rPr>
        <w:t xml:space="preserve"> </w:t>
      </w:r>
      <w:r w:rsidRPr="008D7242">
        <w:rPr>
          <w:rFonts w:asciiTheme="majorBidi" w:hAnsiTheme="majorBidi" w:cstheme="majorBidi"/>
          <w:sz w:val="24"/>
          <w:szCs w:val="24"/>
          <w:lang w:bidi="ar-EG"/>
        </w:rPr>
        <w:t>(OCLT)</w:t>
      </w:r>
      <w:r w:rsidRPr="008D7242">
        <w:rPr>
          <w:rFonts w:asciiTheme="majorBidi" w:hAnsiTheme="majorBidi" w:cstheme="majorBidi"/>
          <w:sz w:val="24"/>
          <w:szCs w:val="24"/>
          <w:lang w:bidi="ar-AE"/>
        </w:rPr>
        <w:t xml:space="preserve"> based program</w:t>
      </w:r>
      <w:r w:rsidRPr="008D7242">
        <w:rPr>
          <w:rFonts w:asciiTheme="majorBidi" w:hAnsiTheme="majorBidi" w:cstheme="majorBidi"/>
          <w:sz w:val="24"/>
          <w:szCs w:val="24"/>
          <w:lang w:bidi="ar-EG"/>
        </w:rPr>
        <w:t xml:space="preserve"> has proved to be effective in developing the participants' EFL </w:t>
      </w:r>
      <w:r w:rsidRPr="008D7242">
        <w:rPr>
          <w:rFonts w:asciiTheme="majorBidi" w:hAnsiTheme="majorBidi" w:cstheme="majorBidi"/>
          <w:sz w:val="24"/>
          <w:szCs w:val="24"/>
          <w:lang w:bidi="ar-AE"/>
        </w:rPr>
        <w:t xml:space="preserve">writing </w:t>
      </w:r>
      <w:r w:rsidR="00ED3731" w:rsidRPr="008D7242">
        <w:rPr>
          <w:rFonts w:asciiTheme="majorBidi" w:hAnsiTheme="majorBidi" w:cstheme="majorBidi"/>
          <w:sz w:val="24"/>
          <w:szCs w:val="24"/>
          <w:lang w:bidi="ar-AE"/>
        </w:rPr>
        <w:t>fluency</w:t>
      </w:r>
      <w:r w:rsidRPr="008D7242">
        <w:rPr>
          <w:rFonts w:asciiTheme="majorBidi" w:hAnsiTheme="majorBidi" w:cstheme="majorBidi"/>
          <w:sz w:val="24"/>
          <w:szCs w:val="24"/>
          <w:lang w:bidi="ar-AE"/>
        </w:rPr>
        <w:t>.</w:t>
      </w:r>
      <w:r w:rsidRPr="008D7242">
        <w:rPr>
          <w:rFonts w:asciiTheme="majorBidi" w:hAnsiTheme="majorBidi" w:cstheme="majorBidi"/>
          <w:sz w:val="24"/>
          <w:szCs w:val="24"/>
          <w:lang w:bidi="ar-EG"/>
        </w:rPr>
        <w:t xml:space="preserve"> This development can be attributed to various factors. The researcher used authentic and comprehensible input to develop students' writing skills. She invoked </w:t>
      </w:r>
      <w:r w:rsidR="00986B6E" w:rsidRPr="008D7242">
        <w:rPr>
          <w:rFonts w:asciiTheme="majorBidi" w:hAnsiTheme="majorBidi" w:cstheme="majorBidi"/>
          <w:sz w:val="24"/>
          <w:szCs w:val="24"/>
          <w:lang w:bidi="ar-EG"/>
        </w:rPr>
        <w:t xml:space="preserve">students' </w:t>
      </w:r>
      <w:r w:rsidRPr="008D7242">
        <w:rPr>
          <w:rFonts w:asciiTheme="majorBidi" w:hAnsiTheme="majorBidi" w:cstheme="majorBidi"/>
          <w:sz w:val="24"/>
          <w:szCs w:val="24"/>
          <w:lang w:bidi="ar-EG"/>
        </w:rPr>
        <w:t xml:space="preserve">interest and curiosity about the target skill. </w:t>
      </w:r>
      <w:r w:rsidR="002B4ADF" w:rsidRPr="008D7242">
        <w:rPr>
          <w:rFonts w:asciiTheme="majorBidi" w:hAnsiTheme="majorBidi" w:cstheme="majorBidi"/>
          <w:sz w:val="24"/>
          <w:szCs w:val="24"/>
        </w:rPr>
        <w:t>Getting different kinds of feedback from peers during the writing process was</w:t>
      </w:r>
      <w:r w:rsidR="0079404D" w:rsidRPr="008D7242">
        <w:rPr>
          <w:rFonts w:asciiTheme="majorBidi" w:hAnsiTheme="majorBidi" w:cstheme="majorBidi"/>
          <w:sz w:val="24"/>
          <w:szCs w:val="24"/>
          <w:lang w:bidi="ar-EG"/>
        </w:rPr>
        <w:t xml:space="preserve"> </w:t>
      </w:r>
      <w:r w:rsidR="002B4ADF" w:rsidRPr="008D7242">
        <w:rPr>
          <w:rFonts w:asciiTheme="majorBidi" w:hAnsiTheme="majorBidi" w:cstheme="majorBidi"/>
          <w:sz w:val="24"/>
          <w:szCs w:val="24"/>
        </w:rPr>
        <w:t xml:space="preserve">positively received by </w:t>
      </w:r>
      <w:r w:rsidR="0079404D" w:rsidRPr="008D7242">
        <w:rPr>
          <w:rFonts w:asciiTheme="majorBidi" w:hAnsiTheme="majorBidi" w:cstheme="majorBidi"/>
          <w:sz w:val="24"/>
          <w:szCs w:val="24"/>
        </w:rPr>
        <w:t xml:space="preserve">most of </w:t>
      </w:r>
      <w:r w:rsidR="002B4ADF" w:rsidRPr="008D7242">
        <w:rPr>
          <w:rFonts w:asciiTheme="majorBidi" w:hAnsiTheme="majorBidi" w:cstheme="majorBidi"/>
          <w:sz w:val="24"/>
          <w:szCs w:val="24"/>
        </w:rPr>
        <w:t>students, and Google Docs makes this process easy</w:t>
      </w:r>
      <w:r w:rsidR="0079404D" w:rsidRPr="008D7242">
        <w:rPr>
          <w:rFonts w:asciiTheme="majorBidi" w:hAnsiTheme="majorBidi" w:cstheme="majorBidi"/>
          <w:sz w:val="24"/>
          <w:szCs w:val="24"/>
        </w:rPr>
        <w:t>. Moreover, through the sessions</w:t>
      </w:r>
      <w:r w:rsidR="0079404D" w:rsidRPr="008D7242">
        <w:rPr>
          <w:rFonts w:asciiTheme="majorBidi" w:hAnsiTheme="majorBidi" w:cstheme="majorBidi"/>
          <w:sz w:val="24"/>
          <w:szCs w:val="24"/>
          <w:lang w:bidi="ar-EG"/>
        </w:rPr>
        <w:t xml:space="preserve"> </w:t>
      </w:r>
      <w:r w:rsidR="0079404D" w:rsidRPr="008D7242">
        <w:rPr>
          <w:rFonts w:asciiTheme="majorBidi" w:hAnsiTheme="majorBidi" w:cstheme="majorBidi"/>
          <w:sz w:val="24"/>
          <w:szCs w:val="24"/>
        </w:rPr>
        <w:t>s</w:t>
      </w:r>
      <w:r w:rsidR="002B4ADF" w:rsidRPr="008D7242">
        <w:rPr>
          <w:rFonts w:asciiTheme="majorBidi" w:hAnsiTheme="majorBidi" w:cstheme="majorBidi"/>
          <w:sz w:val="24"/>
          <w:szCs w:val="24"/>
        </w:rPr>
        <w:t>ome students</w:t>
      </w:r>
      <w:r w:rsidR="00BE30F7" w:rsidRPr="008D7242">
        <w:rPr>
          <w:rFonts w:asciiTheme="majorBidi" w:hAnsiTheme="majorBidi" w:cstheme="majorBidi"/>
          <w:sz w:val="24"/>
          <w:szCs w:val="24"/>
        </w:rPr>
        <w:t xml:space="preserve"> </w:t>
      </w:r>
      <w:r w:rsidR="002B4ADF" w:rsidRPr="008D7242">
        <w:rPr>
          <w:rFonts w:asciiTheme="majorBidi" w:hAnsiTheme="majorBidi" w:cstheme="majorBidi"/>
          <w:sz w:val="24"/>
          <w:szCs w:val="24"/>
        </w:rPr>
        <w:t>noted that reading and editing others’ writing was an even more helpful activity for them</w:t>
      </w:r>
      <w:r w:rsidR="00BE30F7" w:rsidRPr="008D7242">
        <w:rPr>
          <w:rFonts w:asciiTheme="majorBidi" w:hAnsiTheme="majorBidi" w:cstheme="majorBidi"/>
          <w:sz w:val="24"/>
          <w:szCs w:val="24"/>
        </w:rPr>
        <w:t xml:space="preserve"> </w:t>
      </w:r>
      <w:r w:rsidR="002B4ADF" w:rsidRPr="008D7242">
        <w:rPr>
          <w:rFonts w:asciiTheme="majorBidi" w:hAnsiTheme="majorBidi" w:cstheme="majorBidi"/>
          <w:sz w:val="24"/>
          <w:szCs w:val="24"/>
        </w:rPr>
        <w:t xml:space="preserve">than receiving the feedback </w:t>
      </w:r>
      <w:r w:rsidR="0079404D" w:rsidRPr="008D7242">
        <w:rPr>
          <w:rFonts w:asciiTheme="majorBidi" w:hAnsiTheme="majorBidi" w:cstheme="majorBidi"/>
          <w:sz w:val="24"/>
          <w:szCs w:val="24"/>
          <w:lang w:bidi="ar-AE"/>
        </w:rPr>
        <w:t xml:space="preserve">that was consistent with </w:t>
      </w:r>
      <w:r w:rsidR="002B4ADF" w:rsidRPr="008D7242">
        <w:rPr>
          <w:rFonts w:asciiTheme="majorBidi" w:hAnsiTheme="majorBidi" w:cstheme="majorBidi"/>
          <w:sz w:val="24"/>
          <w:szCs w:val="24"/>
        </w:rPr>
        <w:t>(</w:t>
      </w:r>
      <w:r w:rsidR="002B4ADF" w:rsidRPr="008D7242">
        <w:rPr>
          <w:rFonts w:asciiTheme="majorBidi" w:hAnsiTheme="majorBidi" w:cstheme="majorBidi"/>
          <w:color w:val="FF0000"/>
          <w:sz w:val="24"/>
          <w:szCs w:val="24"/>
        </w:rPr>
        <w:t>Schunn, et al., 2016).</w:t>
      </w:r>
    </w:p>
    <w:p w:rsidR="00426ACC" w:rsidRPr="00127EE4" w:rsidRDefault="00882BAF" w:rsidP="00127EE4">
      <w:pPr>
        <w:bidi w:val="0"/>
        <w:spacing w:line="360" w:lineRule="auto"/>
        <w:jc w:val="both"/>
        <w:rPr>
          <w:rFonts w:asciiTheme="majorBidi" w:hAnsiTheme="majorBidi" w:cstheme="majorBidi"/>
          <w:b/>
          <w:bCs/>
          <w:sz w:val="24"/>
          <w:szCs w:val="24"/>
          <w:lang w:bidi="ar-EG"/>
        </w:rPr>
      </w:pPr>
      <w:r w:rsidRPr="008D7242">
        <w:rPr>
          <w:rFonts w:asciiTheme="majorBidi" w:hAnsiTheme="majorBidi" w:cstheme="majorBidi"/>
          <w:sz w:val="24"/>
          <w:szCs w:val="24"/>
        </w:rPr>
        <w:t xml:space="preserve"> The results may be attributed also to  Padlet that supports collaborative learning. It was used  through the sessions to communicate, brainstorm, and also giving opinions on Padlet group. The participants explained that they used Padet to discuss together about a problem. It can make students learn to give a critical thinking about a problem especially when they learn to write with a topic. In writing improvement, collaborative learning assisted students to enhance writing through project work like giving a picture for students in learning activity and gathering information about it that may develop their fluency in writing skills and generate large numbers of ideas. They gained some ideas for making an essay after they shared and discussed together with their friends in a flow manner of language properly to show the logical sequence of related ideas.</w:t>
      </w:r>
    </w:p>
    <w:p w:rsidR="007875C7" w:rsidRPr="00FD557A" w:rsidRDefault="00E02E9F" w:rsidP="00FD557A">
      <w:pPr>
        <w:bidi w:val="0"/>
        <w:spacing w:line="360" w:lineRule="auto"/>
        <w:rPr>
          <w:rFonts w:asciiTheme="majorBidi" w:hAnsiTheme="majorBidi" w:cstheme="majorBidi"/>
          <w:sz w:val="24"/>
          <w:szCs w:val="24"/>
          <w:lang w:bidi="ar-EG"/>
        </w:rPr>
      </w:pPr>
      <w:r w:rsidRPr="00FD557A">
        <w:rPr>
          <w:rFonts w:asciiTheme="majorBidi" w:hAnsiTheme="majorBidi" w:cstheme="majorBidi"/>
          <w:b/>
          <w:bCs/>
          <w:sz w:val="24"/>
          <w:szCs w:val="24"/>
          <w:lang w:bidi="ar-EG"/>
        </w:rPr>
        <w:t>Concerning the second hypothesis</w:t>
      </w:r>
      <w:r w:rsidRPr="008D7242">
        <w:rPr>
          <w:rFonts w:asciiTheme="majorBidi" w:hAnsiTheme="majorBidi" w:cstheme="majorBidi"/>
          <w:sz w:val="24"/>
          <w:szCs w:val="24"/>
          <w:lang w:bidi="ar-EG"/>
        </w:rPr>
        <w:t xml:space="preserve">, the findings revealed that there was a statistically significant difference between the participants' mean scores in the pre- and post-assessment of EFL writing  flexibility skill in favour of the post-assessment as T-value was </w:t>
      </w:r>
      <w:r w:rsidR="00CB60F7" w:rsidRPr="008D7242">
        <w:rPr>
          <w:rFonts w:asciiTheme="majorBidi" w:hAnsiTheme="majorBidi" w:cstheme="majorBidi"/>
          <w:sz w:val="24"/>
          <w:szCs w:val="24"/>
          <w:lang w:bidi="ar-EG"/>
        </w:rPr>
        <w:t>10.841</w:t>
      </w:r>
      <w:r w:rsidRPr="008D7242">
        <w:rPr>
          <w:rFonts w:asciiTheme="majorBidi" w:hAnsiTheme="majorBidi" w:cstheme="majorBidi"/>
          <w:sz w:val="24"/>
          <w:szCs w:val="24"/>
          <w:lang w:bidi="ar-EG"/>
        </w:rPr>
        <w:t xml:space="preserve"> which is significant at 0.01. This means that the participants achieved more improvement in their writing flexibility skills. This result confirmed the second hypothesis statistically</w:t>
      </w:r>
      <w:r w:rsidR="007875C7" w:rsidRPr="008D7242">
        <w:rPr>
          <w:rFonts w:asciiTheme="majorBidi" w:hAnsiTheme="majorBidi" w:cstheme="majorBidi"/>
          <w:sz w:val="24"/>
          <w:szCs w:val="24"/>
          <w:lang w:bidi="ar-EG"/>
        </w:rPr>
        <w:t>.</w:t>
      </w:r>
    </w:p>
    <w:p w:rsidR="00CA49BA" w:rsidRDefault="002B4ADF" w:rsidP="00CA49B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Google Docs</w:t>
      </w:r>
      <w:r w:rsidR="00CA49BA">
        <w:rPr>
          <w:rFonts w:ascii="Times New Roman" w:hAnsi="Times New Roman" w:cs="Times New Roman"/>
          <w:sz w:val="24"/>
          <w:szCs w:val="24"/>
        </w:rPr>
        <w:t xml:space="preserve"> develops students' flexibility in writing as it</w:t>
      </w:r>
      <w:r>
        <w:rPr>
          <w:rFonts w:ascii="Times New Roman" w:hAnsi="Times New Roman" w:cs="Times New Roman"/>
          <w:sz w:val="24"/>
          <w:szCs w:val="24"/>
        </w:rPr>
        <w:t xml:space="preserve"> provides the </w:t>
      </w:r>
      <w:r w:rsidR="00CA49BA">
        <w:rPr>
          <w:rFonts w:ascii="Times New Roman" w:hAnsi="Times New Roman" w:cs="Times New Roman"/>
          <w:sz w:val="24"/>
          <w:szCs w:val="24"/>
        </w:rPr>
        <w:t>capacity</w:t>
      </w:r>
      <w:r>
        <w:rPr>
          <w:rFonts w:ascii="Times New Roman" w:hAnsi="Times New Roman" w:cs="Times New Roman"/>
          <w:sz w:val="24"/>
          <w:szCs w:val="24"/>
        </w:rPr>
        <w:t xml:space="preserve"> to leave</w:t>
      </w:r>
      <w:r w:rsidR="00CA49BA">
        <w:rPr>
          <w:rFonts w:ascii="Times New Roman" w:hAnsi="Times New Roman" w:cs="Times New Roman"/>
          <w:sz w:val="24"/>
          <w:szCs w:val="24"/>
        </w:rPr>
        <w:t xml:space="preserve"> </w:t>
      </w:r>
      <w:r>
        <w:rPr>
          <w:rFonts w:ascii="Times New Roman" w:hAnsi="Times New Roman" w:cs="Times New Roman"/>
          <w:i/>
          <w:iCs/>
          <w:sz w:val="24"/>
          <w:szCs w:val="24"/>
        </w:rPr>
        <w:t xml:space="preserve">Comments </w:t>
      </w:r>
      <w:r>
        <w:rPr>
          <w:rFonts w:ascii="Times New Roman" w:hAnsi="Times New Roman" w:cs="Times New Roman"/>
          <w:sz w:val="24"/>
          <w:szCs w:val="24"/>
        </w:rPr>
        <w:t xml:space="preserve">and </w:t>
      </w:r>
      <w:r>
        <w:rPr>
          <w:rFonts w:ascii="Times New Roman" w:hAnsi="Times New Roman" w:cs="Times New Roman"/>
          <w:i/>
          <w:iCs/>
          <w:sz w:val="24"/>
          <w:szCs w:val="24"/>
        </w:rPr>
        <w:t xml:space="preserve">Suggestions </w:t>
      </w:r>
      <w:r>
        <w:rPr>
          <w:rFonts w:ascii="Times New Roman" w:hAnsi="Times New Roman" w:cs="Times New Roman"/>
          <w:sz w:val="24"/>
          <w:szCs w:val="24"/>
        </w:rPr>
        <w:t>in the margins of documents, allowing students to interact more</w:t>
      </w:r>
      <w:r w:rsidR="00CA49BA">
        <w:rPr>
          <w:rFonts w:ascii="Times New Roman" w:hAnsi="Times New Roman" w:cs="Times New Roman"/>
          <w:sz w:val="24"/>
          <w:szCs w:val="24"/>
        </w:rPr>
        <w:t xml:space="preserve"> </w:t>
      </w:r>
      <w:r>
        <w:rPr>
          <w:rFonts w:ascii="Times New Roman" w:hAnsi="Times New Roman" w:cs="Times New Roman"/>
          <w:sz w:val="24"/>
          <w:szCs w:val="24"/>
        </w:rPr>
        <w:t>quickly and conveniently than if they were writing on paper or using other word-processing</w:t>
      </w:r>
      <w:r w:rsidR="00CA49BA">
        <w:rPr>
          <w:rFonts w:ascii="Times New Roman" w:hAnsi="Times New Roman" w:cs="Times New Roman"/>
          <w:sz w:val="24"/>
          <w:szCs w:val="24"/>
        </w:rPr>
        <w:t xml:space="preserve"> </w:t>
      </w:r>
      <w:r>
        <w:rPr>
          <w:rFonts w:ascii="Times New Roman" w:hAnsi="Times New Roman" w:cs="Times New Roman"/>
          <w:sz w:val="24"/>
          <w:szCs w:val="24"/>
        </w:rPr>
        <w:t>programs. The research shows that these comments and suggestions can be beneficial for</w:t>
      </w:r>
      <w:r w:rsidR="00CA49BA">
        <w:rPr>
          <w:rFonts w:ascii="Times New Roman" w:hAnsi="Times New Roman" w:cs="Times New Roman"/>
          <w:sz w:val="24"/>
          <w:szCs w:val="24"/>
        </w:rPr>
        <w:t xml:space="preserve"> </w:t>
      </w:r>
      <w:r>
        <w:rPr>
          <w:rFonts w:ascii="Times New Roman" w:hAnsi="Times New Roman" w:cs="Times New Roman"/>
          <w:sz w:val="24"/>
          <w:szCs w:val="24"/>
        </w:rPr>
        <w:t>both the students giving the feedback and the students receiving the feedback.</w:t>
      </w:r>
      <w:r w:rsidR="00CA49BA">
        <w:rPr>
          <w:rFonts w:ascii="Times New Roman" w:hAnsi="Times New Roman" w:cs="Times New Roman"/>
          <w:sz w:val="24"/>
          <w:szCs w:val="24"/>
        </w:rPr>
        <w:t xml:space="preserve"> Students</w:t>
      </w:r>
      <w:r>
        <w:rPr>
          <w:rFonts w:ascii="Times New Roman" w:hAnsi="Times New Roman" w:cs="Times New Roman"/>
          <w:sz w:val="24"/>
          <w:szCs w:val="24"/>
        </w:rPr>
        <w:t xml:space="preserve"> </w:t>
      </w:r>
      <w:r w:rsidR="00CA49BA">
        <w:rPr>
          <w:rFonts w:ascii="Times New Roman" w:hAnsi="Times New Roman" w:cs="Times New Roman"/>
          <w:sz w:val="24"/>
          <w:szCs w:val="24"/>
        </w:rPr>
        <w:t xml:space="preserve">develop their ability to generate flow of ideas in different ways and linguistic pattern. They also practiced through </w:t>
      </w:r>
      <w:r w:rsidR="008031FC">
        <w:rPr>
          <w:rFonts w:ascii="Times New Roman" w:hAnsi="Times New Roman" w:cs="Times New Roman"/>
          <w:sz w:val="24"/>
          <w:szCs w:val="24"/>
        </w:rPr>
        <w:t>the</w:t>
      </w:r>
      <w:r w:rsidR="00CA49BA">
        <w:rPr>
          <w:rFonts w:ascii="Times New Roman" w:hAnsi="Times New Roman" w:cs="Times New Roman"/>
          <w:sz w:val="24"/>
          <w:szCs w:val="24"/>
        </w:rPr>
        <w:t xml:space="preserve"> </w:t>
      </w:r>
      <w:r w:rsidR="008031FC">
        <w:rPr>
          <w:rFonts w:ascii="Times New Roman" w:hAnsi="Times New Roman" w:cs="Times New Roman"/>
          <w:sz w:val="24"/>
          <w:szCs w:val="24"/>
        </w:rPr>
        <w:t>sessions</w:t>
      </w:r>
      <w:r w:rsidR="00CA49BA">
        <w:rPr>
          <w:rFonts w:ascii="Times New Roman" w:hAnsi="Times New Roman" w:cs="Times New Roman"/>
          <w:sz w:val="24"/>
          <w:szCs w:val="24"/>
        </w:rPr>
        <w:t xml:space="preserve"> </w:t>
      </w:r>
      <w:r w:rsidR="00CA49BA">
        <w:rPr>
          <w:rFonts w:ascii="Times New Roman" w:hAnsi="Times New Roman" w:cs="Times New Roman"/>
          <w:sz w:val="24"/>
          <w:szCs w:val="24"/>
        </w:rPr>
        <w:lastRenderedPageBreak/>
        <w:t xml:space="preserve">how to have a wide variety of ideas and to practice how to redefine problems by making more concrete and </w:t>
      </w:r>
      <w:r w:rsidR="0072617C">
        <w:rPr>
          <w:rFonts w:ascii="Times New Roman" w:hAnsi="Times New Roman" w:cs="Times New Roman"/>
          <w:sz w:val="24"/>
          <w:szCs w:val="24"/>
        </w:rPr>
        <w:t>abstract</w:t>
      </w:r>
      <w:r w:rsidR="00CA49BA">
        <w:rPr>
          <w:rFonts w:ascii="Times New Roman" w:hAnsi="Times New Roman" w:cs="Times New Roman"/>
          <w:sz w:val="24"/>
          <w:szCs w:val="24"/>
        </w:rPr>
        <w:t xml:space="preserve"> of ideas when necessary.</w:t>
      </w:r>
    </w:p>
    <w:p w:rsidR="00871466" w:rsidRDefault="002B4ADF" w:rsidP="0072617C">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B4ADF" w:rsidRDefault="002B4ADF" w:rsidP="00871466">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Throughout the research, students</w:t>
      </w:r>
      <w:r w:rsidR="00CA49BA">
        <w:rPr>
          <w:rFonts w:ascii="Times New Roman" w:hAnsi="Times New Roman" w:cs="Times New Roman"/>
          <w:sz w:val="24"/>
          <w:szCs w:val="24"/>
        </w:rPr>
        <w:t xml:space="preserve"> </w:t>
      </w:r>
      <w:r>
        <w:rPr>
          <w:rFonts w:ascii="Times New Roman" w:hAnsi="Times New Roman" w:cs="Times New Roman"/>
          <w:sz w:val="24"/>
          <w:szCs w:val="24"/>
        </w:rPr>
        <w:t>expressed their appreciation for receiving quality feedback from their peers.</w:t>
      </w:r>
      <w:r w:rsidR="00CA49BA">
        <w:rPr>
          <w:rFonts w:ascii="Times New Roman" w:hAnsi="Times New Roman" w:cs="Times New Roman"/>
          <w:sz w:val="24"/>
          <w:szCs w:val="24"/>
        </w:rPr>
        <w:t xml:space="preserve"> </w:t>
      </w:r>
      <w:r>
        <w:rPr>
          <w:rFonts w:ascii="Times New Roman" w:hAnsi="Times New Roman" w:cs="Times New Roman"/>
          <w:sz w:val="24"/>
          <w:szCs w:val="24"/>
        </w:rPr>
        <w:t>showed that the process of giving comments to others during peer-editing was</w:t>
      </w:r>
      <w:r w:rsidR="00CA49BA">
        <w:rPr>
          <w:rFonts w:ascii="Times New Roman" w:hAnsi="Times New Roman" w:cs="Times New Roman"/>
          <w:sz w:val="24"/>
          <w:szCs w:val="24"/>
        </w:rPr>
        <w:t xml:space="preserve"> </w:t>
      </w:r>
      <w:r>
        <w:rPr>
          <w:rFonts w:ascii="Times New Roman" w:hAnsi="Times New Roman" w:cs="Times New Roman"/>
          <w:sz w:val="24"/>
          <w:szCs w:val="24"/>
        </w:rPr>
        <w:t>beneficial for the commenter as well as the original writer</w:t>
      </w:r>
      <w:r w:rsidR="00CA49BA">
        <w:rPr>
          <w:rFonts w:ascii="Times New Roman" w:hAnsi="Times New Roman" w:cs="Times New Roman"/>
          <w:sz w:val="24"/>
          <w:szCs w:val="24"/>
        </w:rPr>
        <w:t xml:space="preserve"> ( the researcher)</w:t>
      </w:r>
      <w:r>
        <w:rPr>
          <w:rFonts w:ascii="Times New Roman" w:hAnsi="Times New Roman" w:cs="Times New Roman"/>
          <w:sz w:val="24"/>
          <w:szCs w:val="24"/>
        </w:rPr>
        <w:t>. When a reciprocal process like</w:t>
      </w:r>
      <w:r w:rsidR="00CA49BA">
        <w:rPr>
          <w:rFonts w:ascii="Times New Roman" w:hAnsi="Times New Roman" w:cs="Times New Roman"/>
          <w:sz w:val="24"/>
          <w:szCs w:val="24"/>
        </w:rPr>
        <w:t xml:space="preserve"> </w:t>
      </w:r>
      <w:r>
        <w:rPr>
          <w:rFonts w:ascii="Times New Roman" w:hAnsi="Times New Roman" w:cs="Times New Roman"/>
          <w:sz w:val="24"/>
          <w:szCs w:val="24"/>
        </w:rPr>
        <w:t>this is formed, such as when two students share their individual Google Docs with each other</w:t>
      </w:r>
      <w:r w:rsidR="00CA49BA">
        <w:rPr>
          <w:rFonts w:ascii="Times New Roman" w:hAnsi="Times New Roman" w:cs="Times New Roman"/>
          <w:sz w:val="24"/>
          <w:szCs w:val="24"/>
        </w:rPr>
        <w:t xml:space="preserve"> </w:t>
      </w:r>
      <w:r>
        <w:rPr>
          <w:rFonts w:ascii="Times New Roman" w:hAnsi="Times New Roman" w:cs="Times New Roman"/>
          <w:sz w:val="24"/>
          <w:szCs w:val="24"/>
        </w:rPr>
        <w:t>for feedback, both students benefit</w:t>
      </w:r>
      <w:r w:rsidR="0072617C">
        <w:rPr>
          <w:rFonts w:ascii="Times New Roman" w:hAnsi="Times New Roman" w:cs="Times New Roman"/>
          <w:sz w:val="24"/>
          <w:szCs w:val="24"/>
        </w:rPr>
        <w:t>,</w:t>
      </w:r>
      <w:r w:rsidR="00CA49BA" w:rsidRPr="00CA49BA">
        <w:rPr>
          <w:rFonts w:ascii="Times New Roman" w:hAnsi="Times New Roman" w:cs="Times New Roman"/>
          <w:sz w:val="24"/>
          <w:szCs w:val="24"/>
        </w:rPr>
        <w:t xml:space="preserve"> </w:t>
      </w:r>
      <w:r w:rsidR="00CA49BA" w:rsidRPr="0079404D">
        <w:rPr>
          <w:rFonts w:ascii="Times New Roman" w:hAnsi="Times New Roman" w:cs="Times New Roman"/>
          <w:sz w:val="24"/>
          <w:szCs w:val="24"/>
          <w:lang w:bidi="ar-AE"/>
        </w:rPr>
        <w:t xml:space="preserve">that was consistent with </w:t>
      </w:r>
      <w:r w:rsidR="00CA49BA">
        <w:rPr>
          <w:rFonts w:ascii="Times New Roman" w:hAnsi="Times New Roman" w:cs="Times New Roman"/>
          <w:sz w:val="24"/>
          <w:szCs w:val="24"/>
        </w:rPr>
        <w:t xml:space="preserve">Zheng, et al., (2015) </w:t>
      </w:r>
    </w:p>
    <w:p w:rsidR="0072617C" w:rsidRPr="0072617C" w:rsidRDefault="0072617C" w:rsidP="0072617C">
      <w:pPr>
        <w:autoSpaceDE w:val="0"/>
        <w:autoSpaceDN w:val="0"/>
        <w:bidi w:val="0"/>
        <w:adjustRightInd w:val="0"/>
        <w:spacing w:after="0" w:line="240" w:lineRule="auto"/>
        <w:jc w:val="both"/>
        <w:rPr>
          <w:rFonts w:ascii="Times New Roman" w:hAnsi="Times New Roman" w:cs="Times New Roman"/>
          <w:sz w:val="24"/>
          <w:szCs w:val="24"/>
        </w:rPr>
      </w:pPr>
    </w:p>
    <w:p w:rsidR="007875C7" w:rsidRPr="00880A3C" w:rsidRDefault="007875C7" w:rsidP="00DD510F">
      <w:pPr>
        <w:pStyle w:val="Default"/>
        <w:jc w:val="both"/>
        <w:rPr>
          <w:rFonts w:asciiTheme="majorBidi" w:hAnsiTheme="majorBidi" w:cstheme="majorBidi"/>
        </w:rPr>
      </w:pPr>
      <w:r w:rsidRPr="00880A3C">
        <w:rPr>
          <w:rFonts w:asciiTheme="majorBidi" w:hAnsiTheme="majorBidi" w:cstheme="majorBidi"/>
        </w:rPr>
        <w:t xml:space="preserve">Padlet facilitates </w:t>
      </w:r>
      <w:r w:rsidR="00DD510F">
        <w:rPr>
          <w:rFonts w:asciiTheme="majorBidi" w:hAnsiTheme="majorBidi" w:cstheme="majorBidi"/>
        </w:rPr>
        <w:t>participants</w:t>
      </w:r>
      <w:r w:rsidRPr="00880A3C">
        <w:rPr>
          <w:rFonts w:asciiTheme="majorBidi" w:hAnsiTheme="majorBidi" w:cstheme="majorBidi"/>
        </w:rPr>
        <w:t xml:space="preserve">' feedback. </w:t>
      </w:r>
      <w:r w:rsidR="00DD510F">
        <w:rPr>
          <w:rFonts w:asciiTheme="majorBidi" w:hAnsiTheme="majorBidi" w:cstheme="majorBidi"/>
        </w:rPr>
        <w:t>Participants</w:t>
      </w:r>
      <w:r w:rsidRPr="00880A3C">
        <w:rPr>
          <w:rFonts w:asciiTheme="majorBidi" w:hAnsiTheme="majorBidi" w:cstheme="majorBidi"/>
        </w:rPr>
        <w:t xml:space="preserve"> revealed that feedback helps them to maximize their potential at different stages of training, increase the awareness of strength for improvement. This is in line with Bijami, Kashef and Nejad (2013) </w:t>
      </w:r>
      <w:r w:rsidR="0072617C" w:rsidRPr="00880A3C">
        <w:rPr>
          <w:rFonts w:asciiTheme="majorBidi" w:hAnsiTheme="majorBidi" w:cstheme="majorBidi"/>
        </w:rPr>
        <w:t xml:space="preserve">who asserted </w:t>
      </w:r>
      <w:r w:rsidRPr="00880A3C">
        <w:rPr>
          <w:rFonts w:asciiTheme="majorBidi" w:hAnsiTheme="majorBidi" w:cstheme="majorBidi"/>
        </w:rPr>
        <w:t>that students can learn more about feedback by reading their writing draft and they are aware what makes writing successful and effective to be enriched. Moreover, it means that gaining feedback makes students evaluate and revise their own writing and their writing ability will be increased directly after getting feedback .</w:t>
      </w:r>
    </w:p>
    <w:p w:rsidR="007875C7" w:rsidRPr="00181D0C" w:rsidRDefault="007875C7" w:rsidP="00880A3C">
      <w:pPr>
        <w:pStyle w:val="Default"/>
        <w:jc w:val="both"/>
        <w:rPr>
          <w:rFonts w:asciiTheme="majorBidi" w:hAnsiTheme="majorBidi" w:cstheme="majorBidi"/>
          <w:b/>
          <w:bCs/>
        </w:rPr>
      </w:pPr>
    </w:p>
    <w:p w:rsidR="00426ACC" w:rsidRPr="00880A3C" w:rsidRDefault="00426ACC" w:rsidP="00880A3C">
      <w:pPr>
        <w:bidi w:val="0"/>
        <w:spacing w:line="360" w:lineRule="auto"/>
        <w:jc w:val="both"/>
        <w:rPr>
          <w:rFonts w:asciiTheme="majorBidi" w:hAnsiTheme="majorBidi" w:cstheme="majorBidi"/>
          <w:sz w:val="24"/>
          <w:szCs w:val="24"/>
          <w:lang w:bidi="ar-EG"/>
        </w:rPr>
      </w:pPr>
      <w:r w:rsidRPr="00181D0C">
        <w:rPr>
          <w:rFonts w:asciiTheme="majorBidi" w:hAnsiTheme="majorBidi" w:cstheme="majorBidi"/>
          <w:b/>
          <w:bCs/>
          <w:sz w:val="24"/>
          <w:szCs w:val="24"/>
          <w:lang w:bidi="ar-EG"/>
        </w:rPr>
        <w:t xml:space="preserve">Concerning the </w:t>
      </w:r>
      <w:r w:rsidRPr="00181D0C">
        <w:rPr>
          <w:rFonts w:asciiTheme="majorBidi" w:hAnsiTheme="majorBidi" w:cstheme="majorBidi"/>
          <w:b/>
          <w:bCs/>
          <w:color w:val="FF0000"/>
          <w:sz w:val="24"/>
          <w:szCs w:val="24"/>
          <w:lang w:bidi="ar-EG"/>
        </w:rPr>
        <w:t>third hypothesis</w:t>
      </w:r>
      <w:r w:rsidRPr="00181D0C">
        <w:rPr>
          <w:rFonts w:asciiTheme="majorBidi" w:hAnsiTheme="majorBidi" w:cstheme="majorBidi"/>
          <w:b/>
          <w:bCs/>
          <w:sz w:val="24"/>
          <w:szCs w:val="24"/>
          <w:lang w:bidi="ar-EG"/>
        </w:rPr>
        <w:t>,</w:t>
      </w:r>
      <w:r w:rsidRPr="00880A3C">
        <w:rPr>
          <w:rFonts w:asciiTheme="majorBidi" w:hAnsiTheme="majorBidi" w:cstheme="majorBidi"/>
          <w:sz w:val="24"/>
          <w:szCs w:val="24"/>
          <w:lang w:bidi="ar-EG"/>
        </w:rPr>
        <w:t xml:space="preserve"> the findings revealed that there was a statistically significant difference between the participants' mean scores in the pre- and post-assessment of EFL writing  accuracy skill in favour of the post-assessment as T-value was </w:t>
      </w:r>
      <w:r w:rsidR="00CB60F7" w:rsidRPr="00880A3C">
        <w:rPr>
          <w:rFonts w:asciiTheme="majorBidi" w:hAnsiTheme="majorBidi" w:cstheme="majorBidi"/>
          <w:sz w:val="24"/>
          <w:szCs w:val="24"/>
          <w:lang w:bidi="ar-EG"/>
        </w:rPr>
        <w:t>7.165</w:t>
      </w:r>
      <w:r w:rsidRPr="00880A3C">
        <w:rPr>
          <w:rFonts w:asciiTheme="majorBidi" w:hAnsiTheme="majorBidi" w:cstheme="majorBidi"/>
          <w:sz w:val="24"/>
          <w:szCs w:val="24"/>
          <w:lang w:bidi="ar-EG"/>
        </w:rPr>
        <w:t xml:space="preserve"> which is significant at 0.01. This means that the participants achieved more improvement in their writing accuracy skills. This result confirmed the third  hypothesis statistically</w:t>
      </w:r>
    </w:p>
    <w:p w:rsidR="002461D1" w:rsidRPr="00880A3C" w:rsidRDefault="002461D1" w:rsidP="00A41AF6">
      <w:pPr>
        <w:autoSpaceDE w:val="0"/>
        <w:autoSpaceDN w:val="0"/>
        <w:bidi w:val="0"/>
        <w:adjustRightInd w:val="0"/>
        <w:spacing w:after="0" w:line="240" w:lineRule="auto"/>
        <w:jc w:val="both"/>
        <w:rPr>
          <w:rFonts w:asciiTheme="majorBidi" w:hAnsiTheme="majorBidi" w:cstheme="majorBidi"/>
          <w:sz w:val="24"/>
          <w:szCs w:val="24"/>
        </w:rPr>
      </w:pPr>
      <w:r w:rsidRPr="00880A3C">
        <w:rPr>
          <w:rFonts w:asciiTheme="majorBidi" w:hAnsiTheme="majorBidi" w:cstheme="majorBidi"/>
          <w:sz w:val="24"/>
          <w:szCs w:val="24"/>
        </w:rPr>
        <w:t>T</w:t>
      </w:r>
      <w:r w:rsidR="009C13D9" w:rsidRPr="00880A3C">
        <w:rPr>
          <w:rFonts w:asciiTheme="majorBidi" w:hAnsiTheme="majorBidi" w:cstheme="majorBidi"/>
          <w:sz w:val="24"/>
          <w:szCs w:val="24"/>
        </w:rPr>
        <w:t xml:space="preserve">he </w:t>
      </w:r>
      <w:r w:rsidR="004E0534" w:rsidRPr="00880A3C">
        <w:rPr>
          <w:rFonts w:asciiTheme="majorBidi" w:hAnsiTheme="majorBidi" w:cstheme="majorBidi"/>
          <w:sz w:val="24"/>
          <w:szCs w:val="24"/>
        </w:rPr>
        <w:t xml:space="preserve">researcher </w:t>
      </w:r>
      <w:r w:rsidR="009C13D9" w:rsidRPr="00880A3C">
        <w:rPr>
          <w:rFonts w:asciiTheme="majorBidi" w:hAnsiTheme="majorBidi" w:cstheme="majorBidi"/>
          <w:sz w:val="24"/>
          <w:szCs w:val="24"/>
        </w:rPr>
        <w:t xml:space="preserve"> provid</w:t>
      </w:r>
      <w:r w:rsidR="004E0534" w:rsidRPr="00880A3C">
        <w:rPr>
          <w:rFonts w:asciiTheme="majorBidi" w:hAnsiTheme="majorBidi" w:cstheme="majorBidi"/>
          <w:sz w:val="24"/>
          <w:szCs w:val="24"/>
        </w:rPr>
        <w:t>es</w:t>
      </w:r>
      <w:r w:rsidR="009C13D9" w:rsidRPr="00880A3C">
        <w:rPr>
          <w:rFonts w:asciiTheme="majorBidi" w:hAnsiTheme="majorBidi" w:cstheme="majorBidi"/>
          <w:sz w:val="24"/>
          <w:szCs w:val="24"/>
        </w:rPr>
        <w:t xml:space="preserve"> synchronous online</w:t>
      </w:r>
      <w:r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feedback during the writing process was more helpful than providing asynchronous feedback</w:t>
      </w:r>
      <w:r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in helping students learn how to fix grammar errors. For instance, this type of activity may</w:t>
      </w:r>
      <w:r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involve the teacher and student both bringing up the document on each of their screens</w:t>
      </w:r>
      <w:r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during class time; the teacher could be giving feedback to the student on the document and</w:t>
      </w:r>
      <w:r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the student could be resolving it instantly, and the two could be having a verbal conversation</w:t>
      </w:r>
      <w:r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about these edits as they take place</w:t>
      </w:r>
      <w:r w:rsidR="004E0534" w:rsidRPr="00880A3C">
        <w:rPr>
          <w:rFonts w:asciiTheme="majorBidi" w:hAnsiTheme="majorBidi" w:cstheme="majorBidi"/>
          <w:sz w:val="24"/>
          <w:szCs w:val="24"/>
        </w:rPr>
        <w:t xml:space="preserve"> </w:t>
      </w:r>
      <w:r w:rsidRPr="00880A3C">
        <w:rPr>
          <w:rFonts w:asciiTheme="majorBidi" w:hAnsiTheme="majorBidi" w:cstheme="majorBidi"/>
          <w:sz w:val="24"/>
          <w:szCs w:val="24"/>
        </w:rPr>
        <w:t xml:space="preserve">, </w:t>
      </w:r>
      <w:r w:rsidR="004E0534" w:rsidRPr="00880A3C">
        <w:rPr>
          <w:rFonts w:asciiTheme="majorBidi" w:hAnsiTheme="majorBidi" w:cstheme="majorBidi"/>
          <w:sz w:val="24"/>
          <w:szCs w:val="24"/>
        </w:rPr>
        <w:t xml:space="preserve">that was consistent with </w:t>
      </w:r>
      <w:r w:rsidR="009C13D9" w:rsidRPr="00880A3C">
        <w:rPr>
          <w:rFonts w:asciiTheme="majorBidi" w:hAnsiTheme="majorBidi" w:cstheme="majorBidi"/>
          <w:sz w:val="24"/>
          <w:szCs w:val="24"/>
        </w:rPr>
        <w:t xml:space="preserve">Shintani and Aubrey (2016) </w:t>
      </w:r>
      <w:r w:rsidRPr="00880A3C">
        <w:rPr>
          <w:rFonts w:asciiTheme="majorBidi" w:hAnsiTheme="majorBidi" w:cstheme="majorBidi"/>
          <w:sz w:val="24"/>
          <w:szCs w:val="24"/>
        </w:rPr>
        <w:t>.</w:t>
      </w:r>
    </w:p>
    <w:p w:rsidR="002461D1" w:rsidRPr="00880A3C" w:rsidRDefault="002461D1" w:rsidP="002461D1">
      <w:pPr>
        <w:autoSpaceDE w:val="0"/>
        <w:autoSpaceDN w:val="0"/>
        <w:bidi w:val="0"/>
        <w:adjustRightInd w:val="0"/>
        <w:spacing w:after="0" w:line="240" w:lineRule="auto"/>
        <w:rPr>
          <w:rFonts w:asciiTheme="majorBidi" w:hAnsiTheme="majorBidi" w:cstheme="majorBidi"/>
          <w:sz w:val="24"/>
          <w:szCs w:val="24"/>
        </w:rPr>
      </w:pPr>
    </w:p>
    <w:p w:rsidR="009C13D9" w:rsidRPr="00880A3C" w:rsidRDefault="00A41AF6" w:rsidP="002461D1">
      <w:pPr>
        <w:autoSpaceDE w:val="0"/>
        <w:autoSpaceDN w:val="0"/>
        <w:bidi w:val="0"/>
        <w:adjustRightInd w:val="0"/>
        <w:spacing w:after="0" w:line="240" w:lineRule="auto"/>
        <w:jc w:val="both"/>
        <w:rPr>
          <w:rFonts w:asciiTheme="majorBidi" w:hAnsiTheme="majorBidi" w:cstheme="majorBidi"/>
          <w:sz w:val="24"/>
          <w:szCs w:val="24"/>
        </w:rPr>
      </w:pPr>
      <w:r w:rsidRPr="00880A3C">
        <w:rPr>
          <w:rFonts w:asciiTheme="majorBidi" w:hAnsiTheme="majorBidi" w:cstheme="majorBidi"/>
          <w:sz w:val="24"/>
          <w:szCs w:val="24"/>
        </w:rPr>
        <w:t>T</w:t>
      </w:r>
      <w:r w:rsidR="002461D1" w:rsidRPr="00880A3C">
        <w:rPr>
          <w:rFonts w:asciiTheme="majorBidi" w:hAnsiTheme="majorBidi" w:cstheme="majorBidi"/>
          <w:sz w:val="24"/>
          <w:szCs w:val="24"/>
        </w:rPr>
        <w:t xml:space="preserve">he researcher </w:t>
      </w:r>
      <w:r w:rsidR="009C13D9" w:rsidRPr="00880A3C">
        <w:rPr>
          <w:rFonts w:asciiTheme="majorBidi" w:hAnsiTheme="majorBidi" w:cstheme="majorBidi"/>
          <w:sz w:val="24"/>
          <w:szCs w:val="24"/>
        </w:rPr>
        <w:t>leave</w:t>
      </w:r>
      <w:r w:rsidR="002461D1" w:rsidRPr="00880A3C">
        <w:rPr>
          <w:rFonts w:asciiTheme="majorBidi" w:hAnsiTheme="majorBidi" w:cstheme="majorBidi"/>
          <w:sz w:val="24"/>
          <w:szCs w:val="24"/>
        </w:rPr>
        <w:t xml:space="preserve">s </w:t>
      </w:r>
      <w:r w:rsidR="009C13D9" w:rsidRPr="00880A3C">
        <w:rPr>
          <w:rFonts w:asciiTheme="majorBidi" w:hAnsiTheme="majorBidi" w:cstheme="majorBidi"/>
          <w:sz w:val="24"/>
          <w:szCs w:val="24"/>
        </w:rPr>
        <w:t xml:space="preserve"> comments in the margins</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 xml:space="preserve">of a document that students can see in real time or read and resolve later. </w:t>
      </w:r>
      <w:r w:rsidR="002461D1" w:rsidRPr="00880A3C">
        <w:rPr>
          <w:rFonts w:asciiTheme="majorBidi" w:hAnsiTheme="majorBidi" w:cstheme="majorBidi"/>
          <w:sz w:val="24"/>
          <w:szCs w:val="24"/>
        </w:rPr>
        <w:t>She</w:t>
      </w:r>
      <w:r w:rsidR="009C13D9" w:rsidRPr="00880A3C">
        <w:rPr>
          <w:rFonts w:asciiTheme="majorBidi" w:hAnsiTheme="majorBidi" w:cstheme="majorBidi"/>
          <w:sz w:val="24"/>
          <w:szCs w:val="24"/>
        </w:rPr>
        <w:t xml:space="preserve"> can also</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 xml:space="preserve">change the document to </w:t>
      </w:r>
      <w:r w:rsidR="009C13D9" w:rsidRPr="00880A3C">
        <w:rPr>
          <w:rFonts w:asciiTheme="majorBidi" w:hAnsiTheme="majorBidi" w:cstheme="majorBidi"/>
          <w:i/>
          <w:iCs/>
          <w:sz w:val="24"/>
          <w:szCs w:val="24"/>
        </w:rPr>
        <w:t xml:space="preserve">Suggesting Mode </w:t>
      </w:r>
      <w:r w:rsidR="009C13D9" w:rsidRPr="00880A3C">
        <w:rPr>
          <w:rFonts w:asciiTheme="majorBidi" w:hAnsiTheme="majorBidi" w:cstheme="majorBidi"/>
          <w:sz w:val="24"/>
          <w:szCs w:val="24"/>
        </w:rPr>
        <w:t>and leave colored edits on a document that the students identify their grammar errors</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and understand the fixes as they edit. Teacher interactions of this nature during the writing</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process proved helpful for students in the studies mentioned above</w:t>
      </w:r>
    </w:p>
    <w:p w:rsidR="002461D1" w:rsidRPr="00880A3C" w:rsidRDefault="002461D1" w:rsidP="002461D1">
      <w:pPr>
        <w:autoSpaceDE w:val="0"/>
        <w:autoSpaceDN w:val="0"/>
        <w:bidi w:val="0"/>
        <w:adjustRightInd w:val="0"/>
        <w:spacing w:after="0" w:line="240" w:lineRule="auto"/>
        <w:jc w:val="both"/>
        <w:rPr>
          <w:rFonts w:asciiTheme="majorBidi" w:hAnsiTheme="majorBidi" w:cstheme="majorBidi"/>
          <w:sz w:val="24"/>
          <w:szCs w:val="24"/>
        </w:rPr>
      </w:pPr>
    </w:p>
    <w:p w:rsidR="009C13D9" w:rsidRPr="00880A3C" w:rsidRDefault="00503512" w:rsidP="00A41AF6">
      <w:pPr>
        <w:autoSpaceDE w:val="0"/>
        <w:autoSpaceDN w:val="0"/>
        <w:bidi w:val="0"/>
        <w:adjustRightInd w:val="0"/>
        <w:spacing w:after="0" w:line="240" w:lineRule="auto"/>
        <w:jc w:val="both"/>
        <w:rPr>
          <w:rFonts w:asciiTheme="majorBidi" w:hAnsiTheme="majorBidi" w:cstheme="majorBidi"/>
          <w:sz w:val="24"/>
          <w:szCs w:val="24"/>
        </w:rPr>
      </w:pPr>
      <w:r w:rsidRPr="00880A3C">
        <w:rPr>
          <w:rFonts w:asciiTheme="majorBidi" w:hAnsiTheme="majorBidi" w:cstheme="majorBidi"/>
          <w:sz w:val="24"/>
          <w:szCs w:val="24"/>
        </w:rPr>
        <w:t>T</w:t>
      </w:r>
      <w:r w:rsidR="009C13D9" w:rsidRPr="00880A3C">
        <w:rPr>
          <w:rFonts w:asciiTheme="majorBidi" w:hAnsiTheme="majorBidi" w:cstheme="majorBidi"/>
          <w:sz w:val="24"/>
          <w:szCs w:val="24"/>
        </w:rPr>
        <w:t>he researcher found students tended to</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have positive perceptions when reading their written work aloud to themselves as a way to</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check for consistency and view the work in a different way. Although this has not been</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 xml:space="preserve">studied much, Google’s </w:t>
      </w:r>
      <w:r w:rsidR="009C13D9" w:rsidRPr="00880A3C">
        <w:rPr>
          <w:rFonts w:asciiTheme="majorBidi" w:hAnsiTheme="majorBidi" w:cstheme="majorBidi"/>
          <w:i/>
          <w:iCs/>
          <w:sz w:val="24"/>
          <w:szCs w:val="24"/>
        </w:rPr>
        <w:t xml:space="preserve">Read &amp; Write </w:t>
      </w:r>
      <w:r w:rsidR="009C13D9" w:rsidRPr="00880A3C">
        <w:rPr>
          <w:rFonts w:asciiTheme="majorBidi" w:hAnsiTheme="majorBidi" w:cstheme="majorBidi"/>
          <w:sz w:val="24"/>
          <w:szCs w:val="24"/>
        </w:rPr>
        <w:t>Chrome extension offers a unique opportunity for</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 xml:space="preserve">students to use this strategy with their writing. The </w:t>
      </w:r>
      <w:r w:rsidR="009C13D9" w:rsidRPr="00880A3C">
        <w:rPr>
          <w:rFonts w:asciiTheme="majorBidi" w:hAnsiTheme="majorBidi" w:cstheme="majorBidi"/>
          <w:i/>
          <w:iCs/>
          <w:sz w:val="24"/>
          <w:szCs w:val="24"/>
        </w:rPr>
        <w:t xml:space="preserve">Text-to-Speech </w:t>
      </w:r>
      <w:r w:rsidR="009C13D9" w:rsidRPr="00880A3C">
        <w:rPr>
          <w:rFonts w:asciiTheme="majorBidi" w:hAnsiTheme="majorBidi" w:cstheme="majorBidi"/>
          <w:sz w:val="24"/>
          <w:szCs w:val="24"/>
        </w:rPr>
        <w:t>(TTS) function, which</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reads written work aloud from the device’s speakers, could be used by students to listen to</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their writing being read to them by the software to help them find errors that they may not</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 xml:space="preserve">have noticed if they had simply read the work over again silently. </w:t>
      </w:r>
      <w:r w:rsidR="009C13D9" w:rsidRPr="00880A3C">
        <w:rPr>
          <w:rFonts w:asciiTheme="majorBidi" w:hAnsiTheme="majorBidi" w:cstheme="majorBidi"/>
          <w:i/>
          <w:iCs/>
          <w:sz w:val="24"/>
          <w:szCs w:val="24"/>
        </w:rPr>
        <w:t xml:space="preserve">Practice Reading Aloud </w:t>
      </w:r>
      <w:r w:rsidR="009C13D9" w:rsidRPr="00880A3C">
        <w:rPr>
          <w:rFonts w:asciiTheme="majorBidi" w:hAnsiTheme="majorBidi" w:cstheme="majorBidi"/>
          <w:sz w:val="24"/>
          <w:szCs w:val="24"/>
        </w:rPr>
        <w:t>is</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 xml:space="preserve">a second </w:t>
      </w:r>
      <w:r w:rsidR="009C13D9" w:rsidRPr="00880A3C">
        <w:rPr>
          <w:rFonts w:asciiTheme="majorBidi" w:hAnsiTheme="majorBidi" w:cstheme="majorBidi"/>
          <w:sz w:val="24"/>
          <w:szCs w:val="24"/>
        </w:rPr>
        <w:lastRenderedPageBreak/>
        <w:t xml:space="preserve">feature </w:t>
      </w:r>
      <w:r w:rsidR="00A41AF6" w:rsidRPr="00880A3C">
        <w:rPr>
          <w:rFonts w:asciiTheme="majorBidi" w:hAnsiTheme="majorBidi" w:cstheme="majorBidi"/>
          <w:sz w:val="24"/>
          <w:szCs w:val="24"/>
        </w:rPr>
        <w:t xml:space="preserve">that used by the </w:t>
      </w:r>
      <w:r w:rsidR="002461D1" w:rsidRPr="00880A3C">
        <w:rPr>
          <w:rFonts w:asciiTheme="majorBidi" w:hAnsiTheme="majorBidi" w:cstheme="majorBidi"/>
          <w:sz w:val="24"/>
          <w:szCs w:val="24"/>
        </w:rPr>
        <w:t xml:space="preserve">participants </w:t>
      </w:r>
      <w:r w:rsidR="009C13D9" w:rsidRPr="00880A3C">
        <w:rPr>
          <w:rFonts w:asciiTheme="majorBidi" w:hAnsiTheme="majorBidi" w:cstheme="majorBidi"/>
          <w:sz w:val="24"/>
          <w:szCs w:val="24"/>
        </w:rPr>
        <w:t>to read their written work aloud into the device’s</w:t>
      </w:r>
      <w:r w:rsidR="002461D1" w:rsidRPr="00880A3C">
        <w:rPr>
          <w:rFonts w:asciiTheme="majorBidi" w:hAnsiTheme="majorBidi" w:cstheme="majorBidi"/>
          <w:sz w:val="24"/>
          <w:szCs w:val="24"/>
        </w:rPr>
        <w:t xml:space="preserve"> </w:t>
      </w:r>
      <w:r w:rsidR="009C13D9" w:rsidRPr="00880A3C">
        <w:rPr>
          <w:rFonts w:asciiTheme="majorBidi" w:hAnsiTheme="majorBidi" w:cstheme="majorBidi"/>
          <w:sz w:val="24"/>
          <w:szCs w:val="24"/>
        </w:rPr>
        <w:t>microphone while the Read &amp; Write extension records them. They can later replay this</w:t>
      </w:r>
    </w:p>
    <w:p w:rsidR="002461D1" w:rsidRPr="00880A3C" w:rsidRDefault="002461D1" w:rsidP="00794B70">
      <w:pPr>
        <w:autoSpaceDE w:val="0"/>
        <w:autoSpaceDN w:val="0"/>
        <w:bidi w:val="0"/>
        <w:adjustRightInd w:val="0"/>
        <w:spacing w:after="0" w:line="240" w:lineRule="auto"/>
        <w:rPr>
          <w:rFonts w:asciiTheme="majorBidi" w:hAnsiTheme="majorBidi" w:cstheme="majorBidi"/>
          <w:sz w:val="24"/>
          <w:szCs w:val="24"/>
        </w:rPr>
      </w:pPr>
    </w:p>
    <w:p w:rsidR="00794B70" w:rsidRPr="00880A3C" w:rsidRDefault="00794B70" w:rsidP="00A41AF6">
      <w:pPr>
        <w:autoSpaceDE w:val="0"/>
        <w:autoSpaceDN w:val="0"/>
        <w:bidi w:val="0"/>
        <w:adjustRightInd w:val="0"/>
        <w:spacing w:after="0" w:line="240" w:lineRule="auto"/>
        <w:rPr>
          <w:rFonts w:asciiTheme="majorBidi" w:hAnsiTheme="majorBidi" w:cstheme="majorBidi"/>
          <w:sz w:val="24"/>
          <w:szCs w:val="24"/>
        </w:rPr>
      </w:pPr>
      <w:r w:rsidRPr="00880A3C">
        <w:rPr>
          <w:rFonts w:asciiTheme="majorBidi" w:hAnsiTheme="majorBidi" w:cstheme="majorBidi"/>
          <w:sz w:val="24"/>
          <w:szCs w:val="24"/>
        </w:rPr>
        <w:t>Truly, Google Docs does provide simple ways for identifying some</w:t>
      </w:r>
      <w:r w:rsidR="00A41AF6" w:rsidRPr="00880A3C">
        <w:rPr>
          <w:rFonts w:asciiTheme="majorBidi" w:hAnsiTheme="majorBidi" w:cstheme="majorBidi"/>
          <w:sz w:val="24"/>
          <w:szCs w:val="24"/>
        </w:rPr>
        <w:t xml:space="preserve"> </w:t>
      </w:r>
      <w:r w:rsidRPr="00880A3C">
        <w:rPr>
          <w:rFonts w:asciiTheme="majorBidi" w:hAnsiTheme="majorBidi" w:cstheme="majorBidi"/>
          <w:sz w:val="24"/>
          <w:szCs w:val="24"/>
        </w:rPr>
        <w:t>grammar fixes, which is probably why so many student writers hone in on these small edits.</w:t>
      </w:r>
      <w:r w:rsidR="00A41AF6" w:rsidRPr="00880A3C">
        <w:rPr>
          <w:rFonts w:asciiTheme="majorBidi" w:hAnsiTheme="majorBidi" w:cstheme="majorBidi"/>
          <w:sz w:val="24"/>
          <w:szCs w:val="24"/>
        </w:rPr>
        <w:t xml:space="preserve"> </w:t>
      </w:r>
      <w:r w:rsidRPr="00880A3C">
        <w:rPr>
          <w:rFonts w:asciiTheme="majorBidi" w:hAnsiTheme="majorBidi" w:cstheme="majorBidi"/>
          <w:sz w:val="24"/>
          <w:szCs w:val="24"/>
        </w:rPr>
        <w:t>Anyone who has spent any time on a word-processor is familiar with that red squiggly line</w:t>
      </w:r>
      <w:r w:rsidR="00A41AF6" w:rsidRPr="00880A3C">
        <w:rPr>
          <w:rFonts w:asciiTheme="majorBidi" w:hAnsiTheme="majorBidi" w:cstheme="majorBidi"/>
          <w:sz w:val="24"/>
          <w:szCs w:val="24"/>
        </w:rPr>
        <w:t xml:space="preserve"> </w:t>
      </w:r>
      <w:r w:rsidRPr="00880A3C">
        <w:rPr>
          <w:rFonts w:asciiTheme="majorBidi" w:hAnsiTheme="majorBidi" w:cstheme="majorBidi"/>
          <w:sz w:val="24"/>
          <w:szCs w:val="24"/>
        </w:rPr>
        <w:t>that appears under a mistake in Google Docs. Docs also has a spell-checker tool that takes</w:t>
      </w:r>
    </w:p>
    <w:p w:rsidR="00794B70" w:rsidRPr="00880A3C" w:rsidRDefault="00794B70" w:rsidP="00794B70">
      <w:pPr>
        <w:autoSpaceDE w:val="0"/>
        <w:autoSpaceDN w:val="0"/>
        <w:bidi w:val="0"/>
        <w:adjustRightInd w:val="0"/>
        <w:spacing w:after="0" w:line="240" w:lineRule="auto"/>
        <w:rPr>
          <w:rFonts w:asciiTheme="majorBidi" w:hAnsiTheme="majorBidi" w:cstheme="majorBidi"/>
          <w:sz w:val="24"/>
          <w:szCs w:val="24"/>
        </w:rPr>
      </w:pPr>
      <w:r w:rsidRPr="00880A3C">
        <w:rPr>
          <w:rFonts w:asciiTheme="majorBidi" w:hAnsiTheme="majorBidi" w:cstheme="majorBidi"/>
          <w:sz w:val="24"/>
          <w:szCs w:val="24"/>
        </w:rPr>
        <w:t>the writer through each spelling error in a document one at a time and offers suggested</w:t>
      </w:r>
    </w:p>
    <w:p w:rsidR="00EB6E53" w:rsidRPr="00880A3C" w:rsidRDefault="00794B70" w:rsidP="00C707EF">
      <w:pPr>
        <w:autoSpaceDE w:val="0"/>
        <w:autoSpaceDN w:val="0"/>
        <w:bidi w:val="0"/>
        <w:adjustRightInd w:val="0"/>
        <w:spacing w:after="0" w:line="240" w:lineRule="auto"/>
        <w:rPr>
          <w:rFonts w:asciiTheme="majorBidi" w:hAnsiTheme="majorBidi" w:cstheme="majorBidi"/>
          <w:sz w:val="24"/>
          <w:szCs w:val="24"/>
        </w:rPr>
      </w:pPr>
      <w:r w:rsidRPr="00880A3C">
        <w:rPr>
          <w:rFonts w:asciiTheme="majorBidi" w:hAnsiTheme="majorBidi" w:cstheme="majorBidi"/>
          <w:sz w:val="24"/>
          <w:szCs w:val="24"/>
        </w:rPr>
        <w:t xml:space="preserve">corrections. </w:t>
      </w:r>
    </w:p>
    <w:p w:rsidR="00181D0C" w:rsidRDefault="00181D0C" w:rsidP="00C707EF">
      <w:pPr>
        <w:pStyle w:val="Default"/>
        <w:jc w:val="both"/>
        <w:rPr>
          <w:rFonts w:asciiTheme="majorBidi" w:hAnsiTheme="majorBidi" w:cstheme="majorBidi"/>
        </w:rPr>
      </w:pPr>
    </w:p>
    <w:p w:rsidR="00426ACC" w:rsidRDefault="00C707EF" w:rsidP="00181D0C">
      <w:pPr>
        <w:pStyle w:val="Default"/>
        <w:jc w:val="both"/>
        <w:rPr>
          <w:rFonts w:asciiTheme="majorBidi" w:hAnsiTheme="majorBidi" w:cstheme="majorBidi"/>
        </w:rPr>
      </w:pPr>
      <w:r w:rsidRPr="00880A3C">
        <w:rPr>
          <w:rFonts w:asciiTheme="majorBidi" w:hAnsiTheme="majorBidi" w:cstheme="majorBidi"/>
        </w:rPr>
        <w:t>T</w:t>
      </w:r>
      <w:r w:rsidR="007B4C0B" w:rsidRPr="00880A3C">
        <w:rPr>
          <w:rFonts w:asciiTheme="majorBidi" w:hAnsiTheme="majorBidi" w:cstheme="majorBidi"/>
        </w:rPr>
        <w:t xml:space="preserve">he researcher </w:t>
      </w:r>
      <w:r w:rsidRPr="00880A3C">
        <w:rPr>
          <w:rFonts w:asciiTheme="majorBidi" w:hAnsiTheme="majorBidi" w:cstheme="majorBidi"/>
        </w:rPr>
        <w:t>noticed</w:t>
      </w:r>
      <w:r w:rsidR="007B4C0B" w:rsidRPr="00880A3C">
        <w:rPr>
          <w:rFonts w:asciiTheme="majorBidi" w:hAnsiTheme="majorBidi" w:cstheme="majorBidi"/>
        </w:rPr>
        <w:t xml:space="preserve"> that the participants support for Padlet as a platform to increase English vocabulary. They admitted that Padlet can improve  vocabulary that they never heard before. This is in line with Salehi  &amp; Dehkrodi (2016), who asserted that vocabulary is a key element of English proficiency serving as building for writing. Vocabulary can be described as input and writing is output. </w:t>
      </w:r>
    </w:p>
    <w:p w:rsidR="00181D0C" w:rsidRPr="00181D0C" w:rsidRDefault="00181D0C" w:rsidP="00181D0C">
      <w:pPr>
        <w:pStyle w:val="Default"/>
        <w:jc w:val="both"/>
        <w:rPr>
          <w:rFonts w:asciiTheme="majorBidi" w:hAnsiTheme="majorBidi" w:cstheme="majorBidi"/>
        </w:rPr>
      </w:pPr>
    </w:p>
    <w:p w:rsidR="00426ACC" w:rsidRPr="00EB06A9" w:rsidRDefault="00426ACC" w:rsidP="00EB06A9">
      <w:pPr>
        <w:bidi w:val="0"/>
        <w:spacing w:line="360" w:lineRule="auto"/>
        <w:jc w:val="both"/>
        <w:rPr>
          <w:rFonts w:ascii="Times New Roman" w:hAnsi="Times New Roman" w:cs="Times New Roman"/>
          <w:b/>
          <w:bCs/>
          <w:sz w:val="28"/>
          <w:szCs w:val="28"/>
          <w:lang w:bidi="ar-EG"/>
        </w:rPr>
      </w:pPr>
      <w:r w:rsidRPr="00A2439C">
        <w:rPr>
          <w:rFonts w:asciiTheme="majorBidi" w:hAnsiTheme="majorBidi" w:cstheme="majorBidi"/>
          <w:b/>
          <w:bCs/>
          <w:sz w:val="24"/>
          <w:szCs w:val="24"/>
          <w:lang w:bidi="ar-EG"/>
        </w:rPr>
        <w:t xml:space="preserve">Concerning the </w:t>
      </w:r>
      <w:r w:rsidRPr="00A2439C">
        <w:rPr>
          <w:rFonts w:asciiTheme="majorBidi" w:hAnsiTheme="majorBidi" w:cstheme="majorBidi"/>
          <w:b/>
          <w:bCs/>
          <w:color w:val="FF0000"/>
          <w:sz w:val="24"/>
          <w:szCs w:val="24"/>
          <w:lang w:bidi="ar-EG"/>
        </w:rPr>
        <w:t>fourth  hypothesis</w:t>
      </w:r>
      <w:r w:rsidRPr="00EB06A9">
        <w:rPr>
          <w:rFonts w:asciiTheme="majorBidi" w:hAnsiTheme="majorBidi" w:cstheme="majorBidi"/>
          <w:sz w:val="24"/>
          <w:szCs w:val="24"/>
          <w:lang w:bidi="ar-EG"/>
        </w:rPr>
        <w:t xml:space="preserve">, the findings revealed that there was a statistically significant difference between the participants' mean scores in the pre- and post-assessment of EFL writing  originality skill in favour of the post-assessment as T-value was </w:t>
      </w:r>
      <w:r w:rsidR="00CB60F7" w:rsidRPr="00EB06A9">
        <w:rPr>
          <w:rFonts w:asciiTheme="majorBidi" w:hAnsiTheme="majorBidi" w:cstheme="majorBidi"/>
          <w:sz w:val="24"/>
          <w:szCs w:val="24"/>
          <w:lang w:bidi="ar-EG"/>
        </w:rPr>
        <w:t>10.273</w:t>
      </w:r>
      <w:r w:rsidRPr="00EB06A9">
        <w:rPr>
          <w:rFonts w:asciiTheme="majorBidi" w:hAnsiTheme="majorBidi" w:cstheme="majorBidi"/>
          <w:sz w:val="24"/>
          <w:szCs w:val="24"/>
          <w:lang w:bidi="ar-EG"/>
        </w:rPr>
        <w:t xml:space="preserve"> which is significant at 0.01. This means that the participants achieved more improvement in their writing originality skills. This result confirmed the fourth hypothesis statistically</w:t>
      </w:r>
    </w:p>
    <w:p w:rsidR="00F9316A" w:rsidRDefault="00C707EF" w:rsidP="009A0A8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Google Docs makes the originality in writing accessible </w:t>
      </w:r>
      <w:r w:rsidR="00F9316A">
        <w:rPr>
          <w:rFonts w:ascii="Times New Roman" w:hAnsi="Times New Roman" w:cs="Times New Roman"/>
          <w:sz w:val="24"/>
          <w:szCs w:val="24"/>
        </w:rPr>
        <w:t xml:space="preserve"> because a student can simply press the</w:t>
      </w:r>
      <w:r>
        <w:rPr>
          <w:rFonts w:ascii="Times New Roman" w:hAnsi="Times New Roman" w:cs="Times New Roman"/>
          <w:sz w:val="24"/>
          <w:szCs w:val="24"/>
        </w:rPr>
        <w:t xml:space="preserve"> </w:t>
      </w:r>
      <w:r w:rsidR="00F9316A">
        <w:rPr>
          <w:rFonts w:ascii="TimesNewRomanPSMT" w:hAnsi="TimesNewRomanPSMT" w:cs="TimesNewRomanPSMT"/>
          <w:sz w:val="24"/>
          <w:szCs w:val="24"/>
        </w:rPr>
        <w:t>“Share” button and type in the names of their peer</w:t>
      </w:r>
      <w:r w:rsidR="00F9316A">
        <w:rPr>
          <w:rFonts w:ascii="Times New Roman" w:hAnsi="Times New Roman" w:cs="Times New Roman"/>
          <w:sz w:val="24"/>
          <w:szCs w:val="24"/>
        </w:rPr>
        <w:t>-editors, who will then instantly have</w:t>
      </w:r>
      <w:r>
        <w:rPr>
          <w:rFonts w:ascii="Times New Roman" w:hAnsi="Times New Roman" w:cs="Times New Roman"/>
          <w:sz w:val="24"/>
          <w:szCs w:val="24"/>
        </w:rPr>
        <w:t xml:space="preserve"> </w:t>
      </w:r>
      <w:r w:rsidR="00F9316A">
        <w:rPr>
          <w:rFonts w:ascii="Times New Roman" w:hAnsi="Times New Roman" w:cs="Times New Roman"/>
          <w:sz w:val="24"/>
          <w:szCs w:val="24"/>
        </w:rPr>
        <w:t xml:space="preserve">access to the document. In these ways, </w:t>
      </w:r>
      <w:r>
        <w:rPr>
          <w:rFonts w:ascii="Times New Roman" w:hAnsi="Times New Roman" w:cs="Times New Roman"/>
          <w:sz w:val="24"/>
          <w:szCs w:val="24"/>
        </w:rPr>
        <w:t>the researcher</w:t>
      </w:r>
      <w:r w:rsidR="00F9316A">
        <w:rPr>
          <w:rFonts w:ascii="Times New Roman" w:hAnsi="Times New Roman" w:cs="Times New Roman"/>
          <w:sz w:val="24"/>
          <w:szCs w:val="24"/>
        </w:rPr>
        <w:t xml:space="preserve"> establish specific roles for students</w:t>
      </w:r>
      <w:r>
        <w:rPr>
          <w:rFonts w:ascii="Times New Roman" w:hAnsi="Times New Roman" w:cs="Times New Roman"/>
          <w:sz w:val="24"/>
          <w:szCs w:val="24"/>
        </w:rPr>
        <w:t xml:space="preserve"> </w:t>
      </w:r>
      <w:r w:rsidR="00F9316A">
        <w:rPr>
          <w:rFonts w:ascii="Times New Roman" w:hAnsi="Times New Roman" w:cs="Times New Roman"/>
          <w:sz w:val="24"/>
          <w:szCs w:val="24"/>
        </w:rPr>
        <w:t>in order to improve the peer-ed</w:t>
      </w:r>
      <w:r w:rsidR="00F9316A">
        <w:rPr>
          <w:rFonts w:ascii="TimesNewRomanPSMT" w:hAnsi="TimesNewRomanPSMT" w:cs="TimesNewRomanPSMT"/>
          <w:sz w:val="24"/>
          <w:szCs w:val="24"/>
        </w:rPr>
        <w:t xml:space="preserve">iting activities and </w:t>
      </w:r>
      <w:r>
        <w:rPr>
          <w:rFonts w:ascii="TimesNewRomanPSMT" w:hAnsi="TimesNewRomanPSMT" w:cs="TimesNewRomanPSMT"/>
          <w:sz w:val="24"/>
          <w:szCs w:val="24"/>
        </w:rPr>
        <w:t xml:space="preserve"> their ability to generate a truly unique ideas or to write a new solution to a specific problem through the sessions' practice </w:t>
      </w:r>
      <w:r w:rsidR="00F9316A">
        <w:rPr>
          <w:rFonts w:ascii="TimesNewRomanPSMT" w:hAnsi="TimesNewRomanPSMT" w:cs="TimesNewRomanPSMT"/>
          <w:sz w:val="24"/>
          <w:szCs w:val="24"/>
        </w:rPr>
        <w:t>writing</w:t>
      </w:r>
      <w:r w:rsidR="00266215">
        <w:rPr>
          <w:rFonts w:ascii="Times New Roman" w:hAnsi="Times New Roman" w:cs="Times New Roman"/>
          <w:sz w:val="24"/>
          <w:szCs w:val="24"/>
        </w:rPr>
        <w:t xml:space="preserve"> She also, </w:t>
      </w:r>
      <w:r>
        <w:rPr>
          <w:rFonts w:ascii="Times New Roman" w:hAnsi="Times New Roman" w:cs="Times New Roman"/>
          <w:sz w:val="24"/>
          <w:szCs w:val="24"/>
        </w:rPr>
        <w:t>assign</w:t>
      </w:r>
      <w:r w:rsidR="00266215">
        <w:rPr>
          <w:rFonts w:ascii="Times New Roman" w:hAnsi="Times New Roman" w:cs="Times New Roman"/>
          <w:sz w:val="24"/>
          <w:szCs w:val="24"/>
        </w:rPr>
        <w:t>ed</w:t>
      </w:r>
      <w:r>
        <w:rPr>
          <w:rFonts w:ascii="Times New Roman" w:hAnsi="Times New Roman" w:cs="Times New Roman"/>
          <w:sz w:val="24"/>
          <w:szCs w:val="24"/>
        </w:rPr>
        <w:t xml:space="preserve"> rotating roles to </w:t>
      </w:r>
      <w:r w:rsidR="00266215">
        <w:rPr>
          <w:rFonts w:ascii="Times New Roman" w:hAnsi="Times New Roman" w:cs="Times New Roman"/>
          <w:sz w:val="24"/>
          <w:szCs w:val="24"/>
        </w:rPr>
        <w:t xml:space="preserve">the participants through the sessions </w:t>
      </w:r>
      <w:r>
        <w:rPr>
          <w:rFonts w:ascii="Times New Roman" w:hAnsi="Times New Roman" w:cs="Times New Roman"/>
          <w:sz w:val="24"/>
          <w:szCs w:val="24"/>
        </w:rPr>
        <w:t>during peer-editing</w:t>
      </w:r>
      <w:r w:rsidR="0026621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266215">
        <w:rPr>
          <w:rFonts w:ascii="Times New Roman" w:hAnsi="Times New Roman" w:cs="Times New Roman"/>
          <w:sz w:val="24"/>
          <w:szCs w:val="24"/>
        </w:rPr>
        <w:t>holds</w:t>
      </w:r>
      <w:r w:rsidR="001C1DBB">
        <w:rPr>
          <w:rFonts w:ascii="Times New Roman" w:hAnsi="Times New Roman" w:cs="Times New Roman"/>
          <w:sz w:val="24"/>
          <w:szCs w:val="24"/>
        </w:rPr>
        <w:t xml:space="preserve"> </w:t>
      </w:r>
      <w:r>
        <w:rPr>
          <w:rFonts w:ascii="Times New Roman" w:hAnsi="Times New Roman" w:cs="Times New Roman"/>
          <w:sz w:val="24"/>
          <w:szCs w:val="24"/>
        </w:rPr>
        <w:t>them accountable for their responsibilities as peer-editors in order to achieve the best results.</w:t>
      </w:r>
    </w:p>
    <w:p w:rsidR="009A0A8A" w:rsidRPr="002B1CBD" w:rsidRDefault="009A0A8A" w:rsidP="009A0A8A">
      <w:pPr>
        <w:autoSpaceDE w:val="0"/>
        <w:autoSpaceDN w:val="0"/>
        <w:bidi w:val="0"/>
        <w:adjustRightInd w:val="0"/>
        <w:spacing w:after="0" w:line="240" w:lineRule="auto"/>
        <w:jc w:val="both"/>
        <w:rPr>
          <w:rFonts w:ascii="Times New Roman" w:hAnsi="Times New Roman" w:cs="Times New Roman"/>
          <w:sz w:val="14"/>
          <w:szCs w:val="14"/>
        </w:rPr>
      </w:pPr>
    </w:p>
    <w:p w:rsidR="00426ACC" w:rsidRDefault="00C707EF" w:rsidP="00A2439C">
      <w:pPr>
        <w:autoSpaceDE w:val="0"/>
        <w:autoSpaceDN w:val="0"/>
        <w:bidi w:val="0"/>
        <w:adjustRightInd w:val="0"/>
        <w:spacing w:after="0" w:line="240" w:lineRule="auto"/>
        <w:jc w:val="both"/>
        <w:rPr>
          <w:rFonts w:asciiTheme="majorBidi" w:hAnsiTheme="majorBidi" w:cstheme="majorBidi"/>
          <w:sz w:val="24"/>
          <w:szCs w:val="24"/>
        </w:rPr>
      </w:pPr>
      <w:r w:rsidRPr="009A0A8A">
        <w:rPr>
          <w:rFonts w:asciiTheme="majorBidi" w:hAnsiTheme="majorBidi" w:cstheme="majorBidi"/>
          <w:sz w:val="24"/>
          <w:szCs w:val="24"/>
        </w:rPr>
        <w:t xml:space="preserve">Regarding Padlet, it provides opportunities to learners and their instructor to communicate </w:t>
      </w:r>
      <w:r w:rsidR="00DA021F">
        <w:rPr>
          <w:rFonts w:asciiTheme="majorBidi" w:hAnsiTheme="majorBidi" w:cstheme="majorBidi"/>
          <w:sz w:val="24"/>
          <w:szCs w:val="24"/>
        </w:rPr>
        <w:t xml:space="preserve"> in a new solution for specific problem </w:t>
      </w:r>
      <w:r w:rsidRPr="009A0A8A">
        <w:rPr>
          <w:rFonts w:asciiTheme="majorBidi" w:hAnsiTheme="majorBidi" w:cstheme="majorBidi"/>
          <w:sz w:val="24"/>
          <w:szCs w:val="24"/>
        </w:rPr>
        <w:t>whenever they want. When they interact with each other to do different tasks or to discuss a particular topic, unlike face-to-face interaction, they have time to think, to correct their mistakes and to equally comment; that is, this can enhance their writing proficiency</w:t>
      </w:r>
      <w:r w:rsidR="000D4D47" w:rsidRPr="009A0A8A">
        <w:rPr>
          <w:rFonts w:asciiTheme="majorBidi" w:hAnsiTheme="majorBidi" w:cstheme="majorBidi"/>
          <w:sz w:val="24"/>
          <w:szCs w:val="24"/>
        </w:rPr>
        <w:t>, originality</w:t>
      </w:r>
      <w:r w:rsidRPr="009A0A8A">
        <w:rPr>
          <w:rFonts w:asciiTheme="majorBidi" w:hAnsiTheme="majorBidi" w:cstheme="majorBidi"/>
          <w:sz w:val="24"/>
          <w:szCs w:val="24"/>
        </w:rPr>
        <w:t xml:space="preserve"> and composition ability.</w:t>
      </w:r>
      <w:r w:rsidR="009A0A8A" w:rsidRPr="009A0A8A">
        <w:rPr>
          <w:rFonts w:asciiTheme="majorBidi" w:hAnsiTheme="majorBidi" w:cstheme="majorBidi"/>
          <w:sz w:val="24"/>
          <w:szCs w:val="24"/>
        </w:rPr>
        <w:t xml:space="preserve"> Moreover, the researcher used authentic writing tasks often involve giving students real-world writing prompts or assignments. This often motivates them to write better, become more cognizant of their mistakes and remind them to fix them, keep them invested in what they are writing.</w:t>
      </w:r>
    </w:p>
    <w:p w:rsidR="00A2439C" w:rsidRPr="00A2439C" w:rsidRDefault="00A2439C" w:rsidP="00A2439C">
      <w:pPr>
        <w:autoSpaceDE w:val="0"/>
        <w:autoSpaceDN w:val="0"/>
        <w:bidi w:val="0"/>
        <w:adjustRightInd w:val="0"/>
        <w:spacing w:after="0" w:line="240" w:lineRule="auto"/>
        <w:jc w:val="both"/>
        <w:rPr>
          <w:rFonts w:asciiTheme="majorBidi" w:hAnsiTheme="majorBidi" w:cstheme="majorBidi"/>
          <w:sz w:val="24"/>
          <w:szCs w:val="24"/>
        </w:rPr>
      </w:pPr>
    </w:p>
    <w:p w:rsidR="00426ACC" w:rsidRPr="00A2439C" w:rsidRDefault="00426ACC" w:rsidP="00A2439C">
      <w:pPr>
        <w:bidi w:val="0"/>
        <w:spacing w:line="360" w:lineRule="auto"/>
        <w:jc w:val="both"/>
        <w:rPr>
          <w:rFonts w:ascii="Times New Roman" w:hAnsi="Times New Roman" w:cs="Times New Roman"/>
          <w:b/>
          <w:bCs/>
          <w:sz w:val="24"/>
          <w:szCs w:val="24"/>
          <w:lang w:bidi="ar-EG"/>
        </w:rPr>
      </w:pPr>
      <w:r w:rsidRPr="00A2439C">
        <w:rPr>
          <w:rFonts w:asciiTheme="majorBidi" w:hAnsiTheme="majorBidi" w:cstheme="majorBidi"/>
          <w:sz w:val="24"/>
          <w:szCs w:val="24"/>
          <w:lang w:bidi="ar-EG"/>
        </w:rPr>
        <w:t xml:space="preserve">Concerning the </w:t>
      </w:r>
      <w:r w:rsidR="007B52F8" w:rsidRPr="00A2439C">
        <w:rPr>
          <w:rFonts w:asciiTheme="majorBidi" w:hAnsiTheme="majorBidi" w:cstheme="majorBidi"/>
          <w:color w:val="FF0000"/>
          <w:sz w:val="24"/>
          <w:szCs w:val="24"/>
          <w:lang w:bidi="ar-EG"/>
        </w:rPr>
        <w:t xml:space="preserve">fifth </w:t>
      </w:r>
      <w:r w:rsidRPr="00A2439C">
        <w:rPr>
          <w:rFonts w:asciiTheme="majorBidi" w:hAnsiTheme="majorBidi" w:cstheme="majorBidi"/>
          <w:color w:val="FF0000"/>
          <w:sz w:val="24"/>
          <w:szCs w:val="24"/>
          <w:lang w:bidi="ar-EG"/>
        </w:rPr>
        <w:t xml:space="preserve"> hypothesis</w:t>
      </w:r>
      <w:r w:rsidRPr="00A2439C">
        <w:rPr>
          <w:rFonts w:asciiTheme="majorBidi" w:hAnsiTheme="majorBidi" w:cstheme="majorBidi"/>
          <w:sz w:val="24"/>
          <w:szCs w:val="24"/>
          <w:lang w:bidi="ar-EG"/>
        </w:rPr>
        <w:t xml:space="preserve">, the findings revealed that there was a statistically significant difference between the participants' mean scores in the pre- and post-assessment of </w:t>
      </w:r>
      <w:r w:rsidR="007B52F8" w:rsidRPr="00A2439C">
        <w:rPr>
          <w:rFonts w:asciiTheme="majorBidi" w:hAnsiTheme="majorBidi" w:cstheme="majorBidi"/>
          <w:sz w:val="24"/>
          <w:szCs w:val="24"/>
          <w:lang w:bidi="ar-EG"/>
        </w:rPr>
        <w:t xml:space="preserve"> overall </w:t>
      </w:r>
      <w:r w:rsidRPr="00A2439C">
        <w:rPr>
          <w:rFonts w:asciiTheme="majorBidi" w:hAnsiTheme="majorBidi" w:cstheme="majorBidi"/>
          <w:sz w:val="24"/>
          <w:szCs w:val="24"/>
          <w:lang w:bidi="ar-EG"/>
        </w:rPr>
        <w:t>EFL</w:t>
      </w:r>
      <w:r w:rsidR="007B52F8" w:rsidRPr="00A2439C">
        <w:rPr>
          <w:rFonts w:asciiTheme="majorBidi" w:hAnsiTheme="majorBidi" w:cstheme="majorBidi"/>
          <w:sz w:val="24"/>
          <w:szCs w:val="24"/>
          <w:lang w:bidi="ar-EG"/>
        </w:rPr>
        <w:t xml:space="preserve"> creative</w:t>
      </w:r>
      <w:r w:rsidRPr="00A2439C">
        <w:rPr>
          <w:rFonts w:asciiTheme="majorBidi" w:hAnsiTheme="majorBidi" w:cstheme="majorBidi"/>
          <w:sz w:val="24"/>
          <w:szCs w:val="24"/>
          <w:lang w:bidi="ar-EG"/>
        </w:rPr>
        <w:t xml:space="preserve"> writing  skill in favour of the post-assessment as T-value was </w:t>
      </w:r>
      <w:r w:rsidR="00CB60F7" w:rsidRPr="00A2439C">
        <w:rPr>
          <w:rFonts w:asciiTheme="majorBidi" w:hAnsiTheme="majorBidi" w:cstheme="majorBidi"/>
          <w:sz w:val="24"/>
          <w:szCs w:val="24"/>
          <w:lang w:bidi="ar-EG"/>
        </w:rPr>
        <w:t>17.433</w:t>
      </w:r>
      <w:r w:rsidRPr="00A2439C">
        <w:rPr>
          <w:rFonts w:asciiTheme="majorBidi" w:hAnsiTheme="majorBidi" w:cstheme="majorBidi"/>
          <w:sz w:val="24"/>
          <w:szCs w:val="24"/>
          <w:lang w:bidi="ar-EG"/>
        </w:rPr>
        <w:t xml:space="preserve"> which is significant at 0.01. This means that the participants </w:t>
      </w:r>
      <w:r w:rsidRPr="00A2439C">
        <w:rPr>
          <w:rFonts w:asciiTheme="majorBidi" w:hAnsiTheme="majorBidi" w:cstheme="majorBidi"/>
          <w:sz w:val="24"/>
          <w:szCs w:val="24"/>
          <w:lang w:bidi="ar-EG"/>
        </w:rPr>
        <w:lastRenderedPageBreak/>
        <w:t xml:space="preserve">achieved more improvement in their </w:t>
      </w:r>
      <w:r w:rsidR="007B52F8" w:rsidRPr="00A2439C">
        <w:rPr>
          <w:rFonts w:asciiTheme="majorBidi" w:hAnsiTheme="majorBidi" w:cstheme="majorBidi"/>
          <w:sz w:val="24"/>
          <w:szCs w:val="24"/>
          <w:lang w:bidi="ar-EG"/>
        </w:rPr>
        <w:t xml:space="preserve"> overall creative </w:t>
      </w:r>
      <w:r w:rsidRPr="00A2439C">
        <w:rPr>
          <w:rFonts w:asciiTheme="majorBidi" w:hAnsiTheme="majorBidi" w:cstheme="majorBidi"/>
          <w:sz w:val="24"/>
          <w:szCs w:val="24"/>
          <w:lang w:bidi="ar-EG"/>
        </w:rPr>
        <w:t xml:space="preserve">writing skills. This result confirmed the </w:t>
      </w:r>
      <w:r w:rsidR="007B52F8" w:rsidRPr="00A2439C">
        <w:rPr>
          <w:rFonts w:asciiTheme="majorBidi" w:hAnsiTheme="majorBidi" w:cstheme="majorBidi"/>
          <w:sz w:val="24"/>
          <w:szCs w:val="24"/>
          <w:lang w:bidi="ar-EG"/>
        </w:rPr>
        <w:t>fifth</w:t>
      </w:r>
      <w:r w:rsidRPr="00A2439C">
        <w:rPr>
          <w:rFonts w:asciiTheme="majorBidi" w:hAnsiTheme="majorBidi" w:cstheme="majorBidi"/>
          <w:sz w:val="24"/>
          <w:szCs w:val="24"/>
          <w:lang w:bidi="ar-EG"/>
        </w:rPr>
        <w:t xml:space="preserve">  hypothesis statistically</w:t>
      </w:r>
      <w:r w:rsidR="005F5376">
        <w:rPr>
          <w:rFonts w:asciiTheme="majorBidi" w:hAnsiTheme="majorBidi" w:cstheme="majorBidi"/>
          <w:sz w:val="24"/>
          <w:szCs w:val="24"/>
          <w:lang w:bidi="ar-EG"/>
        </w:rPr>
        <w:t>.</w:t>
      </w:r>
    </w:p>
    <w:p w:rsidR="0071260C" w:rsidRDefault="0071260C" w:rsidP="0071260C">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the students’ scores from all tests, the content aspect had improved. It was shown by the ability students in developing their creative writing skills and self efficacy. Their idea was relevant with the title. The students’ writing was understandable, showed knowledge of subject. The students were able explore the idea easily. There was good elaboration in their writing. By using Google Docs, students were able to develop the idea easily. They could discuss the topic being developed with other students in online way.</w:t>
      </w:r>
    </w:p>
    <w:p w:rsidR="0071260C" w:rsidRDefault="0071260C" w:rsidP="00300FDE">
      <w:pPr>
        <w:autoSpaceDE w:val="0"/>
        <w:autoSpaceDN w:val="0"/>
        <w:bidi w:val="0"/>
        <w:adjustRightInd w:val="0"/>
        <w:spacing w:after="0" w:line="240" w:lineRule="auto"/>
        <w:jc w:val="both"/>
        <w:rPr>
          <w:rFonts w:ascii="Times New Roman" w:hAnsi="Times New Roman" w:cs="Times New Roman"/>
          <w:sz w:val="24"/>
          <w:szCs w:val="24"/>
        </w:rPr>
      </w:pPr>
    </w:p>
    <w:p w:rsidR="00AA0335" w:rsidRDefault="0071260C" w:rsidP="00F56341">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Through the sessions of the program, Google Docs allows more than one person to work on a particular document at the same time. While states that Google docs has </w:t>
      </w:r>
      <w:r w:rsidR="00F56341">
        <w:rPr>
          <w:rFonts w:ascii="Times New Roman" w:hAnsi="Times New Roman" w:cs="Times New Roman"/>
          <w:sz w:val="24"/>
          <w:szCs w:val="24"/>
        </w:rPr>
        <w:t>"</w:t>
      </w:r>
      <w:r>
        <w:rPr>
          <w:rFonts w:ascii="Times New Roman" w:hAnsi="Times New Roman" w:cs="Times New Roman"/>
          <w:sz w:val="24"/>
          <w:szCs w:val="24"/>
        </w:rPr>
        <w:t>research tool</w:t>
      </w:r>
      <w:r w:rsidR="00F56341">
        <w:rPr>
          <w:rFonts w:ascii="Times New Roman" w:hAnsi="Times New Roman" w:cs="Times New Roman"/>
          <w:sz w:val="24"/>
          <w:szCs w:val="24"/>
        </w:rPr>
        <w:t>"</w:t>
      </w:r>
      <w:r>
        <w:rPr>
          <w:rFonts w:ascii="Times New Roman" w:hAnsi="Times New Roman" w:cs="Times New Roman"/>
          <w:sz w:val="24"/>
          <w:szCs w:val="24"/>
        </w:rPr>
        <w:t>. The most impressive Google Docs writing support is an integrated research tool that’s available right on the page. Useful content specific buttons allow students to insert links, images, maps, and citations into a document with the click of a button. Students can narrow a search to find only images, scholarly information and quotations. This powerful research tool provides students with convenient access to information in manageable chunks that are ready for use. By using Google Docs through the sessions practice, students could develop the idea easily. They could find the information to develop their idea from many sources</w:t>
      </w:r>
      <w:r w:rsidR="00065411">
        <w:rPr>
          <w:rFonts w:ascii="Times New Roman" w:hAnsi="Times New Roman" w:cs="Times New Roman"/>
          <w:sz w:val="24"/>
          <w:szCs w:val="24"/>
        </w:rPr>
        <w:t xml:space="preserve"> that was consistent with</w:t>
      </w:r>
      <w:r w:rsidRPr="0071260C">
        <w:rPr>
          <w:rFonts w:ascii="Times New Roman" w:hAnsi="Times New Roman" w:cs="Times New Roman"/>
          <w:sz w:val="24"/>
          <w:szCs w:val="24"/>
        </w:rPr>
        <w:t xml:space="preserve"> </w:t>
      </w:r>
      <w:r>
        <w:rPr>
          <w:rFonts w:ascii="Times New Roman" w:hAnsi="Times New Roman" w:cs="Times New Roman"/>
          <w:sz w:val="24"/>
          <w:szCs w:val="24"/>
        </w:rPr>
        <w:t>Walsh (2010) &amp;</w:t>
      </w:r>
      <w:r w:rsidRPr="0071260C">
        <w:rPr>
          <w:rFonts w:ascii="Times New Roman" w:hAnsi="Times New Roman" w:cs="Times New Roman"/>
          <w:sz w:val="24"/>
          <w:szCs w:val="24"/>
        </w:rPr>
        <w:t xml:space="preserve"> </w:t>
      </w:r>
      <w:r>
        <w:rPr>
          <w:rFonts w:ascii="Times New Roman" w:hAnsi="Times New Roman" w:cs="Times New Roman"/>
          <w:sz w:val="24"/>
          <w:szCs w:val="24"/>
        </w:rPr>
        <w:t>Susan (2012)</w:t>
      </w:r>
      <w:r w:rsidR="00AA0335" w:rsidRPr="00AA0335">
        <w:rPr>
          <w:rFonts w:ascii="Times New Roman" w:hAnsi="Times New Roman" w:cs="Times New Roman"/>
          <w:sz w:val="24"/>
          <w:szCs w:val="24"/>
        </w:rPr>
        <w:t xml:space="preserve"> </w:t>
      </w:r>
      <w:r w:rsidR="00AA0335">
        <w:rPr>
          <w:rFonts w:ascii="Times New Roman" w:hAnsi="Times New Roman" w:cs="Times New Roman"/>
          <w:sz w:val="24"/>
          <w:szCs w:val="24"/>
        </w:rPr>
        <w:t xml:space="preserve"> and Zheng, et al., (2015)</w:t>
      </w:r>
      <w:r w:rsidR="00117121">
        <w:rPr>
          <w:rFonts w:ascii="Times New Roman" w:hAnsi="Times New Roman" w:cs="Times New Roman"/>
          <w:sz w:val="24"/>
          <w:szCs w:val="24"/>
        </w:rPr>
        <w:t>.</w:t>
      </w:r>
      <w:r w:rsidR="00AA0335">
        <w:rPr>
          <w:rFonts w:ascii="Times New Roman" w:hAnsi="Times New Roman" w:cs="Times New Roman"/>
          <w:sz w:val="24"/>
          <w:szCs w:val="24"/>
        </w:rPr>
        <w:t xml:space="preserve"> </w:t>
      </w:r>
    </w:p>
    <w:p w:rsidR="00426ACC" w:rsidRPr="002E2B57" w:rsidRDefault="00AA0335" w:rsidP="002E2B57">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26ACC" w:rsidRPr="00EA2421" w:rsidRDefault="00426ACC" w:rsidP="00EA2421">
      <w:pPr>
        <w:bidi w:val="0"/>
        <w:spacing w:line="360" w:lineRule="auto"/>
        <w:jc w:val="both"/>
        <w:rPr>
          <w:rFonts w:ascii="Times New Roman" w:hAnsi="Times New Roman" w:cs="Times New Roman"/>
          <w:b/>
          <w:bCs/>
          <w:sz w:val="28"/>
          <w:szCs w:val="28"/>
          <w:lang w:bidi="ar-EG"/>
        </w:rPr>
      </w:pPr>
      <w:r w:rsidRPr="001E5105">
        <w:rPr>
          <w:rFonts w:asciiTheme="majorBidi" w:hAnsiTheme="majorBidi" w:cstheme="majorBidi"/>
          <w:sz w:val="24"/>
          <w:szCs w:val="24"/>
          <w:lang w:bidi="ar-EG"/>
        </w:rPr>
        <w:t>Concerning the</w:t>
      </w:r>
      <w:r w:rsidR="00887027" w:rsidRPr="001E5105">
        <w:rPr>
          <w:rFonts w:asciiTheme="majorBidi" w:hAnsiTheme="majorBidi" w:cstheme="majorBidi"/>
          <w:sz w:val="24"/>
          <w:szCs w:val="24"/>
          <w:lang w:bidi="ar-EG"/>
        </w:rPr>
        <w:t xml:space="preserve"> sixth </w:t>
      </w:r>
      <w:r w:rsidRPr="001E5105">
        <w:rPr>
          <w:rFonts w:asciiTheme="majorBidi" w:hAnsiTheme="majorBidi" w:cstheme="majorBidi"/>
          <w:color w:val="FF0000"/>
          <w:sz w:val="24"/>
          <w:szCs w:val="24"/>
          <w:lang w:bidi="ar-EG"/>
        </w:rPr>
        <w:t xml:space="preserve"> hypothesis</w:t>
      </w:r>
      <w:r w:rsidRPr="001E5105">
        <w:rPr>
          <w:rFonts w:asciiTheme="majorBidi" w:hAnsiTheme="majorBidi" w:cstheme="majorBidi"/>
          <w:sz w:val="24"/>
          <w:szCs w:val="24"/>
          <w:lang w:bidi="ar-EG"/>
        </w:rPr>
        <w:t xml:space="preserve">, the findings revealed that there was a statistically significant difference between the participants' mean scores in the pre- and post-assessment of EFL </w:t>
      </w:r>
      <w:r w:rsidR="00887027" w:rsidRPr="001E5105">
        <w:rPr>
          <w:rFonts w:asciiTheme="majorBidi" w:hAnsiTheme="majorBidi" w:cstheme="majorBidi"/>
          <w:sz w:val="24"/>
          <w:szCs w:val="24"/>
          <w:lang w:bidi="ar-EG"/>
        </w:rPr>
        <w:t xml:space="preserve">self- efficacy scale </w:t>
      </w:r>
      <w:r w:rsidRPr="001E5105">
        <w:rPr>
          <w:rFonts w:asciiTheme="majorBidi" w:hAnsiTheme="majorBidi" w:cstheme="majorBidi"/>
          <w:sz w:val="24"/>
          <w:szCs w:val="24"/>
          <w:lang w:bidi="ar-EG"/>
        </w:rPr>
        <w:t xml:space="preserve"> in favour of the post-assessment as T-value was </w:t>
      </w:r>
      <w:r w:rsidR="00CB60F7" w:rsidRPr="001E5105">
        <w:rPr>
          <w:rFonts w:asciiTheme="majorBidi" w:hAnsiTheme="majorBidi" w:cstheme="majorBidi"/>
          <w:sz w:val="24"/>
          <w:szCs w:val="24"/>
          <w:lang w:bidi="ar-EG"/>
        </w:rPr>
        <w:t>9.433</w:t>
      </w:r>
      <w:r w:rsidRPr="001E5105">
        <w:rPr>
          <w:rFonts w:asciiTheme="majorBidi" w:hAnsiTheme="majorBidi" w:cstheme="majorBidi"/>
          <w:sz w:val="24"/>
          <w:szCs w:val="24"/>
          <w:lang w:bidi="ar-EG"/>
        </w:rPr>
        <w:t xml:space="preserve"> which is significant at 0.01. This means that the participants achieved more improvement in their </w:t>
      </w:r>
      <w:r w:rsidR="00BB1FCD" w:rsidRPr="001E5105">
        <w:rPr>
          <w:rFonts w:asciiTheme="majorBidi" w:hAnsiTheme="majorBidi" w:cstheme="majorBidi"/>
          <w:sz w:val="24"/>
          <w:szCs w:val="24"/>
          <w:lang w:bidi="ar-EG"/>
        </w:rPr>
        <w:t>self-efficacy dimensions</w:t>
      </w:r>
      <w:r w:rsidRPr="001E5105">
        <w:rPr>
          <w:rFonts w:asciiTheme="majorBidi" w:hAnsiTheme="majorBidi" w:cstheme="majorBidi"/>
          <w:sz w:val="24"/>
          <w:szCs w:val="24"/>
          <w:lang w:bidi="ar-EG"/>
        </w:rPr>
        <w:t xml:space="preserve">. This result confirmed the </w:t>
      </w:r>
      <w:r w:rsidR="00887027" w:rsidRPr="001E5105">
        <w:rPr>
          <w:rFonts w:asciiTheme="majorBidi" w:hAnsiTheme="majorBidi" w:cstheme="majorBidi"/>
          <w:sz w:val="24"/>
          <w:szCs w:val="24"/>
          <w:lang w:bidi="ar-EG"/>
        </w:rPr>
        <w:t xml:space="preserve">sixth </w:t>
      </w:r>
      <w:r w:rsidRPr="001E5105">
        <w:rPr>
          <w:rFonts w:asciiTheme="majorBidi" w:hAnsiTheme="majorBidi" w:cstheme="majorBidi"/>
          <w:sz w:val="24"/>
          <w:szCs w:val="24"/>
          <w:lang w:bidi="ar-EG"/>
        </w:rPr>
        <w:t>hypothesis statistically</w:t>
      </w:r>
      <w:r w:rsidR="001E5105" w:rsidRPr="001E5105">
        <w:rPr>
          <w:rFonts w:asciiTheme="majorBidi" w:hAnsiTheme="majorBidi" w:cstheme="majorBidi"/>
          <w:sz w:val="24"/>
          <w:szCs w:val="24"/>
          <w:lang w:bidi="ar-EG"/>
        </w:rPr>
        <w:t>.</w:t>
      </w:r>
    </w:p>
    <w:p w:rsidR="009C13D9" w:rsidRPr="00C26BBF" w:rsidRDefault="009C13D9" w:rsidP="00E5124B">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Feedback from the teacher and help during the writing process, especially through the use of</w:t>
      </w:r>
      <w:r w:rsidR="00EB5F73">
        <w:rPr>
          <w:rFonts w:ascii="Times New Roman" w:hAnsi="Times New Roman" w:cs="Times New Roman"/>
          <w:sz w:val="24"/>
          <w:szCs w:val="24"/>
        </w:rPr>
        <w:t xml:space="preserve"> </w:t>
      </w:r>
      <w:r>
        <w:rPr>
          <w:rFonts w:ascii="Times New Roman" w:hAnsi="Times New Roman" w:cs="Times New Roman"/>
          <w:sz w:val="24"/>
          <w:szCs w:val="24"/>
        </w:rPr>
        <w:t>technology, can help build confidence within student writers and inspire growth mindsets</w:t>
      </w:r>
      <w:r w:rsidR="00EB5F73">
        <w:rPr>
          <w:rFonts w:ascii="Times New Roman" w:hAnsi="Times New Roman" w:cs="Times New Roman"/>
          <w:sz w:val="24"/>
          <w:szCs w:val="24"/>
        </w:rPr>
        <w:t xml:space="preserve"> </w:t>
      </w:r>
      <w:r>
        <w:rPr>
          <w:rFonts w:ascii="Times New Roman" w:hAnsi="Times New Roman" w:cs="Times New Roman"/>
          <w:sz w:val="24"/>
          <w:szCs w:val="24"/>
        </w:rPr>
        <w:t>about revision.</w:t>
      </w:r>
      <w:r w:rsidR="00EB5F73">
        <w:rPr>
          <w:rFonts w:ascii="Times New Roman" w:hAnsi="Times New Roman" w:cs="Times New Roman"/>
          <w:sz w:val="24"/>
          <w:szCs w:val="24"/>
        </w:rPr>
        <w:t xml:space="preserve"> </w:t>
      </w:r>
      <w:r>
        <w:rPr>
          <w:rFonts w:ascii="Times New Roman" w:hAnsi="Times New Roman" w:cs="Times New Roman"/>
          <w:sz w:val="24"/>
          <w:szCs w:val="24"/>
        </w:rPr>
        <w:t>motivate students to revise</w:t>
      </w:r>
      <w:r w:rsidR="00E73F11">
        <w:rPr>
          <w:rFonts w:ascii="Times New Roman" w:hAnsi="Times New Roman" w:cs="Times New Roman"/>
          <w:sz w:val="24"/>
          <w:szCs w:val="24"/>
        </w:rPr>
        <w:t xml:space="preserve"> </w:t>
      </w:r>
      <w:r>
        <w:rPr>
          <w:rFonts w:ascii="Times New Roman" w:hAnsi="Times New Roman" w:cs="Times New Roman"/>
          <w:sz w:val="24"/>
          <w:szCs w:val="24"/>
        </w:rPr>
        <w:t>to help them see the errors</w:t>
      </w:r>
      <w:r w:rsidR="00EA2421">
        <w:rPr>
          <w:rFonts w:ascii="Times New Roman" w:hAnsi="Times New Roman" w:cs="Times New Roman"/>
          <w:sz w:val="24"/>
          <w:szCs w:val="24"/>
        </w:rPr>
        <w:t xml:space="preserve"> </w:t>
      </w:r>
      <w:r>
        <w:rPr>
          <w:rFonts w:ascii="Times New Roman" w:hAnsi="Times New Roman" w:cs="Times New Roman"/>
          <w:sz w:val="24"/>
          <w:szCs w:val="24"/>
        </w:rPr>
        <w:t>or problems in their writing and care about changing them  and new technologies offer a</w:t>
      </w:r>
      <w:r w:rsidR="00EB5F73">
        <w:rPr>
          <w:rFonts w:ascii="Times New Roman" w:hAnsi="Times New Roman" w:cs="Times New Roman"/>
          <w:sz w:val="24"/>
          <w:szCs w:val="24"/>
        </w:rPr>
        <w:t xml:space="preserve"> </w:t>
      </w:r>
      <w:r>
        <w:rPr>
          <w:rFonts w:ascii="Times New Roman" w:hAnsi="Times New Roman" w:cs="Times New Roman"/>
          <w:sz w:val="24"/>
          <w:szCs w:val="24"/>
        </w:rPr>
        <w:t>way to do just that.</w:t>
      </w:r>
      <w:r w:rsidR="007B44F3">
        <w:rPr>
          <w:rFonts w:ascii="Times New Roman" w:hAnsi="Times New Roman" w:cs="Times New Roman"/>
          <w:sz w:val="24"/>
          <w:szCs w:val="24"/>
        </w:rPr>
        <w:t xml:space="preserve"> </w:t>
      </w:r>
      <w:r w:rsidR="00E5124B">
        <w:rPr>
          <w:rFonts w:ascii="Times New Roman" w:hAnsi="Times New Roman" w:cs="Times New Roman"/>
          <w:sz w:val="24"/>
          <w:szCs w:val="24"/>
        </w:rPr>
        <w:t>T</w:t>
      </w:r>
      <w:r w:rsidR="001D0E30">
        <w:rPr>
          <w:rFonts w:ascii="Times New Roman" w:hAnsi="Times New Roman" w:cs="Times New Roman"/>
          <w:sz w:val="24"/>
          <w:szCs w:val="24"/>
        </w:rPr>
        <w:t xml:space="preserve">hrough the </w:t>
      </w:r>
      <w:r w:rsidR="007B44F3">
        <w:rPr>
          <w:rFonts w:ascii="Times New Roman" w:hAnsi="Times New Roman" w:cs="Times New Roman"/>
          <w:sz w:val="24"/>
          <w:szCs w:val="24"/>
        </w:rPr>
        <w:t>practice</w:t>
      </w:r>
      <w:r w:rsidR="001D0E30">
        <w:rPr>
          <w:rFonts w:ascii="Times New Roman" w:hAnsi="Times New Roman" w:cs="Times New Roman"/>
          <w:sz w:val="24"/>
          <w:szCs w:val="24"/>
        </w:rPr>
        <w:t xml:space="preserve"> sessions </w:t>
      </w:r>
      <w:r>
        <w:rPr>
          <w:rFonts w:ascii="Times New Roman" w:hAnsi="Times New Roman" w:cs="Times New Roman"/>
          <w:sz w:val="24"/>
          <w:szCs w:val="24"/>
        </w:rPr>
        <w:t xml:space="preserve"> Google Docs tool makes the revision process</w:t>
      </w:r>
      <w:r w:rsidR="00C26BBF">
        <w:rPr>
          <w:rFonts w:ascii="Times New Roman" w:hAnsi="Times New Roman" w:cs="Times New Roman"/>
          <w:sz w:val="24"/>
          <w:szCs w:val="24"/>
        </w:rPr>
        <w:t xml:space="preserve"> </w:t>
      </w:r>
      <w:r>
        <w:rPr>
          <w:rFonts w:ascii="Times New Roman" w:hAnsi="Times New Roman" w:cs="Times New Roman"/>
          <w:sz w:val="24"/>
          <w:szCs w:val="24"/>
        </w:rPr>
        <w:t xml:space="preserve">easier and more transparent </w:t>
      </w:r>
      <w:r w:rsidR="00EA2421">
        <w:rPr>
          <w:rFonts w:ascii="Times New Roman" w:hAnsi="Times New Roman" w:cs="Times New Roman"/>
          <w:sz w:val="24"/>
          <w:szCs w:val="24"/>
        </w:rPr>
        <w:t xml:space="preserve">with student </w:t>
      </w:r>
      <w:r w:rsidR="001D0E30">
        <w:rPr>
          <w:rFonts w:ascii="Times New Roman" w:hAnsi="Times New Roman" w:cs="Times New Roman"/>
          <w:sz w:val="24"/>
          <w:szCs w:val="24"/>
        </w:rPr>
        <w:t xml:space="preserve"> and develop their </w:t>
      </w:r>
      <w:r w:rsidR="00EA2421">
        <w:rPr>
          <w:rFonts w:ascii="Times New Roman" w:hAnsi="Times New Roman" w:cs="Times New Roman"/>
          <w:sz w:val="24"/>
          <w:szCs w:val="24"/>
        </w:rPr>
        <w:t>motivation and interest.</w:t>
      </w:r>
      <w:r w:rsidR="00E73F11">
        <w:rPr>
          <w:rFonts w:ascii="Times New Roman" w:hAnsi="Times New Roman" w:cs="Times New Roman"/>
          <w:sz w:val="24"/>
          <w:szCs w:val="24"/>
        </w:rPr>
        <w:t xml:space="preserve"> </w:t>
      </w:r>
      <w:r w:rsidR="001D0E30">
        <w:rPr>
          <w:rFonts w:ascii="Times New Roman" w:hAnsi="Times New Roman" w:cs="Times New Roman"/>
          <w:sz w:val="24"/>
          <w:szCs w:val="24"/>
        </w:rPr>
        <w:t xml:space="preserve"> Moreover, </w:t>
      </w:r>
      <w:r>
        <w:rPr>
          <w:rFonts w:ascii="Times New Roman" w:hAnsi="Times New Roman" w:cs="Times New Roman"/>
          <w:sz w:val="24"/>
          <w:szCs w:val="24"/>
        </w:rPr>
        <w:t>the revision history, wherein users can see previous versions of</w:t>
      </w:r>
      <w:r w:rsidR="00C26BBF">
        <w:rPr>
          <w:rFonts w:ascii="Times New Roman" w:hAnsi="Times New Roman" w:cs="Times New Roman"/>
          <w:sz w:val="24"/>
          <w:szCs w:val="24"/>
        </w:rPr>
        <w:t xml:space="preserve"> </w:t>
      </w:r>
      <w:r>
        <w:rPr>
          <w:rFonts w:ascii="Times New Roman" w:hAnsi="Times New Roman" w:cs="Times New Roman"/>
          <w:sz w:val="24"/>
          <w:szCs w:val="24"/>
        </w:rPr>
        <w:t>documents with the changes that were made appearing in a bright color. This was particularly</w:t>
      </w:r>
      <w:r w:rsidR="00C26BBF">
        <w:rPr>
          <w:rFonts w:ascii="Times New Roman" w:hAnsi="Times New Roman" w:cs="Times New Roman"/>
          <w:sz w:val="24"/>
          <w:szCs w:val="24"/>
        </w:rPr>
        <w:t xml:space="preserve"> </w:t>
      </w:r>
      <w:r>
        <w:rPr>
          <w:rFonts w:ascii="Times New Roman" w:hAnsi="Times New Roman" w:cs="Times New Roman"/>
          <w:sz w:val="24"/>
          <w:szCs w:val="24"/>
        </w:rPr>
        <w:t xml:space="preserve">motivating for the participants </w:t>
      </w:r>
      <w:r w:rsidR="001D0E30">
        <w:rPr>
          <w:rFonts w:ascii="Times New Roman" w:hAnsi="Times New Roman" w:cs="Times New Roman"/>
          <w:sz w:val="24"/>
          <w:szCs w:val="24"/>
        </w:rPr>
        <w:t>that was consistent with</w:t>
      </w:r>
      <w:r>
        <w:rPr>
          <w:rFonts w:ascii="Times New Roman" w:hAnsi="Times New Roman" w:cs="Times New Roman"/>
          <w:sz w:val="24"/>
          <w:szCs w:val="24"/>
        </w:rPr>
        <w:t xml:space="preserve"> Suwantarathip </w:t>
      </w:r>
      <w:r>
        <w:rPr>
          <w:rFonts w:ascii="TimesNewRomanPSMT" w:hAnsi="TimesNewRomanPSMT" w:cs="TimesNewRomanPSMT"/>
          <w:sz w:val="24"/>
          <w:szCs w:val="24"/>
        </w:rPr>
        <w:t xml:space="preserve">and Wichadee’s (2014) </w:t>
      </w:r>
      <w:r w:rsidR="001D0E30">
        <w:rPr>
          <w:rFonts w:ascii="TimesNewRomanPSMT" w:hAnsi="TimesNewRomanPSMT" w:cs="TimesNewRomanPSMT"/>
          <w:sz w:val="24"/>
          <w:szCs w:val="24"/>
        </w:rPr>
        <w:t>.</w:t>
      </w:r>
    </w:p>
    <w:p w:rsidR="00C26BBF" w:rsidRDefault="00C26BBF" w:rsidP="002B4ADF">
      <w:pPr>
        <w:autoSpaceDE w:val="0"/>
        <w:autoSpaceDN w:val="0"/>
        <w:bidi w:val="0"/>
        <w:adjustRightInd w:val="0"/>
        <w:spacing w:after="0" w:line="240" w:lineRule="auto"/>
        <w:rPr>
          <w:rFonts w:ascii="Times New Roman" w:hAnsi="Times New Roman" w:cs="Times New Roman"/>
          <w:sz w:val="24"/>
          <w:szCs w:val="24"/>
        </w:rPr>
      </w:pPr>
    </w:p>
    <w:p w:rsidR="00C26BBF" w:rsidRDefault="002B4ADF" w:rsidP="007B44F3">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w:t>
      </w:r>
      <w:r w:rsidR="00C26BBF">
        <w:rPr>
          <w:rFonts w:ascii="Times New Roman" w:hAnsi="Times New Roman" w:cs="Times New Roman"/>
          <w:sz w:val="24"/>
          <w:szCs w:val="24"/>
        </w:rPr>
        <w:t xml:space="preserve"> </w:t>
      </w:r>
      <w:r w:rsidR="007B44F3">
        <w:rPr>
          <w:rFonts w:ascii="Times New Roman" w:hAnsi="Times New Roman" w:cs="Times New Roman"/>
          <w:sz w:val="24"/>
          <w:szCs w:val="24"/>
        </w:rPr>
        <w:t xml:space="preserve">participating in </w:t>
      </w:r>
      <w:r>
        <w:rPr>
          <w:rFonts w:ascii="Times New Roman" w:hAnsi="Times New Roman" w:cs="Times New Roman"/>
          <w:sz w:val="24"/>
          <w:szCs w:val="24"/>
        </w:rPr>
        <w:t>a collaborative revision activity, the</w:t>
      </w:r>
      <w:r w:rsidR="00C26BBF">
        <w:rPr>
          <w:rFonts w:ascii="Times New Roman" w:hAnsi="Times New Roman" w:cs="Times New Roman"/>
          <w:sz w:val="24"/>
          <w:szCs w:val="24"/>
        </w:rPr>
        <w:t xml:space="preserve"> </w:t>
      </w:r>
      <w:r>
        <w:rPr>
          <w:rFonts w:ascii="Times New Roman" w:hAnsi="Times New Roman" w:cs="Times New Roman"/>
          <w:sz w:val="24"/>
          <w:szCs w:val="24"/>
        </w:rPr>
        <w:t>students reported feeling that their opinions were worthwhile and helpful to their partners and</w:t>
      </w:r>
      <w:r w:rsidR="00C26BBF">
        <w:rPr>
          <w:rFonts w:ascii="Times New Roman" w:hAnsi="Times New Roman" w:cs="Times New Roman"/>
          <w:sz w:val="24"/>
          <w:szCs w:val="24"/>
        </w:rPr>
        <w:t xml:space="preserve"> </w:t>
      </w:r>
      <w:r>
        <w:rPr>
          <w:rFonts w:ascii="Times New Roman" w:hAnsi="Times New Roman" w:cs="Times New Roman"/>
          <w:sz w:val="24"/>
          <w:szCs w:val="24"/>
        </w:rPr>
        <w:t>that the activity was reciprocal in that they felt their own writing was improved as well.</w:t>
      </w:r>
      <w:r w:rsidR="007B44F3">
        <w:rPr>
          <w:rFonts w:ascii="Times New Roman" w:hAnsi="Times New Roman" w:cs="Times New Roman"/>
          <w:sz w:val="24"/>
          <w:szCs w:val="24"/>
        </w:rPr>
        <w:t xml:space="preserve"> </w:t>
      </w:r>
      <w:r w:rsidR="00F9316A">
        <w:rPr>
          <w:rFonts w:ascii="Times New Roman" w:hAnsi="Times New Roman" w:cs="Times New Roman"/>
          <w:sz w:val="24"/>
          <w:szCs w:val="24"/>
        </w:rPr>
        <w:t>Students in general tend to enjoy working with each other</w:t>
      </w:r>
      <w:r w:rsidR="007B44F3">
        <w:rPr>
          <w:rFonts w:ascii="Times New Roman" w:hAnsi="Times New Roman" w:cs="Times New Roman"/>
          <w:sz w:val="24"/>
          <w:szCs w:val="24"/>
        </w:rPr>
        <w:t>.</w:t>
      </w:r>
      <w:r w:rsidR="00C26BBF">
        <w:rPr>
          <w:rFonts w:ascii="Times New Roman" w:hAnsi="Times New Roman" w:cs="Times New Roman"/>
          <w:b/>
          <w:bCs/>
          <w:sz w:val="32"/>
          <w:szCs w:val="32"/>
          <w:lang w:bidi="ar-EG"/>
        </w:rPr>
        <w:t xml:space="preserve"> </w:t>
      </w:r>
      <w:r w:rsidR="007B44F3">
        <w:rPr>
          <w:rFonts w:ascii="Times New Roman" w:hAnsi="Times New Roman" w:cs="Times New Roman"/>
          <w:sz w:val="24"/>
          <w:szCs w:val="24"/>
        </w:rPr>
        <w:t>T</w:t>
      </w:r>
      <w:r w:rsidR="00F9316A">
        <w:rPr>
          <w:rFonts w:ascii="Times New Roman" w:hAnsi="Times New Roman" w:cs="Times New Roman"/>
          <w:sz w:val="24"/>
          <w:szCs w:val="24"/>
        </w:rPr>
        <w:t>he</w:t>
      </w:r>
      <w:r w:rsidR="00C26BBF">
        <w:rPr>
          <w:rFonts w:ascii="Times New Roman" w:hAnsi="Times New Roman" w:cs="Times New Roman"/>
          <w:sz w:val="24"/>
          <w:szCs w:val="24"/>
        </w:rPr>
        <w:t xml:space="preserve">y were enthusiastic about their </w:t>
      </w:r>
      <w:r w:rsidR="00F9316A">
        <w:rPr>
          <w:rFonts w:ascii="Times New Roman" w:hAnsi="Times New Roman" w:cs="Times New Roman"/>
          <w:sz w:val="24"/>
          <w:szCs w:val="24"/>
        </w:rPr>
        <w:t>collaborative</w:t>
      </w:r>
      <w:r w:rsidR="00C26BBF">
        <w:rPr>
          <w:rFonts w:ascii="Times New Roman" w:hAnsi="Times New Roman" w:cs="Times New Roman"/>
          <w:b/>
          <w:bCs/>
          <w:sz w:val="32"/>
          <w:szCs w:val="32"/>
          <w:lang w:bidi="ar-EG"/>
        </w:rPr>
        <w:t xml:space="preserve"> </w:t>
      </w:r>
      <w:r w:rsidR="00F9316A">
        <w:rPr>
          <w:rFonts w:ascii="Times New Roman" w:hAnsi="Times New Roman" w:cs="Times New Roman"/>
          <w:sz w:val="24"/>
          <w:szCs w:val="24"/>
        </w:rPr>
        <w:t>writing task, were more focused throughout the writing process, and produced better writing</w:t>
      </w:r>
      <w:r w:rsidR="00C26BBF">
        <w:rPr>
          <w:rFonts w:ascii="Times New Roman" w:hAnsi="Times New Roman" w:cs="Times New Roman"/>
          <w:b/>
          <w:bCs/>
          <w:sz w:val="32"/>
          <w:szCs w:val="32"/>
          <w:lang w:bidi="ar-EG"/>
        </w:rPr>
        <w:t xml:space="preserve"> </w:t>
      </w:r>
      <w:r w:rsidR="00F9316A">
        <w:rPr>
          <w:rFonts w:ascii="Times New Roman" w:hAnsi="Times New Roman" w:cs="Times New Roman"/>
          <w:sz w:val="24"/>
          <w:szCs w:val="24"/>
        </w:rPr>
        <w:t>products on Google Docs.</w:t>
      </w:r>
      <w:r w:rsidR="00F9316A" w:rsidRPr="00F9316A">
        <w:rPr>
          <w:rFonts w:ascii="Times New Roman" w:hAnsi="Times New Roman" w:cs="Times New Roman"/>
          <w:sz w:val="24"/>
          <w:szCs w:val="24"/>
        </w:rPr>
        <w:t xml:space="preserve"> </w:t>
      </w:r>
      <w:r w:rsidR="001D0E30">
        <w:rPr>
          <w:rFonts w:ascii="Times New Roman" w:hAnsi="Times New Roman" w:cs="Times New Roman"/>
          <w:sz w:val="24"/>
          <w:szCs w:val="24"/>
        </w:rPr>
        <w:t>that was consistent with Hanjani (2015)</w:t>
      </w:r>
    </w:p>
    <w:p w:rsidR="007B44F3" w:rsidRDefault="007B44F3" w:rsidP="007B44F3">
      <w:pPr>
        <w:autoSpaceDE w:val="0"/>
        <w:autoSpaceDN w:val="0"/>
        <w:bidi w:val="0"/>
        <w:adjustRightInd w:val="0"/>
        <w:spacing w:after="0" w:line="240" w:lineRule="auto"/>
        <w:jc w:val="both"/>
        <w:rPr>
          <w:rFonts w:ascii="Times New Roman" w:hAnsi="Times New Roman" w:cs="Times New Roman"/>
          <w:sz w:val="24"/>
          <w:szCs w:val="24"/>
        </w:rPr>
      </w:pPr>
    </w:p>
    <w:p w:rsidR="006C3D89" w:rsidRDefault="00F9316A" w:rsidP="004207C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w:t>
      </w:r>
      <w:r w:rsidR="001D0E30">
        <w:rPr>
          <w:rFonts w:ascii="Times New Roman" w:hAnsi="Times New Roman" w:cs="Times New Roman"/>
          <w:sz w:val="24"/>
          <w:szCs w:val="24"/>
        </w:rPr>
        <w:t xml:space="preserve">program </w:t>
      </w:r>
      <w:r>
        <w:rPr>
          <w:rFonts w:ascii="Times New Roman" w:hAnsi="Times New Roman" w:cs="Times New Roman"/>
          <w:sz w:val="24"/>
          <w:szCs w:val="24"/>
        </w:rPr>
        <w:t>session</w:t>
      </w:r>
      <w:r w:rsidR="001D0E30">
        <w:rPr>
          <w:rFonts w:ascii="Times New Roman" w:hAnsi="Times New Roman" w:cs="Times New Roman"/>
          <w:sz w:val="24"/>
          <w:szCs w:val="24"/>
        </w:rPr>
        <w:t xml:space="preserve">s </w:t>
      </w:r>
      <w:r w:rsidR="00E5689B">
        <w:rPr>
          <w:rFonts w:ascii="Times New Roman" w:hAnsi="Times New Roman" w:cs="Times New Roman"/>
          <w:sz w:val="24"/>
          <w:szCs w:val="24"/>
        </w:rPr>
        <w:t xml:space="preserve">( practicing Google docs and padlet) </w:t>
      </w:r>
      <w:r>
        <w:rPr>
          <w:rFonts w:ascii="Times New Roman" w:hAnsi="Times New Roman" w:cs="Times New Roman"/>
          <w:sz w:val="24"/>
          <w:szCs w:val="24"/>
        </w:rPr>
        <w:t>, the students performed collaborative</w:t>
      </w:r>
      <w:r w:rsidR="007B44F3">
        <w:rPr>
          <w:rFonts w:ascii="Times New Roman" w:hAnsi="Times New Roman" w:cs="Times New Roman"/>
          <w:sz w:val="24"/>
          <w:szCs w:val="24"/>
        </w:rPr>
        <w:t xml:space="preserve"> </w:t>
      </w:r>
      <w:r>
        <w:rPr>
          <w:rFonts w:ascii="Times New Roman" w:hAnsi="Times New Roman" w:cs="Times New Roman"/>
          <w:sz w:val="24"/>
          <w:szCs w:val="24"/>
        </w:rPr>
        <w:t>revision with their self-selected partners. All of the participants felt positively about the</w:t>
      </w:r>
      <w:r w:rsidR="001D0E30">
        <w:rPr>
          <w:rFonts w:ascii="Times New Roman" w:hAnsi="Times New Roman" w:cs="Times New Roman"/>
          <w:sz w:val="24"/>
          <w:szCs w:val="24"/>
        </w:rPr>
        <w:t xml:space="preserve"> </w:t>
      </w:r>
      <w:r>
        <w:rPr>
          <w:rFonts w:ascii="Times New Roman" w:hAnsi="Times New Roman" w:cs="Times New Roman"/>
          <w:sz w:val="24"/>
          <w:szCs w:val="24"/>
        </w:rPr>
        <w:t>collaborative process and how it affected their English writing skills. Several students noted</w:t>
      </w:r>
      <w:r w:rsidR="001D0E30">
        <w:rPr>
          <w:rFonts w:ascii="Times New Roman" w:hAnsi="Times New Roman" w:cs="Times New Roman"/>
          <w:sz w:val="24"/>
          <w:szCs w:val="24"/>
        </w:rPr>
        <w:t xml:space="preserve"> </w:t>
      </w:r>
      <w:r>
        <w:rPr>
          <w:rFonts w:ascii="Times New Roman" w:hAnsi="Times New Roman" w:cs="Times New Roman"/>
          <w:sz w:val="24"/>
          <w:szCs w:val="24"/>
        </w:rPr>
        <w:t>that the collaboration made the revision process easier and more accurate, enhanced their</w:t>
      </w:r>
      <w:r w:rsidR="001D0E30">
        <w:rPr>
          <w:rFonts w:ascii="Times New Roman" w:hAnsi="Times New Roman" w:cs="Times New Roman"/>
          <w:sz w:val="24"/>
          <w:szCs w:val="24"/>
        </w:rPr>
        <w:t xml:space="preserve"> </w:t>
      </w:r>
      <w:r>
        <w:rPr>
          <w:rFonts w:ascii="Times New Roman" w:hAnsi="Times New Roman" w:cs="Times New Roman"/>
          <w:sz w:val="24"/>
          <w:szCs w:val="24"/>
        </w:rPr>
        <w:t>motivation when their partners recognized their writing strengths, and boosted their</w:t>
      </w:r>
      <w:r w:rsidR="001D0E30">
        <w:rPr>
          <w:rFonts w:ascii="Times New Roman" w:hAnsi="Times New Roman" w:cs="Times New Roman"/>
          <w:sz w:val="24"/>
          <w:szCs w:val="24"/>
        </w:rPr>
        <w:t xml:space="preserve"> </w:t>
      </w:r>
      <w:r>
        <w:rPr>
          <w:rFonts w:ascii="Times New Roman" w:hAnsi="Times New Roman" w:cs="Times New Roman"/>
          <w:sz w:val="24"/>
          <w:szCs w:val="24"/>
        </w:rPr>
        <w:t>confidence in writing. Participants also said that having a partner helped make them feel</w:t>
      </w:r>
      <w:r w:rsidR="001D0E30">
        <w:rPr>
          <w:rFonts w:ascii="Times New Roman" w:hAnsi="Times New Roman" w:cs="Times New Roman"/>
          <w:sz w:val="24"/>
          <w:szCs w:val="24"/>
        </w:rPr>
        <w:t xml:space="preserve"> </w:t>
      </w:r>
      <w:r>
        <w:rPr>
          <w:rFonts w:ascii="Times New Roman" w:hAnsi="Times New Roman" w:cs="Times New Roman"/>
          <w:sz w:val="24"/>
          <w:szCs w:val="24"/>
        </w:rPr>
        <w:t>better about the process, parse out the comments from the instructor, and lowered their stress</w:t>
      </w:r>
      <w:r w:rsidR="001D0E30">
        <w:rPr>
          <w:rFonts w:ascii="Times New Roman" w:hAnsi="Times New Roman" w:cs="Times New Roman"/>
          <w:sz w:val="24"/>
          <w:szCs w:val="24"/>
        </w:rPr>
        <w:t xml:space="preserve"> </w:t>
      </w:r>
      <w:r w:rsidR="007B44F3">
        <w:rPr>
          <w:rFonts w:ascii="Times New Roman" w:hAnsi="Times New Roman" w:cs="Times New Roman"/>
          <w:sz w:val="24"/>
          <w:szCs w:val="24"/>
        </w:rPr>
        <w:t xml:space="preserve">level, that was consistent with </w:t>
      </w:r>
      <w:r w:rsidR="001D0E30" w:rsidRPr="001D0E30">
        <w:rPr>
          <w:rFonts w:ascii="Times New Roman" w:hAnsi="Times New Roman" w:cs="Times New Roman"/>
          <w:sz w:val="24"/>
          <w:szCs w:val="24"/>
        </w:rPr>
        <w:t xml:space="preserve"> </w:t>
      </w:r>
      <w:r w:rsidR="001D0E30">
        <w:rPr>
          <w:rFonts w:ascii="Times New Roman" w:hAnsi="Times New Roman" w:cs="Times New Roman"/>
          <w:sz w:val="24"/>
          <w:szCs w:val="24"/>
        </w:rPr>
        <w:t>Moonen (2015)</w:t>
      </w:r>
    </w:p>
    <w:p w:rsidR="004207CA" w:rsidRPr="004207CA" w:rsidRDefault="004207CA" w:rsidP="004207CA">
      <w:pPr>
        <w:autoSpaceDE w:val="0"/>
        <w:autoSpaceDN w:val="0"/>
        <w:bidi w:val="0"/>
        <w:adjustRightInd w:val="0"/>
        <w:spacing w:after="0" w:line="240" w:lineRule="auto"/>
        <w:jc w:val="both"/>
        <w:rPr>
          <w:rFonts w:ascii="Times New Roman" w:hAnsi="Times New Roman" w:cs="Times New Roman"/>
          <w:sz w:val="24"/>
          <w:szCs w:val="24"/>
        </w:rPr>
      </w:pPr>
    </w:p>
    <w:p w:rsidR="00F72ACB" w:rsidRDefault="008B0C14" w:rsidP="00034512">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 xml:space="preserve">9- </w:t>
      </w:r>
      <w:r w:rsidR="00F72ACB">
        <w:rPr>
          <w:rFonts w:ascii="Times New Roman" w:hAnsi="Times New Roman" w:cs="Times New Roman"/>
          <w:b/>
          <w:bCs/>
          <w:sz w:val="32"/>
          <w:szCs w:val="32"/>
          <w:lang w:bidi="ar-EG"/>
        </w:rPr>
        <w:t>Conclusion:</w:t>
      </w:r>
    </w:p>
    <w:p w:rsidR="00034512" w:rsidRPr="00114A55" w:rsidRDefault="001C4707" w:rsidP="00AB67C7">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results of the study asserted that the participants' creative writing skills was developed and their self-efficacy was enhanced through the implementation of the suggested program.</w:t>
      </w:r>
      <w:r w:rsidRPr="008C6AE8">
        <w:rPr>
          <w:rFonts w:ascii="Times New Roman" w:hAnsi="Times New Roman" w:cs="Times New Roman"/>
          <w:sz w:val="24"/>
          <w:szCs w:val="24"/>
        </w:rPr>
        <w:t xml:space="preserve"> The</w:t>
      </w:r>
      <w:r w:rsidR="00266215" w:rsidRPr="008C6AE8">
        <w:rPr>
          <w:rFonts w:ascii="Times New Roman" w:hAnsi="Times New Roman" w:cs="Times New Roman"/>
          <w:sz w:val="24"/>
          <w:szCs w:val="24"/>
        </w:rPr>
        <w:t xml:space="preserve"> implications from the findings of this study support that Google Docs </w:t>
      </w:r>
      <w:r w:rsidR="00AB67C7">
        <w:rPr>
          <w:rFonts w:ascii="Times New Roman" w:hAnsi="Times New Roman" w:cs="Times New Roman"/>
          <w:sz w:val="24"/>
          <w:szCs w:val="24"/>
        </w:rPr>
        <w:t xml:space="preserve">and padlet are </w:t>
      </w:r>
      <w:r w:rsidR="00266215" w:rsidRPr="008C6AE8">
        <w:rPr>
          <w:rFonts w:ascii="Times New Roman" w:hAnsi="Times New Roman" w:cs="Times New Roman"/>
          <w:sz w:val="24"/>
          <w:szCs w:val="24"/>
        </w:rPr>
        <w:t>useful tool</w:t>
      </w:r>
      <w:r w:rsidR="00AB67C7">
        <w:rPr>
          <w:rFonts w:ascii="Times New Roman" w:hAnsi="Times New Roman" w:cs="Times New Roman"/>
          <w:sz w:val="24"/>
          <w:szCs w:val="24"/>
        </w:rPr>
        <w:t>s</w:t>
      </w:r>
      <w:r w:rsidR="00266215" w:rsidRPr="008C6AE8">
        <w:rPr>
          <w:rFonts w:ascii="Times New Roman" w:hAnsi="Times New Roman" w:cs="Times New Roman"/>
          <w:sz w:val="24"/>
          <w:szCs w:val="24"/>
        </w:rPr>
        <w:t xml:space="preserve"> that make online</w:t>
      </w:r>
      <w:r w:rsidR="00266215">
        <w:rPr>
          <w:rFonts w:ascii="Times New Roman" w:hAnsi="Times New Roman" w:cs="Times New Roman"/>
          <w:sz w:val="24"/>
          <w:szCs w:val="24"/>
        </w:rPr>
        <w:t xml:space="preserve"> </w:t>
      </w:r>
      <w:r w:rsidR="00266215" w:rsidRPr="008C6AE8">
        <w:rPr>
          <w:rFonts w:ascii="Times New Roman" w:hAnsi="Times New Roman" w:cs="Times New Roman"/>
          <w:sz w:val="24"/>
          <w:szCs w:val="24"/>
        </w:rPr>
        <w:t>learning environment possible. Language learners can gain knowledge in a democratic and relaxing atmosphere</w:t>
      </w:r>
      <w:r w:rsidR="00266215">
        <w:rPr>
          <w:rFonts w:ascii="Times New Roman" w:hAnsi="Times New Roman" w:cs="Times New Roman"/>
          <w:sz w:val="24"/>
          <w:szCs w:val="24"/>
        </w:rPr>
        <w:t xml:space="preserve"> </w:t>
      </w:r>
      <w:r w:rsidR="00266215" w:rsidRPr="008C6AE8">
        <w:rPr>
          <w:rFonts w:ascii="Times New Roman" w:hAnsi="Times New Roman" w:cs="Times New Roman"/>
          <w:sz w:val="24"/>
          <w:szCs w:val="24"/>
        </w:rPr>
        <w:t>where they can judge whether the mistakes should be corrected and learn to accept the comments from others.</w:t>
      </w:r>
      <w:r w:rsidR="00266215">
        <w:rPr>
          <w:rFonts w:ascii="Times New Roman" w:hAnsi="Times New Roman" w:cs="Times New Roman"/>
          <w:sz w:val="24"/>
          <w:szCs w:val="24"/>
        </w:rPr>
        <w:t xml:space="preserve"> </w:t>
      </w:r>
      <w:r w:rsidR="00266215" w:rsidRPr="008C6AE8">
        <w:rPr>
          <w:rFonts w:ascii="Times New Roman" w:hAnsi="Times New Roman" w:cs="Times New Roman"/>
          <w:sz w:val="24"/>
          <w:szCs w:val="24"/>
        </w:rPr>
        <w:t>This is very different from the conventional teacher feedback pedagogy which does not provide any choices for</w:t>
      </w:r>
      <w:r w:rsidR="00114A55">
        <w:rPr>
          <w:rFonts w:ascii="Times New Roman" w:hAnsi="Times New Roman" w:cs="Times New Roman"/>
          <w:sz w:val="24"/>
          <w:szCs w:val="24"/>
        </w:rPr>
        <w:t xml:space="preserve"> </w:t>
      </w:r>
      <w:r w:rsidR="00266215" w:rsidRPr="008C6AE8">
        <w:rPr>
          <w:rFonts w:ascii="Times New Roman" w:hAnsi="Times New Roman" w:cs="Times New Roman"/>
          <w:sz w:val="24"/>
          <w:szCs w:val="24"/>
        </w:rPr>
        <w:t>learners.</w:t>
      </w:r>
    </w:p>
    <w:p w:rsidR="00034512" w:rsidRPr="00114A55" w:rsidRDefault="00F9316A" w:rsidP="00114A55">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the Google</w:t>
      </w:r>
      <w:r w:rsidR="006E543F">
        <w:rPr>
          <w:rFonts w:ascii="Times New Roman" w:hAnsi="Times New Roman" w:cs="Times New Roman"/>
          <w:sz w:val="24"/>
          <w:szCs w:val="24"/>
        </w:rPr>
        <w:t xml:space="preserve"> </w:t>
      </w:r>
      <w:r w:rsidR="00114A55">
        <w:rPr>
          <w:rFonts w:ascii="Times New Roman" w:hAnsi="Times New Roman" w:cs="Times New Roman"/>
          <w:sz w:val="24"/>
          <w:szCs w:val="24"/>
        </w:rPr>
        <w:t xml:space="preserve">Docs and padlet </w:t>
      </w:r>
      <w:r>
        <w:rPr>
          <w:rFonts w:ascii="Times New Roman" w:hAnsi="Times New Roman" w:cs="Times New Roman"/>
          <w:sz w:val="24"/>
          <w:szCs w:val="24"/>
        </w:rPr>
        <w:t>for Education are certainly not the only digital tools available</w:t>
      </w:r>
      <w:r w:rsidR="00114A55">
        <w:rPr>
          <w:rFonts w:ascii="Times New Roman" w:hAnsi="Times New Roman" w:cs="Times New Roman"/>
          <w:sz w:val="24"/>
          <w:szCs w:val="24"/>
        </w:rPr>
        <w:t xml:space="preserve"> </w:t>
      </w:r>
      <w:r>
        <w:rPr>
          <w:rFonts w:ascii="Times New Roman" w:hAnsi="Times New Roman" w:cs="Times New Roman"/>
          <w:sz w:val="24"/>
          <w:szCs w:val="24"/>
        </w:rPr>
        <w:t>to student writers, they provide unique learning opportunities that, when done effectively,</w:t>
      </w:r>
      <w:r w:rsidR="00114A55">
        <w:rPr>
          <w:rFonts w:ascii="Times New Roman" w:hAnsi="Times New Roman" w:cs="Times New Roman"/>
          <w:sz w:val="24"/>
          <w:szCs w:val="24"/>
        </w:rPr>
        <w:t xml:space="preserve"> </w:t>
      </w:r>
      <w:r>
        <w:rPr>
          <w:rFonts w:ascii="TimesNewRomanPSMT" w:hAnsi="TimesNewRomanPSMT" w:cs="TimesNewRomanPSMT"/>
          <w:sz w:val="24"/>
          <w:szCs w:val="24"/>
        </w:rPr>
        <w:t xml:space="preserve">can vastly improve students’ writing. The findings of this literature review </w:t>
      </w:r>
      <w:r>
        <w:rPr>
          <w:rFonts w:ascii="Times New Roman" w:hAnsi="Times New Roman" w:cs="Times New Roman"/>
          <w:sz w:val="24"/>
          <w:szCs w:val="24"/>
        </w:rPr>
        <w:t>provide</w:t>
      </w:r>
      <w:r w:rsidR="00114A55">
        <w:rPr>
          <w:rFonts w:ascii="Times New Roman" w:hAnsi="Times New Roman" w:cs="Times New Roman"/>
          <w:sz w:val="24"/>
          <w:szCs w:val="24"/>
        </w:rPr>
        <w:t xml:space="preserve"> </w:t>
      </w:r>
      <w:r>
        <w:rPr>
          <w:rFonts w:ascii="Times New Roman" w:hAnsi="Times New Roman" w:cs="Times New Roman"/>
          <w:sz w:val="24"/>
          <w:szCs w:val="24"/>
        </w:rPr>
        <w:t>interesting conclusions and recommendations for classroom teachers and researchers</w:t>
      </w:r>
      <w:r w:rsidR="00114A55">
        <w:rPr>
          <w:rFonts w:ascii="Times New Roman" w:hAnsi="Times New Roman" w:cs="Times New Roman"/>
          <w:sz w:val="24"/>
          <w:szCs w:val="24"/>
        </w:rPr>
        <w:t xml:space="preserve">  </w:t>
      </w:r>
      <w:r>
        <w:rPr>
          <w:rFonts w:ascii="Times New Roman" w:hAnsi="Times New Roman" w:cs="Times New Roman"/>
          <w:sz w:val="24"/>
          <w:szCs w:val="24"/>
        </w:rPr>
        <w:t>interested in the integration of technology, especially Google tools, in writing instruction.</w:t>
      </w:r>
    </w:p>
    <w:p w:rsidR="00114A55" w:rsidRDefault="00114A55" w:rsidP="001C4707">
      <w:pPr>
        <w:autoSpaceDE w:val="0"/>
        <w:autoSpaceDN w:val="0"/>
        <w:bidi w:val="0"/>
        <w:adjustRightInd w:val="0"/>
        <w:spacing w:after="0" w:line="240" w:lineRule="auto"/>
        <w:jc w:val="both"/>
        <w:rPr>
          <w:rFonts w:ascii="Times New Roman" w:hAnsi="Times New Roman" w:cs="Times New Roman"/>
          <w:sz w:val="24"/>
          <w:szCs w:val="24"/>
        </w:rPr>
      </w:pPr>
    </w:p>
    <w:p w:rsidR="005178C4" w:rsidRDefault="005178C4" w:rsidP="00114A55">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its simplest form, peer-editing should help students by giving them another pair of</w:t>
      </w:r>
    </w:p>
    <w:p w:rsidR="00114A55" w:rsidRDefault="005178C4" w:rsidP="00114A55">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eyes to look over their writing for errors and overall clarity. Many students felt positive about</w:t>
      </w:r>
      <w:r w:rsidR="00114A55">
        <w:rPr>
          <w:rFonts w:ascii="Times New Roman" w:hAnsi="Times New Roman" w:cs="Times New Roman"/>
          <w:sz w:val="24"/>
          <w:szCs w:val="24"/>
        </w:rPr>
        <w:t xml:space="preserve"> </w:t>
      </w:r>
      <w:r>
        <w:rPr>
          <w:rFonts w:ascii="Times New Roman" w:hAnsi="Times New Roman" w:cs="Times New Roman"/>
          <w:sz w:val="24"/>
          <w:szCs w:val="24"/>
        </w:rPr>
        <w:t>receiving this help (Brodahl &amp; Hansen, 2014) and believed that collaboration results in better</w:t>
      </w:r>
      <w:r w:rsidR="00114A55">
        <w:rPr>
          <w:rFonts w:ascii="Times New Roman" w:hAnsi="Times New Roman" w:cs="Times New Roman"/>
          <w:sz w:val="24"/>
          <w:szCs w:val="24"/>
        </w:rPr>
        <w:t xml:space="preserve"> </w:t>
      </w:r>
      <w:r>
        <w:rPr>
          <w:rFonts w:ascii="Times New Roman" w:hAnsi="Times New Roman" w:cs="Times New Roman"/>
          <w:sz w:val="24"/>
          <w:szCs w:val="24"/>
        </w:rPr>
        <w:t>writing overall because of the feedback and constructive criticism they received (Blau &amp;</w:t>
      </w:r>
      <w:r w:rsidR="00114A55">
        <w:rPr>
          <w:rFonts w:ascii="Times New Roman" w:hAnsi="Times New Roman" w:cs="Times New Roman"/>
          <w:sz w:val="24"/>
          <w:szCs w:val="24"/>
        </w:rPr>
        <w:t xml:space="preserve"> </w:t>
      </w:r>
      <w:r>
        <w:rPr>
          <w:rFonts w:ascii="Times New Roman" w:hAnsi="Times New Roman" w:cs="Times New Roman"/>
          <w:sz w:val="24"/>
          <w:szCs w:val="24"/>
        </w:rPr>
        <w:t>Caspi, 2009). Students often understand the necessity for peer-editing and do not feel that</w:t>
      </w:r>
      <w:r w:rsidR="00114A55">
        <w:rPr>
          <w:rFonts w:ascii="Times New Roman" w:hAnsi="Times New Roman" w:cs="Times New Roman"/>
          <w:sz w:val="24"/>
          <w:szCs w:val="24"/>
        </w:rPr>
        <w:t xml:space="preserve"> </w:t>
      </w:r>
      <w:r>
        <w:rPr>
          <w:rFonts w:ascii="Times New Roman" w:hAnsi="Times New Roman" w:cs="Times New Roman"/>
          <w:sz w:val="24"/>
          <w:szCs w:val="24"/>
        </w:rPr>
        <w:t xml:space="preserve">their writing is violated when their peers give them suggestions (Suwantarathip &amp; Wichadee,2014). </w:t>
      </w:r>
    </w:p>
    <w:p w:rsidR="00C84C57" w:rsidRDefault="00C84C57" w:rsidP="00C84C57">
      <w:pPr>
        <w:bidi w:val="0"/>
        <w:spacing w:line="360" w:lineRule="auto"/>
        <w:rPr>
          <w:rFonts w:ascii="Times New Roman" w:hAnsi="Times New Roman" w:cs="Times New Roman"/>
          <w:b/>
          <w:bCs/>
          <w:sz w:val="32"/>
          <w:szCs w:val="32"/>
          <w:lang w:bidi="ar-EG"/>
        </w:rPr>
      </w:pPr>
    </w:p>
    <w:p w:rsidR="00F72ACB" w:rsidRDefault="008B0C14" w:rsidP="00F72ACB">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t xml:space="preserve">10- </w:t>
      </w:r>
      <w:r w:rsidR="00F72ACB">
        <w:rPr>
          <w:rFonts w:ascii="Times New Roman" w:hAnsi="Times New Roman" w:cs="Times New Roman"/>
          <w:b/>
          <w:bCs/>
          <w:sz w:val="32"/>
          <w:szCs w:val="32"/>
          <w:lang w:bidi="ar-EG"/>
        </w:rPr>
        <w:t>Recommendations of the study:</w:t>
      </w:r>
    </w:p>
    <w:p w:rsidR="005178C4" w:rsidRDefault="005178C4" w:rsidP="005178C4">
      <w:pPr>
        <w:autoSpaceDE w:val="0"/>
        <w:autoSpaceDN w:val="0"/>
        <w:bidi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The results of the research offer a number of recommendations for classroom teachers</w:t>
      </w:r>
    </w:p>
    <w:p w:rsidR="00114A55" w:rsidRDefault="005178C4" w:rsidP="005178C4">
      <w:pPr>
        <w:autoSpaceDE w:val="0"/>
        <w:autoSpaceDN w:val="0"/>
        <w:bidi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looking to im</w:t>
      </w:r>
      <w:r w:rsidR="00114A55">
        <w:rPr>
          <w:rFonts w:ascii="Times New Roman" w:hAnsi="Times New Roman" w:cs="Times New Roman"/>
          <w:color w:val="222222"/>
          <w:sz w:val="24"/>
          <w:szCs w:val="24"/>
        </w:rPr>
        <w:t>prove their writing instruction, as follows:</w:t>
      </w:r>
    </w:p>
    <w:p w:rsidR="00114A55" w:rsidRDefault="00114A55" w:rsidP="00114A55">
      <w:pPr>
        <w:autoSpaceDE w:val="0"/>
        <w:autoSpaceDN w:val="0"/>
        <w:bidi w:val="0"/>
        <w:adjustRightInd w:val="0"/>
        <w:spacing w:after="0" w:line="240" w:lineRule="auto"/>
        <w:rPr>
          <w:rFonts w:ascii="Times New Roman" w:hAnsi="Times New Roman" w:cs="Times New Roman"/>
          <w:color w:val="222222"/>
          <w:sz w:val="24"/>
          <w:szCs w:val="24"/>
        </w:rPr>
      </w:pPr>
    </w:p>
    <w:p w:rsidR="00114A55" w:rsidRDefault="00114A55" w:rsidP="00114A55">
      <w:pPr>
        <w:autoSpaceDE w:val="0"/>
        <w:autoSpaceDN w:val="0"/>
        <w:bidi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English language teachers should be trained on using different other types of online collaborative tools in EFL writing skills.</w:t>
      </w:r>
    </w:p>
    <w:p w:rsidR="00114A55" w:rsidRDefault="00114A55" w:rsidP="00114A55">
      <w:pPr>
        <w:autoSpaceDE w:val="0"/>
        <w:autoSpaceDN w:val="0"/>
        <w:bidi w:val="0"/>
        <w:adjustRightInd w:val="0"/>
        <w:spacing w:after="0" w:line="240" w:lineRule="auto"/>
        <w:rPr>
          <w:rFonts w:ascii="Times New Roman" w:hAnsi="Times New Roman" w:cs="Times New Roman"/>
          <w:color w:val="222222"/>
          <w:sz w:val="24"/>
          <w:szCs w:val="24"/>
        </w:rPr>
      </w:pPr>
    </w:p>
    <w:p w:rsidR="005178C4" w:rsidRDefault="00114A55" w:rsidP="00CD3B68">
      <w:pPr>
        <w:autoSpaceDE w:val="0"/>
        <w:autoSpaceDN w:val="0"/>
        <w:bidi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005178C4">
        <w:rPr>
          <w:rFonts w:ascii="Times New Roman" w:hAnsi="Times New Roman" w:cs="Times New Roman"/>
          <w:color w:val="222222"/>
          <w:sz w:val="24"/>
          <w:szCs w:val="24"/>
        </w:rPr>
        <w:t xml:space="preserve"> </w:t>
      </w:r>
      <w:r w:rsidR="00CD3B68">
        <w:rPr>
          <w:rFonts w:ascii="Times New Roman" w:hAnsi="Times New Roman" w:cs="Times New Roman"/>
          <w:color w:val="222222"/>
          <w:sz w:val="24"/>
          <w:szCs w:val="24"/>
        </w:rPr>
        <w:t>EFL student teachers should practice online collaborative learning tools.</w:t>
      </w:r>
    </w:p>
    <w:p w:rsidR="005178C4" w:rsidRDefault="00CD3B68" w:rsidP="00796167">
      <w:pPr>
        <w:autoSpaceDE w:val="0"/>
        <w:autoSpaceDN w:val="0"/>
        <w:bidi w:val="0"/>
        <w:adjustRightInd w:val="0"/>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Curriculum designers must take into their account the importance of embedding online learning tools in the syllables of different stages.</w:t>
      </w:r>
    </w:p>
    <w:p w:rsidR="00796167" w:rsidRPr="00796167" w:rsidRDefault="00796167" w:rsidP="00796167">
      <w:pPr>
        <w:autoSpaceDE w:val="0"/>
        <w:autoSpaceDN w:val="0"/>
        <w:bidi w:val="0"/>
        <w:adjustRightInd w:val="0"/>
        <w:spacing w:after="0" w:line="240" w:lineRule="auto"/>
        <w:rPr>
          <w:rFonts w:ascii="Times New Roman" w:hAnsi="Times New Roman" w:cs="Times New Roman"/>
          <w:color w:val="222222"/>
          <w:sz w:val="24"/>
          <w:szCs w:val="24"/>
        </w:rPr>
      </w:pPr>
    </w:p>
    <w:p w:rsidR="00F72ACB" w:rsidRDefault="008B0C14" w:rsidP="00F72ACB">
      <w:pPr>
        <w:bidi w:val="0"/>
        <w:spacing w:line="360" w:lineRule="auto"/>
        <w:rPr>
          <w:rFonts w:ascii="Times New Roman" w:hAnsi="Times New Roman" w:cs="Times New Roman"/>
          <w:b/>
          <w:bCs/>
          <w:sz w:val="32"/>
          <w:szCs w:val="32"/>
          <w:lang w:bidi="ar-EG"/>
        </w:rPr>
      </w:pPr>
      <w:r>
        <w:rPr>
          <w:rFonts w:ascii="Times New Roman" w:hAnsi="Times New Roman" w:cs="Times New Roman"/>
          <w:b/>
          <w:bCs/>
          <w:sz w:val="32"/>
          <w:szCs w:val="32"/>
          <w:lang w:bidi="ar-EG"/>
        </w:rPr>
        <w:lastRenderedPageBreak/>
        <w:t xml:space="preserve">11- </w:t>
      </w:r>
      <w:r w:rsidR="00F72ACB">
        <w:rPr>
          <w:rFonts w:ascii="Times New Roman" w:hAnsi="Times New Roman" w:cs="Times New Roman"/>
          <w:b/>
          <w:bCs/>
          <w:sz w:val="32"/>
          <w:szCs w:val="32"/>
          <w:lang w:bidi="ar-EG"/>
        </w:rPr>
        <w:t>Suggestions for further Research:</w:t>
      </w:r>
    </w:p>
    <w:p w:rsidR="00EC6F71" w:rsidRDefault="00EC6F71" w:rsidP="00EC6F71">
      <w:pPr>
        <w:bidi w:val="0"/>
        <w:ind w:firstLine="425"/>
        <w:jc w:val="both"/>
        <w:rPr>
          <w:rFonts w:asciiTheme="majorBidi" w:hAnsiTheme="majorBidi" w:cstheme="majorBidi"/>
          <w:sz w:val="28"/>
          <w:szCs w:val="28"/>
          <w:lang w:bidi="ar-EG"/>
        </w:rPr>
      </w:pPr>
      <w:r>
        <w:rPr>
          <w:rFonts w:asciiTheme="majorBidi" w:hAnsiTheme="majorBidi" w:cstheme="majorBidi"/>
          <w:sz w:val="28"/>
          <w:szCs w:val="28"/>
          <w:lang w:bidi="ar-EG"/>
        </w:rPr>
        <w:t>Within the limitations of the present study as well as the findings being achieved, the following areas are suggested for further research:</w:t>
      </w:r>
    </w:p>
    <w:p w:rsidR="00EC6F71" w:rsidRDefault="00EC6F71" w:rsidP="00EC6F71">
      <w:pPr>
        <w:bidi w:val="0"/>
        <w:ind w:firstLine="425"/>
        <w:jc w:val="both"/>
        <w:rPr>
          <w:rFonts w:asciiTheme="majorBidi" w:hAnsiTheme="majorBidi" w:cstheme="majorBidi"/>
          <w:sz w:val="28"/>
          <w:szCs w:val="28"/>
          <w:lang w:bidi="ar-EG"/>
        </w:rPr>
      </w:pPr>
      <w:r>
        <w:rPr>
          <w:rFonts w:asciiTheme="majorBidi" w:hAnsiTheme="majorBidi" w:cstheme="majorBidi"/>
          <w:sz w:val="28"/>
          <w:szCs w:val="28"/>
          <w:lang w:bidi="ar-EG"/>
        </w:rPr>
        <w:t>1- Using (OCLT) to develop student teachers' linguistic competence.</w:t>
      </w:r>
    </w:p>
    <w:p w:rsidR="00EC6F71" w:rsidRDefault="00EC6F71" w:rsidP="00EC6F71">
      <w:pPr>
        <w:bidi w:val="0"/>
        <w:ind w:left="426"/>
        <w:jc w:val="both"/>
        <w:rPr>
          <w:rFonts w:asciiTheme="majorBidi" w:hAnsiTheme="majorBidi" w:cstheme="majorBidi"/>
          <w:sz w:val="28"/>
          <w:szCs w:val="28"/>
          <w:lang w:bidi="ar-EG"/>
        </w:rPr>
      </w:pPr>
      <w:r>
        <w:rPr>
          <w:rFonts w:asciiTheme="majorBidi" w:hAnsiTheme="majorBidi" w:cstheme="majorBidi"/>
          <w:sz w:val="28"/>
          <w:szCs w:val="28"/>
          <w:lang w:bidi="ar-EG"/>
        </w:rPr>
        <w:t>2- Using  (OCLT) to develop oral communication skills among EFL student teachers.</w:t>
      </w:r>
    </w:p>
    <w:p w:rsidR="00EC6F71" w:rsidRDefault="00EC6F71" w:rsidP="00EC6F71">
      <w:pPr>
        <w:bidi w:val="0"/>
        <w:ind w:left="426"/>
        <w:jc w:val="both"/>
        <w:rPr>
          <w:rFonts w:asciiTheme="majorBidi" w:hAnsiTheme="majorBidi" w:cstheme="majorBidi"/>
          <w:sz w:val="28"/>
          <w:szCs w:val="28"/>
          <w:lang w:bidi="ar-EG"/>
        </w:rPr>
      </w:pPr>
      <w:r>
        <w:rPr>
          <w:rFonts w:asciiTheme="majorBidi" w:hAnsiTheme="majorBidi" w:cstheme="majorBidi"/>
          <w:sz w:val="28"/>
          <w:szCs w:val="28"/>
          <w:lang w:bidi="ar-EG"/>
        </w:rPr>
        <w:t>3- Developing other language skills among EFL student teachers such as listening through (OCLT).</w:t>
      </w:r>
    </w:p>
    <w:p w:rsidR="006C446C" w:rsidRDefault="006C446C" w:rsidP="005178C4">
      <w:pPr>
        <w:bidi w:val="0"/>
        <w:spacing w:line="360" w:lineRule="auto"/>
        <w:rPr>
          <w:rFonts w:ascii="Times New Roman" w:hAnsi="Times New Roman" w:cs="Times New Roman"/>
          <w:b/>
          <w:bCs/>
          <w:sz w:val="32"/>
          <w:szCs w:val="32"/>
          <w:lang w:bidi="ar-EG"/>
        </w:rPr>
      </w:pPr>
    </w:p>
    <w:p w:rsidR="001045F8" w:rsidRPr="00373268" w:rsidRDefault="001045F8" w:rsidP="001045F8">
      <w:pPr>
        <w:bidi w:val="0"/>
        <w:spacing w:line="360" w:lineRule="auto"/>
        <w:rPr>
          <w:rFonts w:ascii="Times New Roman" w:hAnsi="Times New Roman" w:cs="Times New Roman"/>
          <w:sz w:val="26"/>
          <w:szCs w:val="26"/>
          <w:lang w:bidi="ar-EG"/>
        </w:rPr>
      </w:pPr>
      <w:r w:rsidRPr="00373268">
        <w:rPr>
          <w:rFonts w:ascii="Times New Roman" w:hAnsi="Times New Roman" w:cs="Times New Roman"/>
          <w:sz w:val="26"/>
          <w:szCs w:val="26"/>
          <w:lang w:bidi="ar-EG"/>
        </w:rPr>
        <w:t>:</w:t>
      </w:r>
    </w:p>
    <w:p w:rsidR="00A67D13" w:rsidRDefault="00A67D13" w:rsidP="00A67D13">
      <w:pPr>
        <w:bidi w:val="0"/>
        <w:spacing w:line="360" w:lineRule="auto"/>
        <w:jc w:val="center"/>
        <w:rPr>
          <w:rFonts w:ascii="Times New Roman" w:hAnsi="Times New Roman" w:cs="Times New Roman"/>
          <w:b/>
          <w:bCs/>
          <w:sz w:val="32"/>
          <w:szCs w:val="32"/>
          <w:lang w:bidi="ar-EG"/>
        </w:rPr>
      </w:pPr>
    </w:p>
    <w:p w:rsidR="00984A22" w:rsidRDefault="00984A22" w:rsidP="00984A22">
      <w:pPr>
        <w:bidi w:val="0"/>
        <w:spacing w:line="360" w:lineRule="auto"/>
        <w:jc w:val="center"/>
        <w:rPr>
          <w:rFonts w:asciiTheme="majorBidi" w:hAnsiTheme="majorBidi" w:cstheme="majorBidi"/>
          <w:sz w:val="28"/>
          <w:szCs w:val="28"/>
          <w:lang w:bidi="ar-EG"/>
        </w:rPr>
      </w:pPr>
    </w:p>
    <w:p w:rsidR="00984A22" w:rsidRDefault="00984A22" w:rsidP="00984A22">
      <w:pPr>
        <w:bidi w:val="0"/>
        <w:spacing w:line="360" w:lineRule="auto"/>
        <w:jc w:val="center"/>
        <w:rPr>
          <w:rFonts w:asciiTheme="majorBidi" w:hAnsiTheme="majorBidi" w:cstheme="majorBidi"/>
          <w:sz w:val="28"/>
          <w:szCs w:val="28"/>
          <w:lang w:bidi="ar-EG"/>
        </w:rPr>
      </w:pPr>
    </w:p>
    <w:p w:rsidR="00984A22" w:rsidRDefault="00984A22" w:rsidP="00984A22">
      <w:pPr>
        <w:bidi w:val="0"/>
        <w:spacing w:line="360" w:lineRule="auto"/>
        <w:jc w:val="center"/>
        <w:rPr>
          <w:rFonts w:asciiTheme="majorBidi" w:hAnsiTheme="majorBidi" w:cstheme="majorBidi"/>
          <w:sz w:val="28"/>
          <w:szCs w:val="28"/>
          <w:lang w:bidi="ar-EG"/>
        </w:rPr>
      </w:pPr>
    </w:p>
    <w:p w:rsidR="00984A22" w:rsidRDefault="00984A22" w:rsidP="00984A22">
      <w:pPr>
        <w:bidi w:val="0"/>
        <w:spacing w:line="360" w:lineRule="auto"/>
        <w:jc w:val="center"/>
        <w:rPr>
          <w:rFonts w:asciiTheme="majorBidi" w:hAnsiTheme="majorBidi" w:cstheme="majorBidi"/>
          <w:sz w:val="28"/>
          <w:szCs w:val="28"/>
          <w:lang w:bidi="ar-EG"/>
        </w:rPr>
      </w:pPr>
    </w:p>
    <w:p w:rsidR="00EC6F71" w:rsidRDefault="00EC6F71" w:rsidP="007C2D6F">
      <w:pPr>
        <w:bidi w:val="0"/>
        <w:spacing w:line="360" w:lineRule="auto"/>
        <w:jc w:val="center"/>
        <w:rPr>
          <w:rFonts w:ascii="Times New Roman" w:hAnsi="Times New Roman" w:cs="Times New Roman"/>
          <w:b/>
          <w:bCs/>
          <w:sz w:val="32"/>
          <w:szCs w:val="32"/>
          <w:lang w:bidi="ar-EG"/>
        </w:rPr>
      </w:pPr>
    </w:p>
    <w:p w:rsidR="00EC6F71" w:rsidRDefault="00EC6F71" w:rsidP="00EC6F71">
      <w:pPr>
        <w:bidi w:val="0"/>
        <w:spacing w:line="360" w:lineRule="auto"/>
        <w:jc w:val="center"/>
        <w:rPr>
          <w:rFonts w:ascii="Times New Roman" w:hAnsi="Times New Roman" w:cs="Times New Roman"/>
          <w:b/>
          <w:bCs/>
          <w:sz w:val="32"/>
          <w:szCs w:val="32"/>
          <w:lang w:bidi="ar-EG"/>
        </w:rPr>
      </w:pPr>
    </w:p>
    <w:p w:rsidR="00BC222D" w:rsidRDefault="00BC222D" w:rsidP="00BC222D">
      <w:pPr>
        <w:bidi w:val="0"/>
        <w:spacing w:line="360" w:lineRule="auto"/>
        <w:jc w:val="center"/>
        <w:rPr>
          <w:rFonts w:ascii="Times New Roman" w:hAnsi="Times New Roman" w:cs="Times New Roman"/>
          <w:b/>
          <w:bCs/>
          <w:sz w:val="32"/>
          <w:szCs w:val="32"/>
          <w:lang w:bidi="ar-EG"/>
        </w:rPr>
      </w:pPr>
    </w:p>
    <w:p w:rsidR="00EC6F71" w:rsidRDefault="00EC6F71" w:rsidP="00EC6F71">
      <w:pPr>
        <w:bidi w:val="0"/>
        <w:spacing w:line="360" w:lineRule="auto"/>
        <w:jc w:val="center"/>
        <w:rPr>
          <w:rFonts w:ascii="Times New Roman" w:hAnsi="Times New Roman" w:cs="Times New Roman"/>
          <w:b/>
          <w:bCs/>
          <w:sz w:val="32"/>
          <w:szCs w:val="32"/>
          <w:lang w:bidi="ar-EG"/>
        </w:rPr>
      </w:pPr>
    </w:p>
    <w:p w:rsidR="00EC6F71" w:rsidRDefault="00EC6F71" w:rsidP="00EC6F71">
      <w:pPr>
        <w:bidi w:val="0"/>
        <w:spacing w:line="360" w:lineRule="auto"/>
        <w:jc w:val="center"/>
        <w:rPr>
          <w:rFonts w:ascii="Times New Roman" w:hAnsi="Times New Roman" w:cs="Times New Roman"/>
          <w:b/>
          <w:bCs/>
          <w:sz w:val="32"/>
          <w:szCs w:val="32"/>
          <w:lang w:bidi="ar-EG"/>
        </w:rPr>
      </w:pPr>
    </w:p>
    <w:p w:rsidR="004333B5" w:rsidRDefault="004333B5" w:rsidP="004333B5">
      <w:pPr>
        <w:bidi w:val="0"/>
        <w:spacing w:line="360" w:lineRule="auto"/>
        <w:jc w:val="center"/>
        <w:rPr>
          <w:rFonts w:ascii="Times New Roman" w:hAnsi="Times New Roman" w:cs="Times New Roman"/>
          <w:b/>
          <w:bCs/>
          <w:sz w:val="32"/>
          <w:szCs w:val="32"/>
          <w:lang w:bidi="ar-EG"/>
        </w:rPr>
      </w:pPr>
    </w:p>
    <w:p w:rsidR="004333B5" w:rsidRDefault="004333B5" w:rsidP="004333B5">
      <w:pPr>
        <w:bidi w:val="0"/>
        <w:spacing w:line="360" w:lineRule="auto"/>
        <w:jc w:val="center"/>
        <w:rPr>
          <w:rFonts w:ascii="Times New Roman" w:hAnsi="Times New Roman" w:cs="Times New Roman"/>
          <w:b/>
          <w:bCs/>
          <w:sz w:val="32"/>
          <w:szCs w:val="32"/>
          <w:lang w:bidi="ar-EG"/>
        </w:rPr>
      </w:pPr>
    </w:p>
    <w:p w:rsidR="007C2D6F" w:rsidRPr="001B4AF3" w:rsidRDefault="003800E0" w:rsidP="001B4AF3">
      <w:pPr>
        <w:bidi w:val="0"/>
        <w:spacing w:line="360" w:lineRule="auto"/>
        <w:jc w:val="center"/>
        <w:rPr>
          <w:rFonts w:ascii="Times New Roman" w:hAnsi="Times New Roman" w:cs="Times New Roman"/>
          <w:sz w:val="24"/>
          <w:szCs w:val="24"/>
          <w:lang w:bidi="ar-EG"/>
        </w:rPr>
      </w:pPr>
      <w:r w:rsidRPr="009A7812">
        <w:rPr>
          <w:rFonts w:ascii="Times New Roman" w:hAnsi="Times New Roman" w:cs="Times New Roman"/>
          <w:b/>
          <w:bCs/>
          <w:sz w:val="32"/>
          <w:szCs w:val="32"/>
          <w:lang w:bidi="ar-EG"/>
        </w:rPr>
        <w:lastRenderedPageBreak/>
        <w:t>References</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Abdelbary, F.A.(2016). </w:t>
      </w:r>
      <w:r w:rsidRPr="00CF502A">
        <w:rPr>
          <w:rFonts w:asciiTheme="majorBidi" w:hAnsiTheme="majorBidi" w:cstheme="majorBidi"/>
          <w:i/>
          <w:iCs/>
          <w:sz w:val="24"/>
          <w:szCs w:val="24"/>
        </w:rPr>
        <w:t>Developing EFL literary literacy, creative writing and axiological appreciation of the experimental language secondary school utilizing an integrative model in teaching literature.</w:t>
      </w:r>
      <w:r w:rsidRPr="00CF502A">
        <w:rPr>
          <w:rFonts w:asciiTheme="majorBidi" w:hAnsiTheme="majorBidi" w:cstheme="majorBidi"/>
          <w:sz w:val="24"/>
          <w:szCs w:val="24"/>
        </w:rPr>
        <w:t xml:space="preserve"> Unpublished Doctoral Dissertation, Zagazig University.</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Abdelrahman,S.A.(2017)</w:t>
      </w:r>
      <w:r w:rsidRPr="00CF502A">
        <w:rPr>
          <w:rFonts w:asciiTheme="majorBidi" w:hAnsiTheme="majorBidi" w:cstheme="majorBidi"/>
          <w:i/>
          <w:iCs/>
          <w:sz w:val="24"/>
          <w:szCs w:val="24"/>
        </w:rPr>
        <w:t xml:space="preserve">. Utilizing authentic materials based on journal writing and logs to develop EFL first year experimental language school students' writing performance, writing self-efficacy, and reduce their writing apprehension. </w:t>
      </w:r>
      <w:r w:rsidRPr="00CF502A">
        <w:rPr>
          <w:rFonts w:asciiTheme="majorBidi" w:hAnsiTheme="majorBidi" w:cstheme="majorBidi"/>
          <w:sz w:val="24"/>
          <w:szCs w:val="24"/>
        </w:rPr>
        <w:t>Unpublished PH.D, dissertation ,Zagazig University.</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Al-Chebani, W. (2016). Impact on Student Motivation of Integrating Google Docs within a Remedial English Writing Class. </w:t>
      </w:r>
      <w:r w:rsidRPr="00CF502A">
        <w:rPr>
          <w:rFonts w:asciiTheme="majorBidi" w:hAnsiTheme="majorBidi" w:cstheme="majorBidi"/>
          <w:i/>
          <w:iCs/>
          <w:sz w:val="24"/>
          <w:szCs w:val="24"/>
        </w:rPr>
        <w:t>ICICTE 2016 Proceedings</w:t>
      </w:r>
      <w:r w:rsidRPr="00CF502A">
        <w:rPr>
          <w:rFonts w:asciiTheme="majorBidi" w:hAnsiTheme="majorBidi" w:cstheme="majorBidi"/>
          <w:sz w:val="24"/>
          <w:szCs w:val="24"/>
        </w:rPr>
        <w:t>, 333-340.</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Algraini, F.N.A.(2014). </w:t>
      </w:r>
      <w:r w:rsidRPr="00CF502A">
        <w:rPr>
          <w:rFonts w:asciiTheme="majorBidi" w:hAnsiTheme="majorBidi" w:cstheme="majorBidi"/>
          <w:i/>
          <w:iCs/>
          <w:color w:val="auto"/>
        </w:rPr>
        <w:t xml:space="preserve">The Effect of Using Padlet on </w:t>
      </w:r>
      <w:r w:rsidRPr="00CF502A">
        <w:rPr>
          <w:rFonts w:asciiTheme="majorBidi" w:hAnsiTheme="majorBidi" w:cstheme="majorBidi"/>
          <w:color w:val="auto"/>
        </w:rPr>
        <w:t xml:space="preserve"> </w:t>
      </w:r>
      <w:r w:rsidRPr="00CF502A">
        <w:rPr>
          <w:rFonts w:asciiTheme="majorBidi" w:hAnsiTheme="majorBidi" w:cstheme="majorBidi"/>
          <w:i/>
          <w:iCs/>
          <w:color w:val="auto"/>
        </w:rPr>
        <w:t xml:space="preserve">Enhancing EFL Writing Performance. </w:t>
      </w:r>
      <w:r w:rsidRPr="00CF502A">
        <w:rPr>
          <w:rFonts w:asciiTheme="majorBidi" w:hAnsiTheme="majorBidi" w:cstheme="majorBidi"/>
          <w:color w:val="auto"/>
        </w:rPr>
        <w:t>Unpublished, Master's  Thesis, Al-Imam Muhammad Ibn Saud Islamic University.</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Ali, Z., Malek, N. A., Abidin, N. A. Z., &amp; Razali, N. N. F. M. (2018). The Use of Web 2.0 as Supplementary Tools to Assist Students’ Writing Activity. </w:t>
      </w:r>
      <w:r w:rsidRPr="00CF502A">
        <w:rPr>
          <w:rFonts w:asciiTheme="majorBidi" w:eastAsia="Times New Roman" w:hAnsiTheme="majorBidi" w:cstheme="majorBidi"/>
          <w:i/>
          <w:iCs/>
          <w:sz w:val="24"/>
          <w:szCs w:val="24"/>
        </w:rPr>
        <w:t>International Journal of Language Education and Applied Linguistics</w:t>
      </w:r>
      <w:r w:rsidRPr="00CF502A">
        <w:rPr>
          <w:rFonts w:asciiTheme="majorBidi" w:eastAsia="Times New Roman" w:hAnsiTheme="majorBidi" w:cstheme="majorBidi"/>
          <w:sz w:val="24"/>
          <w:szCs w:val="24"/>
        </w:rPr>
        <w:t>.</w:t>
      </w:r>
      <w:r w:rsidRPr="00CF502A">
        <w:rPr>
          <w:rFonts w:asciiTheme="majorBidi" w:eastAsia="Times New Roman" w:hAnsiTheme="majorBidi" w:cstheme="majorBidi"/>
          <w:sz w:val="24"/>
          <w:szCs w:val="24"/>
          <w:rtl/>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r w:rsidRPr="00CF502A">
        <w:rPr>
          <w:rFonts w:asciiTheme="majorBidi" w:hAnsiTheme="majorBidi" w:cstheme="majorBidi"/>
          <w:sz w:val="24"/>
          <w:szCs w:val="24"/>
        </w:rPr>
        <w:t xml:space="preserve">Alkhataba, E. H. A., Abdul-Hamid, S., &amp; Bashir, I. (2018). Technology-Supported Online Writing: An Overview of Six Major Web 2.0 Tools for Collaborative-Online Writing. </w:t>
      </w:r>
      <w:r w:rsidRPr="00CF502A">
        <w:rPr>
          <w:rFonts w:asciiTheme="majorBidi" w:hAnsiTheme="majorBidi" w:cstheme="majorBidi"/>
          <w:i/>
          <w:iCs/>
          <w:sz w:val="24"/>
          <w:szCs w:val="24"/>
        </w:rPr>
        <w:t xml:space="preserve">Arab World English Journal, 9 </w:t>
      </w:r>
      <w:r w:rsidRPr="00CF502A">
        <w:rPr>
          <w:rFonts w:asciiTheme="majorBidi" w:hAnsiTheme="majorBidi" w:cstheme="majorBidi"/>
          <w:sz w:val="24"/>
          <w:szCs w:val="24"/>
        </w:rPr>
        <w:t>(1). DOI: https://dx.doi.org/10.24093/awej/vol9no1.30</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3"/>
          <w:szCs w:val="23"/>
        </w:rPr>
        <w:t xml:space="preserve">Awaludin, F. A., Abd Karim, R., &amp; Mohd Saad, N. H. (2017). Padlet: A Digital Collaborative Tool for Academic Writing. </w:t>
      </w:r>
      <w:r w:rsidRPr="00CF502A">
        <w:rPr>
          <w:rFonts w:asciiTheme="majorBidi" w:hAnsiTheme="majorBidi" w:cstheme="majorBidi"/>
          <w:i/>
          <w:iCs/>
          <w:sz w:val="23"/>
          <w:szCs w:val="23"/>
        </w:rPr>
        <w:t>Journal of Education and Social Sciences</w:t>
      </w:r>
      <w:r w:rsidRPr="00CF502A">
        <w:rPr>
          <w:rFonts w:asciiTheme="majorBidi" w:hAnsiTheme="majorBidi" w:cstheme="majorBidi"/>
          <w:sz w:val="23"/>
          <w:szCs w:val="23"/>
        </w:rPr>
        <w:t>, 8 (1), 179-184.</w:t>
      </w:r>
    </w:p>
    <w:p w:rsidR="007C2D6F" w:rsidRPr="00CF502A" w:rsidRDefault="007C2D6F" w:rsidP="007C2D6F">
      <w:pPr>
        <w:autoSpaceDE w:val="0"/>
        <w:autoSpaceDN w:val="0"/>
        <w:bidi w:val="0"/>
        <w:adjustRightInd w:val="0"/>
        <w:spacing w:after="0" w:line="240" w:lineRule="auto"/>
        <w:ind w:left="180" w:hanging="720"/>
        <w:jc w:val="both"/>
        <w:rPr>
          <w:rFonts w:ascii="Times New Roman" w:hAnsi="Times New Roman" w:cs="Times New Roman"/>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imes New Roman" w:hAnsi="Times New Roman" w:cs="Times New Roman"/>
          <w:sz w:val="24"/>
          <w:szCs w:val="24"/>
        </w:rPr>
      </w:pPr>
    </w:p>
    <w:p w:rsidR="007C2D6F" w:rsidRPr="00CF502A" w:rsidRDefault="007C2D6F" w:rsidP="001B4AF3">
      <w:pPr>
        <w:autoSpaceDE w:val="0"/>
        <w:autoSpaceDN w:val="0"/>
        <w:bidi w:val="0"/>
        <w:adjustRightInd w:val="0"/>
        <w:spacing w:after="0" w:line="240" w:lineRule="auto"/>
        <w:ind w:left="180" w:hanging="720"/>
        <w:jc w:val="both"/>
        <w:rPr>
          <w:rFonts w:ascii="Times New Roman" w:hAnsi="Times New Roman" w:cs="Times New Roman"/>
          <w:sz w:val="24"/>
          <w:szCs w:val="24"/>
        </w:rPr>
      </w:pPr>
      <w:r w:rsidRPr="00CF502A">
        <w:rPr>
          <w:rFonts w:ascii="Times New Roman" w:hAnsi="Times New Roman" w:cs="Times New Roman"/>
          <w:sz w:val="24"/>
          <w:szCs w:val="24"/>
        </w:rPr>
        <w:t xml:space="preserve">Bandura, A. (1989). Regulation of cognitive Processes through perceived self-efficacy. </w:t>
      </w:r>
      <w:r w:rsidRPr="00CF502A">
        <w:rPr>
          <w:rFonts w:ascii="Times New Roman" w:hAnsi="Times New Roman" w:cs="Times New Roman"/>
          <w:i/>
          <w:iCs/>
          <w:sz w:val="24"/>
          <w:szCs w:val="24"/>
        </w:rPr>
        <w:t xml:space="preserve">Developmental Psychology. 25 </w:t>
      </w:r>
      <w:r w:rsidRPr="00CF502A">
        <w:rPr>
          <w:rFonts w:ascii="Times New Roman" w:hAnsi="Times New Roman" w:cs="Times New Roman"/>
          <w:sz w:val="24"/>
          <w:szCs w:val="24"/>
        </w:rPr>
        <w:t xml:space="preserve">(5), 729-735. </w:t>
      </w:r>
    </w:p>
    <w:p w:rsidR="007C2D6F" w:rsidRPr="00CF502A" w:rsidRDefault="007C2D6F" w:rsidP="007C2D6F">
      <w:pPr>
        <w:autoSpaceDE w:val="0"/>
        <w:autoSpaceDN w:val="0"/>
        <w:bidi w:val="0"/>
        <w:adjustRightInd w:val="0"/>
        <w:spacing w:after="0" w:line="240" w:lineRule="auto"/>
        <w:ind w:left="180" w:hanging="720"/>
        <w:jc w:val="both"/>
        <w:rPr>
          <w:rFonts w:ascii="Times New Roman" w:hAnsi="Times New Roman" w:cs="Times New Roman"/>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imes New Roman" w:hAnsi="Times New Roman" w:cs="Times New Roman"/>
          <w:sz w:val="24"/>
          <w:szCs w:val="24"/>
        </w:rPr>
        <w:t xml:space="preserve">Bandura, A. (1994). Self-efficacy. In V. S. Ramachaudran (Ed.), </w:t>
      </w:r>
      <w:r w:rsidRPr="00CF502A">
        <w:rPr>
          <w:rFonts w:ascii="Times New Roman" w:hAnsi="Times New Roman" w:cs="Times New Roman"/>
          <w:i/>
          <w:iCs/>
          <w:sz w:val="24"/>
          <w:szCs w:val="24"/>
        </w:rPr>
        <w:t xml:space="preserve">Encyclopedia of human behavior </w:t>
      </w:r>
      <w:r w:rsidRPr="00CF502A">
        <w:rPr>
          <w:rFonts w:ascii="Times New Roman" w:hAnsi="Times New Roman" w:cs="Times New Roman"/>
          <w:sz w:val="24"/>
          <w:szCs w:val="24"/>
        </w:rPr>
        <w:t xml:space="preserve">(Vol. 4, pp. 71-81). New York: Academic Press. (Reprinted in H. Friedman [Ed.], </w:t>
      </w:r>
      <w:r w:rsidRPr="00CF502A">
        <w:rPr>
          <w:rFonts w:ascii="Times New Roman" w:hAnsi="Times New Roman" w:cs="Times New Roman"/>
          <w:i/>
          <w:iCs/>
          <w:sz w:val="24"/>
          <w:szCs w:val="24"/>
        </w:rPr>
        <w:t>Encyclopedia of mental health</w:t>
      </w:r>
      <w:r w:rsidRPr="00CF502A">
        <w:rPr>
          <w:rFonts w:ascii="Times New Roman" w:hAnsi="Times New Roman" w:cs="Times New Roman"/>
          <w:sz w:val="24"/>
          <w:szCs w:val="24"/>
        </w:rPr>
        <w:t>. San Diego: Academic Press, 1998).</w:t>
      </w:r>
    </w:p>
    <w:p w:rsidR="007C2D6F" w:rsidRPr="00CF502A" w:rsidRDefault="007C2D6F" w:rsidP="007C2D6F">
      <w:pPr>
        <w:autoSpaceDE w:val="0"/>
        <w:autoSpaceDN w:val="0"/>
        <w:bidi w:val="0"/>
        <w:adjustRightInd w:val="0"/>
        <w:spacing w:after="0" w:line="240" w:lineRule="auto"/>
        <w:ind w:left="180" w:hanging="720"/>
        <w:jc w:val="both"/>
        <w:rPr>
          <w:rFonts w:ascii="TimesNewRomanPSMT" w:hAnsi="TimesNewRomanPSMT" w:cs="TimesNewRomanPSMT"/>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imesNewRomanPSMT" w:hAnsi="TimesNewRomanPSMT" w:cs="TimesNewRomanPSMT"/>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imesNewRomanPSMT" w:hAnsi="TimesNewRomanPSMT" w:cs="TimesNewRomanPSMT"/>
          <w:sz w:val="24"/>
          <w:szCs w:val="24"/>
        </w:rPr>
        <w:t xml:space="preserve">Bandura, A. (1997). </w:t>
      </w:r>
      <w:r w:rsidRPr="00CF502A">
        <w:rPr>
          <w:rFonts w:ascii="TimesNewRomanPS-ItalicMT" w:hAnsi="TimesNewRomanPS-ItalicMT" w:cs="TimesNewRomanPS-ItalicMT"/>
          <w:i/>
          <w:iCs/>
          <w:sz w:val="24"/>
          <w:szCs w:val="24"/>
        </w:rPr>
        <w:t>Self-efficacy: The exercise of control</w:t>
      </w:r>
      <w:r w:rsidRPr="00CF502A">
        <w:rPr>
          <w:rFonts w:ascii="TimesNewRomanPSMT" w:hAnsi="TimesNewRomanPSMT" w:cs="TimesNewRomanPSMT"/>
          <w:sz w:val="24"/>
          <w:szCs w:val="24"/>
        </w:rPr>
        <w:t>. New York: W. H. Freeman.</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Barbot, B., Tan, M., Randi, J. Santa-Donato, G. and Grigorenko, E. L. (2012). Essential skills for creative writing: Integrating multiple domain specific perspectives. </w:t>
      </w:r>
      <w:r w:rsidRPr="00CF502A">
        <w:rPr>
          <w:rFonts w:asciiTheme="majorBidi" w:hAnsiTheme="majorBidi" w:cstheme="majorBidi"/>
          <w:i/>
          <w:iCs/>
          <w:sz w:val="24"/>
          <w:szCs w:val="24"/>
        </w:rPr>
        <w:t xml:space="preserve">Thinking Skills and Creativity, </w:t>
      </w:r>
      <w:r w:rsidRPr="00CF502A">
        <w:rPr>
          <w:rFonts w:asciiTheme="majorBidi" w:hAnsiTheme="majorBidi" w:cstheme="majorBidi"/>
          <w:sz w:val="24"/>
          <w:szCs w:val="24"/>
        </w:rPr>
        <w:t>7, 209-22</w:t>
      </w:r>
    </w:p>
    <w:p w:rsidR="007C2D6F" w:rsidRPr="00CF502A" w:rsidRDefault="007C2D6F" w:rsidP="007C2D6F">
      <w:pPr>
        <w:autoSpaceDE w:val="0"/>
        <w:autoSpaceDN w:val="0"/>
        <w:bidi w:val="0"/>
        <w:adjustRightInd w:val="0"/>
        <w:spacing w:after="0" w:line="240" w:lineRule="auto"/>
        <w:rPr>
          <w:rFonts w:ascii="TimesNewRomanPSMT" w:hAnsi="TimesNewRomanPSMT" w:cs="TimesNewRomanPSMT"/>
          <w:sz w:val="20"/>
          <w:szCs w:val="20"/>
          <w:rtl/>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bidi w:val="0"/>
        <w:spacing w:after="0" w:line="240" w:lineRule="auto"/>
        <w:ind w:left="180" w:hanging="630"/>
        <w:jc w:val="both"/>
        <w:rPr>
          <w:rFonts w:ascii="Times New Roman" w:eastAsia="Times New Roman" w:hAnsi="Times New Roman" w:cs="Times New Roman"/>
          <w:sz w:val="24"/>
          <w:szCs w:val="24"/>
        </w:rPr>
      </w:pPr>
      <w:r w:rsidRPr="00CF502A">
        <w:rPr>
          <w:rFonts w:asciiTheme="majorBidi" w:hAnsiTheme="majorBidi" w:cstheme="majorBidi"/>
          <w:sz w:val="24"/>
          <w:szCs w:val="24"/>
        </w:rPr>
        <w:lastRenderedPageBreak/>
        <w:t xml:space="preserve">Blau, I., &amp; Caspi, A. (2009). What type of collaboration helps? Psychological ownership, perceived learning and outcome quality of collaboration using Google Docs. In </w:t>
      </w:r>
      <w:r w:rsidRPr="00CF502A">
        <w:rPr>
          <w:rFonts w:asciiTheme="majorBidi" w:hAnsiTheme="majorBidi" w:cstheme="majorBidi"/>
          <w:i/>
          <w:iCs/>
          <w:sz w:val="24"/>
          <w:szCs w:val="24"/>
        </w:rPr>
        <w:t>Proceedings of the Chaise conference on instructional technologies research</w:t>
      </w:r>
      <w:r w:rsidRPr="00CF502A">
        <w:rPr>
          <w:rFonts w:asciiTheme="majorBidi" w:hAnsiTheme="majorBidi" w:cstheme="majorBidi"/>
          <w:sz w:val="24"/>
          <w:szCs w:val="24"/>
        </w:rPr>
        <w:t xml:space="preserve"> , 12 (1), 48-55.</w:t>
      </w:r>
      <w:r w:rsidRPr="00CF502A">
        <w:rPr>
          <w:rFonts w:ascii="Times New Roman" w:eastAsia="Times New Roman" w:hAnsi="Times New Roman" w:cs="Times New Roman"/>
          <w:sz w:val="24"/>
          <w:szCs w:val="24"/>
          <w:rtl/>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450"/>
        <w:rPr>
          <w:rFonts w:asciiTheme="majorBidi" w:hAnsiTheme="majorBidi" w:cstheme="majorBidi"/>
          <w:i/>
          <w:iCs/>
          <w:sz w:val="24"/>
          <w:szCs w:val="24"/>
        </w:rPr>
      </w:pPr>
      <w:r w:rsidRPr="00CF502A">
        <w:rPr>
          <w:rFonts w:asciiTheme="majorBidi" w:hAnsiTheme="majorBidi" w:cstheme="majorBidi"/>
          <w:sz w:val="24"/>
          <w:szCs w:val="24"/>
        </w:rPr>
        <w:t xml:space="preserve">Bouniol, P. (2004). Learning theories. In P. Bouniol, &amp; K. Zouganeli (Eds), </w:t>
      </w:r>
      <w:r w:rsidRPr="00CF502A">
        <w:rPr>
          <w:rFonts w:asciiTheme="majorBidi" w:hAnsiTheme="majorBidi" w:cstheme="majorBidi"/>
          <w:i/>
          <w:iCs/>
          <w:sz w:val="24"/>
          <w:szCs w:val="24"/>
        </w:rPr>
        <w:t xml:space="preserve">Teaching English to Young Learners </w:t>
      </w:r>
      <w:r w:rsidRPr="00CF502A">
        <w:rPr>
          <w:rFonts w:asciiTheme="majorBidi" w:hAnsiTheme="majorBidi" w:cstheme="majorBidi"/>
          <w:sz w:val="24"/>
          <w:szCs w:val="24"/>
        </w:rPr>
        <w:t>(pp. 65-123). Patras: Hellenic Open University.</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imesNewRomanPSMT" w:hAnsi="TimesNewRomanPSMT" w:cs="TimesNewRomanPSMT"/>
          <w:color w:val="auto"/>
        </w:rPr>
        <w:t xml:space="preserve">Brookes, I., Marshall, M. (2004). </w:t>
      </w:r>
      <w:r w:rsidRPr="00CF502A">
        <w:rPr>
          <w:rFonts w:ascii="TimesNewRomanPS-ItalicMT" w:hAnsi="TimesNewRomanPS-ItalicMT" w:cs="TimesNewRomanPS-ItalicMT"/>
          <w:i/>
          <w:iCs/>
          <w:color w:val="auto"/>
        </w:rPr>
        <w:t xml:space="preserve">Good writing guide. </w:t>
      </w:r>
      <w:r w:rsidRPr="00CF502A">
        <w:rPr>
          <w:rFonts w:ascii="TimesNewRomanPSMT" w:hAnsi="TimesNewRomanPSMT" w:cs="TimesNewRomanPSMT"/>
          <w:color w:val="auto"/>
        </w:rPr>
        <w:t>New York: Harap Publishers Ltd.</w:t>
      </w:r>
    </w:p>
    <w:p w:rsidR="007C2D6F" w:rsidRPr="00CF502A" w:rsidRDefault="007C2D6F" w:rsidP="007C2D6F">
      <w:pPr>
        <w:pStyle w:val="Default"/>
        <w:ind w:left="180" w:hanging="720"/>
        <w:jc w:val="both"/>
        <w:rPr>
          <w:rFonts w:asciiTheme="majorBidi" w:hAnsiTheme="majorBidi" w:cstheme="majorBidi"/>
          <w:color w:val="auto"/>
          <w:rtl/>
        </w:rPr>
      </w:pPr>
    </w:p>
    <w:p w:rsidR="007C2D6F" w:rsidRPr="00CF502A" w:rsidRDefault="007C2D6F" w:rsidP="007C2D6F">
      <w:pPr>
        <w:autoSpaceDE w:val="0"/>
        <w:autoSpaceDN w:val="0"/>
        <w:bidi w:val="0"/>
        <w:adjustRightInd w:val="0"/>
        <w:spacing w:after="0" w:line="240" w:lineRule="auto"/>
        <w:ind w:hanging="450"/>
        <w:rPr>
          <w:rFonts w:ascii="TimesNewRomanPSMT" w:hAnsi="TimesNewRomanPSMT" w:cs="TimesNewRomanPSMT"/>
          <w:sz w:val="20"/>
          <w:szCs w:val="20"/>
        </w:rPr>
      </w:pPr>
      <w:r w:rsidRPr="00CF502A">
        <w:rPr>
          <w:rFonts w:ascii="TimesNewRomanPSMT" w:hAnsi="TimesNewRomanPSMT" w:cs="TimesNewRomanPSMT"/>
          <w:sz w:val="20"/>
          <w:szCs w:val="20"/>
        </w:rPr>
        <w:t xml:space="preserve">Bruning, H. R., Schraw, J. G., &amp; Norby, M. M. (2011). </w:t>
      </w:r>
      <w:r w:rsidRPr="00CF502A">
        <w:rPr>
          <w:rFonts w:ascii="TimesNewRomanPS-ItalicMT" w:hAnsi="TimesNewRomanPS-ItalicMT" w:cs="TimesNewRomanPS-ItalicMT"/>
          <w:i/>
          <w:iCs/>
          <w:sz w:val="20"/>
          <w:szCs w:val="20"/>
        </w:rPr>
        <w:t xml:space="preserve">Cognitive psychology and instruction </w:t>
      </w:r>
      <w:r w:rsidRPr="00CF502A">
        <w:rPr>
          <w:rFonts w:ascii="TimesNewRomanPSMT" w:hAnsi="TimesNewRomanPSMT" w:cs="TimesNewRomanPSMT"/>
          <w:sz w:val="20"/>
          <w:szCs w:val="20"/>
        </w:rPr>
        <w:t>(5th ed.).</w:t>
      </w:r>
    </w:p>
    <w:p w:rsidR="007C2D6F" w:rsidRPr="00CF502A" w:rsidRDefault="007C2D6F" w:rsidP="007C2D6F">
      <w:pPr>
        <w:pStyle w:val="Default"/>
        <w:ind w:left="180" w:hanging="720"/>
        <w:jc w:val="both"/>
        <w:rPr>
          <w:rFonts w:asciiTheme="majorBidi" w:hAnsiTheme="majorBidi" w:cstheme="majorBidi"/>
          <w:color w:val="auto"/>
          <w:rtl/>
        </w:rPr>
      </w:pPr>
    </w:p>
    <w:p w:rsidR="007C2D6F" w:rsidRPr="00CF502A" w:rsidRDefault="007C2D6F" w:rsidP="007C2D6F">
      <w:pPr>
        <w:pStyle w:val="Default"/>
        <w:ind w:left="180" w:hanging="720"/>
        <w:jc w:val="both"/>
        <w:rPr>
          <w:rFonts w:asciiTheme="majorBidi" w:hAnsiTheme="majorBidi" w:cstheme="majorBidi"/>
          <w:color w:val="auto"/>
          <w:rtl/>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Byrne, R. (2015). Collaborative Research Tools. </w:t>
      </w:r>
      <w:r w:rsidRPr="00CF502A">
        <w:rPr>
          <w:rFonts w:asciiTheme="majorBidi" w:hAnsiTheme="majorBidi" w:cstheme="majorBidi"/>
          <w:i/>
          <w:iCs/>
          <w:color w:val="auto"/>
        </w:rPr>
        <w:t>School Library Journal</w:t>
      </w:r>
      <w:r w:rsidRPr="00CF502A">
        <w:rPr>
          <w:rFonts w:asciiTheme="majorBidi" w:hAnsiTheme="majorBidi" w:cstheme="majorBidi"/>
          <w:color w:val="auto"/>
        </w:rPr>
        <w:t>, 61(3), 16.</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Chinnery, G. (2008). ON THE NET You’ve Got some GALL: Google Assisted Language Learning</w:t>
      </w:r>
      <w:r w:rsidRPr="00CF502A">
        <w:rPr>
          <w:rFonts w:asciiTheme="majorBidi" w:hAnsiTheme="majorBidi" w:cstheme="majorBidi"/>
          <w:i/>
          <w:iCs/>
          <w:sz w:val="24"/>
          <w:szCs w:val="24"/>
        </w:rPr>
        <w:t>. Language Learning and Technology,12</w:t>
      </w:r>
      <w:r w:rsidRPr="00CF502A">
        <w:rPr>
          <w:rFonts w:asciiTheme="majorBidi" w:hAnsiTheme="majorBidi" w:cstheme="majorBidi"/>
          <w:sz w:val="24"/>
          <w:szCs w:val="24"/>
        </w:rPr>
        <w:t>(1), 3-11.</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i/>
          <w:iCs/>
          <w:sz w:val="24"/>
          <w:szCs w:val="24"/>
        </w:rPr>
      </w:pPr>
      <w:r w:rsidRPr="00CF502A">
        <w:rPr>
          <w:rFonts w:asciiTheme="majorBidi" w:hAnsiTheme="majorBidi" w:cstheme="majorBidi"/>
          <w:sz w:val="24"/>
          <w:szCs w:val="24"/>
        </w:rPr>
        <w:t xml:space="preserve">Chiu, D.K.W., Wang, M., Popescu, E., Li, Q., Lau, R. (2014). New Horizons in Web Based Learning. </w:t>
      </w:r>
      <w:r w:rsidRPr="00CF502A">
        <w:rPr>
          <w:rFonts w:asciiTheme="majorBidi" w:hAnsiTheme="majorBidi" w:cstheme="majorBidi"/>
          <w:i/>
          <w:iCs/>
          <w:sz w:val="24"/>
          <w:szCs w:val="24"/>
        </w:rPr>
        <w:t xml:space="preserve">ICWL 2011 International Workshops, KMEL, ELSM, and </w:t>
      </w:r>
      <w:r w:rsidRPr="00CF502A">
        <w:rPr>
          <w:rFonts w:asciiTheme="majorBidi" w:hAnsiTheme="majorBidi" w:cstheme="majorBidi"/>
          <w:sz w:val="24"/>
          <w:szCs w:val="24"/>
        </w:rPr>
        <w:t>SPeL</w:t>
      </w:r>
      <w:r w:rsidRPr="00CF502A">
        <w:rPr>
          <w:rFonts w:asciiTheme="majorBidi" w:hAnsiTheme="majorBidi" w:cstheme="majorBidi"/>
          <w:i/>
          <w:iCs/>
          <w:sz w:val="24"/>
          <w:szCs w:val="24"/>
        </w:rPr>
        <w:t xml:space="preserve">, </w:t>
      </w:r>
      <w:r w:rsidRPr="00CF502A">
        <w:rPr>
          <w:rFonts w:asciiTheme="majorBidi" w:hAnsiTheme="majorBidi" w:cstheme="majorBidi"/>
          <w:sz w:val="24"/>
          <w:szCs w:val="24"/>
        </w:rPr>
        <w:t>Hong Kong, 1-364.</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Chu, S., Kennedy, D., &amp; Mak, M. (2009). Media Wiki and Google Docs as online collaborative tools for group project co-construction. </w:t>
      </w:r>
      <w:r w:rsidRPr="00CF502A">
        <w:rPr>
          <w:rFonts w:asciiTheme="majorBidi" w:hAnsiTheme="majorBidi" w:cstheme="majorBidi"/>
          <w:i/>
          <w:iCs/>
          <w:sz w:val="24"/>
          <w:szCs w:val="24"/>
        </w:rPr>
        <w:t>Proceedings of the 2009 International Conference on Knowledge Management, Hong Kong,</w:t>
      </w:r>
      <w:r w:rsidRPr="00CF502A">
        <w:rPr>
          <w:rFonts w:asciiTheme="majorBidi" w:hAnsiTheme="majorBidi" w:cstheme="majorBidi"/>
          <w:sz w:val="24"/>
          <w:szCs w:val="24"/>
        </w:rPr>
        <w:t xml:space="preserve"> China.</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9040D9">
      <w:pPr>
        <w:bidi w:val="0"/>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Conner, N. (2008). </w:t>
      </w:r>
      <w:r w:rsidRPr="00CF502A">
        <w:rPr>
          <w:rFonts w:asciiTheme="majorBidi" w:hAnsiTheme="majorBidi" w:cstheme="majorBidi"/>
          <w:i/>
          <w:iCs/>
          <w:sz w:val="24"/>
          <w:szCs w:val="24"/>
        </w:rPr>
        <w:t>Google Apps: The missing manual</w:t>
      </w:r>
      <w:r w:rsidRPr="00CF502A">
        <w:rPr>
          <w:rFonts w:asciiTheme="majorBidi" w:hAnsiTheme="majorBidi" w:cstheme="majorBidi"/>
          <w:sz w:val="24"/>
          <w:szCs w:val="24"/>
        </w:rPr>
        <w:t>. O'Reilly Media</w:t>
      </w:r>
      <w:r w:rsidR="001A6EBD" w:rsidRPr="00CF502A">
        <w:rPr>
          <w:rFonts w:asciiTheme="majorBidi" w:hAnsiTheme="majorBidi" w:cstheme="majorBidi"/>
          <w:sz w:val="24"/>
          <w:szCs w:val="24"/>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Curtis, A.K. (2013). </w:t>
      </w:r>
      <w:r w:rsidRPr="00CF502A">
        <w:rPr>
          <w:rFonts w:asciiTheme="majorBidi" w:hAnsiTheme="majorBidi" w:cstheme="majorBidi"/>
          <w:i/>
          <w:iCs/>
          <w:sz w:val="24"/>
          <w:szCs w:val="24"/>
        </w:rPr>
        <w:t>Writing 2.0: Google Docs as a Collaborative Writing Tool in the Elementary Classroom</w:t>
      </w:r>
      <w:r w:rsidRPr="00CF502A">
        <w:rPr>
          <w:rFonts w:asciiTheme="majorBidi" w:hAnsiTheme="majorBidi" w:cstheme="majorBidi"/>
          <w:sz w:val="24"/>
          <w:szCs w:val="24"/>
        </w:rPr>
        <w:t>. Utah Valley University Library</w:t>
      </w:r>
    </w:p>
    <w:p w:rsidR="007C2D6F" w:rsidRPr="00CF502A" w:rsidRDefault="007C2D6F" w:rsidP="007C2D6F">
      <w:pPr>
        <w:pStyle w:val="Pa26"/>
        <w:ind w:left="180" w:hanging="720"/>
        <w:jc w:val="both"/>
        <w:rPr>
          <w:rFonts w:asciiTheme="majorBidi" w:hAnsiTheme="majorBidi" w:cstheme="majorBidi"/>
        </w:rPr>
      </w:pPr>
      <w:r w:rsidRPr="00CF502A">
        <w:rPr>
          <w:rFonts w:asciiTheme="majorBidi" w:hAnsiTheme="majorBidi" w:cstheme="majorBidi"/>
        </w:rPr>
        <w:t xml:space="preserve">   </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Dastjerdi, N. B. (2016). Analyzing the opportunities and challenges to use of information and communication technology tools in teaching-learning process.</w:t>
      </w:r>
      <w:r w:rsidRPr="00CF502A">
        <w:rPr>
          <w:rFonts w:asciiTheme="majorBidi" w:hAnsiTheme="majorBidi" w:cstheme="majorBidi"/>
          <w:i/>
          <w:iCs/>
          <w:sz w:val="24"/>
          <w:szCs w:val="24"/>
        </w:rPr>
        <w:t xml:space="preserve"> Australian Educational Computing, 31</w:t>
      </w:r>
      <w:r w:rsidRPr="00CF502A">
        <w:rPr>
          <w:rFonts w:asciiTheme="majorBidi" w:hAnsiTheme="majorBidi" w:cstheme="majorBidi"/>
          <w:sz w:val="24"/>
          <w:szCs w:val="24"/>
        </w:rPr>
        <w:t>(1).</w:t>
      </w:r>
      <w:r w:rsidRPr="00CF502A">
        <w:rPr>
          <w:rFonts w:asciiTheme="majorBidi" w:hAnsiTheme="majorBidi" w:cstheme="majorBidi"/>
          <w:sz w:val="24"/>
          <w:szCs w:val="24"/>
          <w:rtl/>
        </w:rPr>
        <w:t>‏</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tl/>
        </w:rPr>
      </w:pPr>
    </w:p>
    <w:p w:rsidR="007C2D6F" w:rsidRPr="00CF502A" w:rsidRDefault="007C2D6F" w:rsidP="007C2D6F">
      <w:pPr>
        <w:tabs>
          <w:tab w:val="right" w:pos="8003"/>
        </w:tabs>
        <w:bidi w:val="0"/>
        <w:spacing w:after="0" w:line="240" w:lineRule="auto"/>
        <w:ind w:left="270" w:right="-806" w:hanging="720"/>
        <w:rPr>
          <w:rFonts w:asciiTheme="majorBidi" w:hAnsiTheme="majorBidi" w:cstheme="majorBidi"/>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DeWitt, D., Alias, N., Ibrahim, Z., Shing, N. K., &amp; Rashid, S. M. M. (2015). Design of a learning module for the deaf in a higher education institution using padlet. Procedia-Social and Behavioral Sciences, 176, 220-226.</w:t>
      </w:r>
      <w:r w:rsidRPr="00CF502A">
        <w:rPr>
          <w:rFonts w:asciiTheme="majorBidi" w:hAnsiTheme="majorBidi" w:cstheme="majorBidi"/>
          <w:color w:val="auto"/>
          <w:rtl/>
        </w:rPr>
        <w:t>‏</w:t>
      </w:r>
    </w:p>
    <w:p w:rsidR="007C2D6F" w:rsidRPr="00CF502A" w:rsidRDefault="007C2D6F" w:rsidP="007C2D6F">
      <w:pPr>
        <w:tabs>
          <w:tab w:val="right" w:pos="8003"/>
        </w:tabs>
        <w:bidi w:val="0"/>
        <w:spacing w:after="0" w:line="240" w:lineRule="auto"/>
        <w:ind w:left="270" w:right="-806" w:hanging="720"/>
        <w:rPr>
          <w:rFonts w:asciiTheme="majorBidi" w:hAnsiTheme="majorBidi" w:cstheme="majorBidi"/>
        </w:rPr>
      </w:pPr>
    </w:p>
    <w:p w:rsidR="007C2D6F" w:rsidRPr="00CF502A" w:rsidRDefault="007C2D6F" w:rsidP="007C2D6F">
      <w:pPr>
        <w:tabs>
          <w:tab w:val="right" w:pos="8003"/>
        </w:tabs>
        <w:bidi w:val="0"/>
        <w:spacing w:after="0" w:line="240" w:lineRule="auto"/>
        <w:ind w:left="270" w:right="-806" w:hanging="720"/>
        <w:rPr>
          <w:rFonts w:asciiTheme="majorBidi" w:hAnsiTheme="majorBidi" w:cstheme="majorBidi"/>
          <w:sz w:val="24"/>
          <w:szCs w:val="24"/>
        </w:rPr>
      </w:pPr>
      <w:r w:rsidRPr="00CF502A">
        <w:rPr>
          <w:rFonts w:asciiTheme="majorBidi" w:hAnsiTheme="majorBidi" w:cstheme="majorBidi"/>
          <w:sz w:val="24"/>
          <w:szCs w:val="24"/>
        </w:rPr>
        <w:t xml:space="preserve">Doğan, C. (2016). The title of your paper: self-efficacy and anxiety within an EFL context. </w:t>
      </w:r>
      <w:r w:rsidRPr="00CF502A">
        <w:rPr>
          <w:rFonts w:asciiTheme="majorBidi" w:hAnsiTheme="majorBidi" w:cstheme="majorBidi"/>
          <w:i/>
          <w:iCs/>
          <w:sz w:val="24"/>
          <w:szCs w:val="24"/>
        </w:rPr>
        <w:t>Journal of Language and Linguistic Studies, 12</w:t>
      </w:r>
      <w:r w:rsidRPr="00CF502A">
        <w:rPr>
          <w:rFonts w:asciiTheme="majorBidi" w:hAnsiTheme="majorBidi" w:cstheme="majorBidi"/>
          <w:sz w:val="24"/>
          <w:szCs w:val="24"/>
        </w:rPr>
        <w:t>(2), 54-65.</w:t>
      </w:r>
    </w:p>
    <w:p w:rsidR="007C2D6F" w:rsidRPr="00CF502A" w:rsidRDefault="007C2D6F" w:rsidP="007C2D6F">
      <w:pPr>
        <w:bidi w:val="0"/>
        <w:spacing w:after="0" w:line="240" w:lineRule="auto"/>
        <w:ind w:left="270" w:hanging="720"/>
        <w:jc w:val="both"/>
        <w:rPr>
          <w:rFonts w:asciiTheme="majorBidi" w:eastAsia="Times New Roman" w:hAnsiTheme="majorBidi" w:cstheme="majorBidi"/>
          <w:sz w:val="24"/>
          <w:szCs w:val="24"/>
          <w:rtl/>
        </w:rPr>
      </w:pPr>
    </w:p>
    <w:p w:rsidR="007C2D6F" w:rsidRPr="00CF502A" w:rsidRDefault="007C2D6F" w:rsidP="007C2D6F">
      <w:pPr>
        <w:tabs>
          <w:tab w:val="right" w:pos="8003"/>
        </w:tabs>
        <w:bidi w:val="0"/>
        <w:spacing w:after="0" w:line="240" w:lineRule="auto"/>
        <w:ind w:left="270" w:right="-806" w:hanging="720"/>
        <w:rPr>
          <w:rFonts w:ascii="Times New Roman" w:eastAsia="Times New Roman" w:hAnsi="Times New Roman" w:cs="Times New Roman"/>
          <w:sz w:val="24"/>
          <w:szCs w:val="24"/>
        </w:rPr>
      </w:pPr>
      <w:r w:rsidRPr="00CF502A">
        <w:rPr>
          <w:rFonts w:asciiTheme="majorBidi" w:hAnsiTheme="majorBidi" w:cstheme="majorBidi"/>
          <w:sz w:val="24"/>
          <w:szCs w:val="24"/>
        </w:rPr>
        <w:t xml:space="preserve">Donnelly, D. J. (2009). </w:t>
      </w:r>
      <w:r w:rsidRPr="00CF502A">
        <w:rPr>
          <w:rFonts w:asciiTheme="majorBidi" w:hAnsiTheme="majorBidi" w:cstheme="majorBidi"/>
          <w:i/>
          <w:iCs/>
          <w:sz w:val="24"/>
          <w:szCs w:val="24"/>
        </w:rPr>
        <w:t>Establishing creative writing studies as an academic discipline.</w:t>
      </w:r>
      <w:r w:rsidRPr="00CF502A">
        <w:rPr>
          <w:rFonts w:asciiTheme="majorBidi" w:hAnsiTheme="majorBidi" w:cstheme="majorBidi"/>
          <w:sz w:val="24"/>
          <w:szCs w:val="24"/>
        </w:rPr>
        <w:t xml:space="preserve"> Unpublished doctoral dissertation, University of South Florida</w:t>
      </w:r>
      <w:r w:rsidRPr="00CF502A">
        <w:rPr>
          <w:rFonts w:asciiTheme="majorBidi" w:hAnsiTheme="majorBidi" w:cstheme="majorBidi" w:hint="cs"/>
          <w:sz w:val="24"/>
          <w:szCs w:val="24"/>
          <w:rtl/>
        </w:rPr>
        <w:t>‏</w:t>
      </w:r>
    </w:p>
    <w:p w:rsidR="007C2D6F" w:rsidRPr="00CF502A" w:rsidRDefault="007C2D6F" w:rsidP="007C2D6F">
      <w:pPr>
        <w:bidi w:val="0"/>
        <w:spacing w:after="0" w:line="240" w:lineRule="auto"/>
        <w:ind w:hanging="450"/>
        <w:jc w:val="both"/>
        <w:rPr>
          <w:rFonts w:asciiTheme="majorBidi" w:eastAsia="Times New Roman" w:hAnsiTheme="majorBidi" w:cstheme="majorBidi"/>
          <w:sz w:val="24"/>
          <w:szCs w:val="24"/>
          <w:rtl/>
        </w:rPr>
      </w:pPr>
    </w:p>
    <w:p w:rsidR="007C2D6F" w:rsidRPr="00CF502A" w:rsidRDefault="007C2D6F" w:rsidP="007C2D6F">
      <w:pPr>
        <w:autoSpaceDE w:val="0"/>
        <w:autoSpaceDN w:val="0"/>
        <w:bidi w:val="0"/>
        <w:adjustRightInd w:val="0"/>
        <w:spacing w:after="0" w:line="240" w:lineRule="auto"/>
        <w:ind w:hanging="450"/>
        <w:jc w:val="both"/>
        <w:rPr>
          <w:rFonts w:asciiTheme="majorBidi" w:hAnsiTheme="majorBidi" w:cstheme="majorBidi"/>
          <w:sz w:val="32"/>
          <w:szCs w:val="32"/>
        </w:rPr>
      </w:pPr>
      <w:r w:rsidRPr="00CF502A">
        <w:rPr>
          <w:rFonts w:asciiTheme="majorBidi" w:hAnsiTheme="majorBidi" w:cstheme="majorBidi"/>
          <w:sz w:val="24"/>
          <w:szCs w:val="24"/>
        </w:rPr>
        <w:t xml:space="preserve">Dörnyei, Z. (2005). </w:t>
      </w:r>
      <w:r w:rsidRPr="00CF502A">
        <w:rPr>
          <w:rFonts w:asciiTheme="majorBidi" w:hAnsiTheme="majorBidi" w:cstheme="majorBidi"/>
          <w:i/>
          <w:iCs/>
          <w:sz w:val="24"/>
          <w:szCs w:val="24"/>
        </w:rPr>
        <w:t>The psychology of the language learner: Individual differences in second language acquisition</w:t>
      </w:r>
      <w:r w:rsidRPr="00CF502A">
        <w:rPr>
          <w:rFonts w:asciiTheme="majorBidi" w:hAnsiTheme="majorBidi" w:cstheme="majorBidi"/>
          <w:sz w:val="24"/>
          <w:szCs w:val="24"/>
        </w:rPr>
        <w:t>. Mahwah, NJ: Lawrence Erlbaum.</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tl/>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tl/>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lastRenderedPageBreak/>
        <w:t xml:space="preserve">Ebadi, S., &amp; Rahimi, M. (2019). Mediating EFL learners’ academic writing skills in online dynamic assessment using Google Docs. </w:t>
      </w:r>
      <w:r w:rsidRPr="00CF502A">
        <w:rPr>
          <w:rFonts w:asciiTheme="majorBidi" w:eastAsia="Times New Roman" w:hAnsiTheme="majorBidi" w:cstheme="majorBidi"/>
          <w:i/>
          <w:iCs/>
          <w:sz w:val="24"/>
          <w:szCs w:val="24"/>
        </w:rPr>
        <w:t>Computer Assisted Language Learning</w:t>
      </w:r>
      <w:r w:rsidRPr="00CF502A">
        <w:rPr>
          <w:rFonts w:asciiTheme="majorBidi" w:eastAsia="Times New Roman" w:hAnsiTheme="majorBidi" w:cstheme="majorBidi"/>
          <w:sz w:val="24"/>
          <w:szCs w:val="24"/>
        </w:rPr>
        <w:t>, 1-29.</w:t>
      </w:r>
      <w:r w:rsidRPr="00CF502A">
        <w:rPr>
          <w:rFonts w:asciiTheme="majorBidi" w:eastAsia="Times New Roman" w:hAnsiTheme="majorBidi" w:cstheme="majorBidi"/>
          <w:sz w:val="24"/>
          <w:szCs w:val="24"/>
          <w:rtl/>
        </w:rPr>
        <w:t>‏</w:t>
      </w:r>
      <w:r w:rsidRPr="00CF502A">
        <w:rPr>
          <w:rFonts w:asciiTheme="majorBidi" w:eastAsia="Times New Roman" w:hAnsiTheme="majorBidi" w:cstheme="majorBidi"/>
          <w:sz w:val="24"/>
          <w:szCs w:val="24"/>
        </w:rPr>
        <w:t xml:space="preserve"> </w:t>
      </w:r>
      <w:r w:rsidRPr="00CF502A">
        <w:rPr>
          <w:rFonts w:asciiTheme="majorBidi" w:hAnsiTheme="majorBidi" w:cstheme="majorBidi"/>
          <w:i/>
          <w:iCs/>
          <w:sz w:val="24"/>
          <w:szCs w:val="24"/>
        </w:rPr>
        <w:t xml:space="preserve">Educational Technology &amp; Society, 15 </w:t>
      </w:r>
      <w:r w:rsidRPr="00CF502A">
        <w:rPr>
          <w:rFonts w:asciiTheme="majorBidi" w:hAnsiTheme="majorBidi" w:cstheme="majorBidi"/>
          <w:sz w:val="24"/>
          <w:szCs w:val="24"/>
        </w:rPr>
        <w:t>(1), 127–136.</w:t>
      </w:r>
    </w:p>
    <w:p w:rsidR="007C2D6F" w:rsidRPr="00CF502A" w:rsidRDefault="007C2D6F" w:rsidP="007C2D6F">
      <w:pPr>
        <w:autoSpaceDE w:val="0"/>
        <w:autoSpaceDN w:val="0"/>
        <w:bidi w:val="0"/>
        <w:adjustRightInd w:val="0"/>
        <w:spacing w:after="0" w:line="240" w:lineRule="auto"/>
        <w:ind w:left="72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270" w:hanging="810"/>
        <w:jc w:val="both"/>
        <w:rPr>
          <w:rFonts w:asciiTheme="majorBidi" w:hAnsiTheme="majorBidi" w:cstheme="majorBidi"/>
          <w:sz w:val="24"/>
          <w:szCs w:val="24"/>
        </w:rPr>
      </w:pPr>
      <w:r w:rsidRPr="00CF502A">
        <w:rPr>
          <w:rFonts w:asciiTheme="majorBidi" w:hAnsiTheme="majorBidi" w:cstheme="majorBidi"/>
          <w:sz w:val="24"/>
          <w:szCs w:val="24"/>
        </w:rPr>
        <w:t xml:space="preserve">Eckhoff, A. and Urbach, J. (2008). Understanding Imaginative Thinking During Childhood: Socio cultural Conceptions of Creativity and Imaginative Thought. </w:t>
      </w:r>
      <w:r w:rsidRPr="00CF502A">
        <w:rPr>
          <w:rFonts w:asciiTheme="majorBidi" w:hAnsiTheme="majorBidi" w:cstheme="majorBidi"/>
          <w:i/>
          <w:iCs/>
          <w:sz w:val="24"/>
          <w:szCs w:val="24"/>
        </w:rPr>
        <w:t>Early Childhood Education Journal</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36</w:t>
      </w:r>
      <w:r w:rsidRPr="00CF502A">
        <w:rPr>
          <w:rFonts w:asciiTheme="majorBidi" w:hAnsiTheme="majorBidi" w:cstheme="majorBidi"/>
          <w:sz w:val="24"/>
          <w:szCs w:val="24"/>
        </w:rPr>
        <w:t>, 179-185.</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Elbehery, A.A.(2013). </w:t>
      </w:r>
      <w:r w:rsidRPr="00CF502A">
        <w:rPr>
          <w:rFonts w:asciiTheme="majorBidi" w:hAnsiTheme="majorBidi" w:cstheme="majorBidi"/>
          <w:i/>
          <w:iCs/>
          <w:color w:val="auto"/>
        </w:rPr>
        <w:t>Collaborative online learning strategy in developing some creative writing skills of EFL college students.</w:t>
      </w:r>
      <w:r w:rsidRPr="00CF502A">
        <w:rPr>
          <w:rFonts w:asciiTheme="majorBidi" w:hAnsiTheme="majorBidi" w:cstheme="majorBidi"/>
          <w:color w:val="auto"/>
        </w:rPr>
        <w:t xml:space="preserve"> Unpublished M.A. thesis, Menofia University.</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Eldoda,E.I.(2016). </w:t>
      </w:r>
      <w:r w:rsidRPr="00CF502A">
        <w:rPr>
          <w:rFonts w:asciiTheme="majorBidi" w:hAnsiTheme="majorBidi" w:cstheme="majorBidi"/>
          <w:i/>
          <w:iCs/>
          <w:color w:val="auto"/>
        </w:rPr>
        <w:t>The effect of using literature circles strategy on developing some writing skills among secondary school students.</w:t>
      </w:r>
      <w:r w:rsidRPr="00CF502A">
        <w:rPr>
          <w:rFonts w:asciiTheme="majorBidi" w:hAnsiTheme="majorBidi" w:cstheme="majorBidi"/>
          <w:color w:val="auto"/>
        </w:rPr>
        <w:t xml:space="preserve"> Unpublished M.A. Thesis, Menofia University.</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ElHadidy,R.E.(2018). </w:t>
      </w:r>
      <w:r w:rsidRPr="00CF502A">
        <w:rPr>
          <w:rFonts w:asciiTheme="majorBidi" w:hAnsiTheme="majorBidi" w:cstheme="majorBidi"/>
          <w:i/>
          <w:iCs/>
          <w:color w:val="auto"/>
        </w:rPr>
        <w:t>The impact of connectivism based blended learning program(BBLP) to enhance some of EFL writing skills and self- efficacy of secondary stage students,</w:t>
      </w:r>
      <w:r w:rsidRPr="00CF502A">
        <w:rPr>
          <w:rFonts w:asciiTheme="majorBidi" w:hAnsiTheme="majorBidi" w:cstheme="majorBidi"/>
          <w:color w:val="auto"/>
        </w:rPr>
        <w:t xml:space="preserve"> Unpublishe d PH.D. dissertation , Mansoura University.</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Ellis, D. 2015. </w:t>
      </w:r>
      <w:r w:rsidRPr="00CF502A">
        <w:rPr>
          <w:rFonts w:asciiTheme="majorBidi" w:hAnsiTheme="majorBidi" w:cstheme="majorBidi"/>
          <w:i/>
          <w:iCs/>
          <w:color w:val="auto"/>
        </w:rPr>
        <w:t xml:space="preserve">Using Padlet to Increase Engagement in Lectures. </w:t>
      </w:r>
      <w:r w:rsidRPr="00CF502A">
        <w:rPr>
          <w:rFonts w:asciiTheme="majorBidi" w:hAnsiTheme="majorBidi" w:cstheme="majorBidi"/>
          <w:color w:val="auto"/>
        </w:rPr>
        <w:t>Paper presented at the 195-XIII. Retrieved from httpsearch.proquest.comdocview1728004496accountid=14645</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Elnagar, N.G.(2016). </w:t>
      </w:r>
      <w:r w:rsidRPr="00CF502A">
        <w:rPr>
          <w:rFonts w:asciiTheme="majorBidi" w:hAnsiTheme="majorBidi" w:cstheme="majorBidi"/>
          <w:i/>
          <w:iCs/>
          <w:color w:val="auto"/>
        </w:rPr>
        <w:t>The impact of habits of mind based strategies on enhancing efl writing skills an d self-efficacy for preparatory school</w:t>
      </w:r>
      <w:r w:rsidRPr="00CF502A">
        <w:rPr>
          <w:rFonts w:asciiTheme="majorBidi" w:hAnsiTheme="majorBidi" w:cstheme="majorBidi"/>
          <w:color w:val="auto"/>
        </w:rPr>
        <w:t xml:space="preserve"> pupils. unpublished M.A. Thesis, Mansoura University. </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Erkan, D. Y. (2013). Effect of cross-cultural e-mail exchange on self-efficacy in EFL writing. ÇÜ Sosyal Bilimler Enstitüsü Dergisi, 22, 25-42.</w:t>
      </w:r>
      <w:r w:rsidRPr="00CF502A">
        <w:rPr>
          <w:rFonts w:asciiTheme="majorBidi" w:hAnsiTheme="majorBidi" w:cstheme="majorBidi"/>
          <w:color w:val="auto"/>
          <w:rtl/>
        </w:rPr>
        <w:t>‏</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tl/>
        </w:rPr>
      </w:pPr>
    </w:p>
    <w:p w:rsidR="007C2D6F" w:rsidRPr="00CF502A" w:rsidRDefault="007C2D6F" w:rsidP="003058B3">
      <w:pPr>
        <w:bidi w:val="0"/>
        <w:spacing w:line="360" w:lineRule="auto"/>
        <w:ind w:left="270" w:hanging="720"/>
        <w:jc w:val="both"/>
        <w:rPr>
          <w:rFonts w:asciiTheme="majorBidi" w:hAnsiTheme="majorBidi" w:cstheme="majorBidi"/>
          <w:sz w:val="40"/>
          <w:szCs w:val="40"/>
          <w:rtl/>
        </w:rPr>
      </w:pPr>
      <w:r w:rsidRPr="00CF502A">
        <w:rPr>
          <w:rFonts w:asciiTheme="majorBidi" w:hAnsiTheme="majorBidi" w:cstheme="majorBidi"/>
          <w:sz w:val="24"/>
          <w:szCs w:val="24"/>
        </w:rPr>
        <w:t xml:space="preserve">Everett, N. (2005). Creative writing and English. </w:t>
      </w:r>
      <w:r w:rsidRPr="00CF502A">
        <w:rPr>
          <w:rFonts w:asciiTheme="majorBidi" w:hAnsiTheme="majorBidi" w:cstheme="majorBidi"/>
          <w:i/>
          <w:iCs/>
          <w:sz w:val="24"/>
          <w:szCs w:val="24"/>
        </w:rPr>
        <w:t>The Cambridge Quarterly</w:t>
      </w:r>
      <w:r w:rsidRPr="00CF502A">
        <w:rPr>
          <w:rFonts w:asciiTheme="majorBidi" w:hAnsiTheme="majorBidi" w:cstheme="majorBidi"/>
          <w:sz w:val="24"/>
          <w:szCs w:val="24"/>
        </w:rPr>
        <w:t>,</w:t>
      </w:r>
      <w:r w:rsidRPr="00CF502A">
        <w:rPr>
          <w:rFonts w:asciiTheme="majorBidi" w:hAnsiTheme="majorBidi" w:cstheme="majorBidi"/>
          <w:i/>
          <w:iCs/>
          <w:sz w:val="24"/>
          <w:szCs w:val="24"/>
        </w:rPr>
        <w:t>34</w:t>
      </w:r>
      <w:r w:rsidRPr="00CF502A">
        <w:rPr>
          <w:rFonts w:asciiTheme="majorBidi" w:hAnsiTheme="majorBidi" w:cstheme="majorBidi"/>
          <w:sz w:val="24"/>
          <w:szCs w:val="24"/>
        </w:rPr>
        <w:t>(3), 231-242. doi: 10.1093/camqtly/bfi026.</w:t>
      </w: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Fiester, H. &amp; Green, Tt. 2016.Student use of backchannels. </w:t>
      </w:r>
      <w:r w:rsidRPr="00CF502A">
        <w:rPr>
          <w:rFonts w:asciiTheme="majorBidi" w:hAnsiTheme="majorBidi" w:cstheme="majorBidi"/>
          <w:i/>
          <w:iCs/>
          <w:color w:val="auto"/>
        </w:rPr>
        <w:t xml:space="preserve">Tech Trends </w:t>
      </w:r>
      <w:r w:rsidRPr="00CF502A">
        <w:rPr>
          <w:rFonts w:asciiTheme="majorBidi" w:hAnsiTheme="majorBidi" w:cstheme="majorBidi"/>
          <w:color w:val="auto"/>
        </w:rPr>
        <w:t xml:space="preserve">60(4): 404-408. </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FD67AA">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Firth, M.,&amp; Mesureur, G. (2010). Innovative Uses for Google Docs in a University Language Program</w:t>
      </w:r>
      <w:r w:rsidRPr="00CF502A">
        <w:rPr>
          <w:rFonts w:asciiTheme="majorBidi" w:hAnsiTheme="majorBidi" w:cstheme="majorBidi"/>
          <w:i/>
          <w:iCs/>
          <w:sz w:val="24"/>
          <w:szCs w:val="24"/>
        </w:rPr>
        <w:t xml:space="preserve">. JALT CALL Journal, </w:t>
      </w:r>
      <w:r w:rsidRPr="00CF502A">
        <w:rPr>
          <w:rFonts w:asciiTheme="majorBidi" w:hAnsiTheme="majorBidi" w:cstheme="majorBidi"/>
          <w:sz w:val="24"/>
          <w:szCs w:val="24"/>
        </w:rPr>
        <w:t>6(1), 3-16.</w:t>
      </w:r>
    </w:p>
    <w:p w:rsidR="007C2D6F" w:rsidRPr="00CF502A" w:rsidRDefault="007C2D6F" w:rsidP="007C2D6F">
      <w:pPr>
        <w:pStyle w:val="Default"/>
        <w:ind w:hanging="630"/>
        <w:jc w:val="both"/>
        <w:rPr>
          <w:rFonts w:asciiTheme="majorBidi" w:hAnsiTheme="majorBidi" w:cstheme="majorBidi"/>
          <w:color w:val="auto"/>
          <w:rtl/>
        </w:rPr>
      </w:pPr>
    </w:p>
    <w:p w:rsidR="007C2D6F" w:rsidRPr="00CF502A" w:rsidRDefault="007C2D6F" w:rsidP="003F0160">
      <w:pPr>
        <w:bidi w:val="0"/>
        <w:spacing w:line="360" w:lineRule="auto"/>
        <w:ind w:hanging="630"/>
        <w:jc w:val="both"/>
        <w:rPr>
          <w:rFonts w:asciiTheme="majorBidi" w:hAnsiTheme="majorBidi" w:cstheme="majorBidi"/>
          <w:sz w:val="24"/>
          <w:szCs w:val="24"/>
          <w:rtl/>
        </w:rPr>
      </w:pPr>
      <w:r w:rsidRPr="00CF502A">
        <w:rPr>
          <w:rFonts w:asciiTheme="majorBidi" w:hAnsiTheme="majorBidi" w:cstheme="majorBidi"/>
          <w:sz w:val="24"/>
          <w:szCs w:val="24"/>
        </w:rPr>
        <w:t xml:space="preserve">Fraser, D. (2006). The creative potential of metaphorical writing in the literacy classroom. English Teaching: </w:t>
      </w:r>
      <w:r w:rsidRPr="00CF502A">
        <w:rPr>
          <w:rFonts w:asciiTheme="majorBidi" w:hAnsiTheme="majorBidi" w:cstheme="majorBidi"/>
          <w:i/>
          <w:iCs/>
          <w:sz w:val="24"/>
          <w:szCs w:val="24"/>
        </w:rPr>
        <w:t>Practice and Critique, 5</w:t>
      </w:r>
      <w:r w:rsidRPr="00CF502A">
        <w:rPr>
          <w:rFonts w:asciiTheme="majorBidi" w:hAnsiTheme="majorBidi" w:cstheme="majorBidi"/>
          <w:sz w:val="24"/>
          <w:szCs w:val="24"/>
        </w:rPr>
        <w:t>(2), 93-108.</w:t>
      </w:r>
    </w:p>
    <w:p w:rsidR="007C2D6F" w:rsidRPr="00CF502A" w:rsidRDefault="007C2D6F" w:rsidP="007C2D6F">
      <w:pPr>
        <w:pStyle w:val="Default"/>
        <w:ind w:left="180" w:hanging="720"/>
        <w:jc w:val="both"/>
        <w:rPr>
          <w:rFonts w:asciiTheme="majorBidi" w:hAnsiTheme="majorBidi" w:cstheme="majorBidi"/>
          <w:color w:val="auto"/>
          <w:rtl/>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Fuchs, B. (2014). The Writing is on the Wall: Using Padlet for Whole-Class Engagement. </w:t>
      </w:r>
      <w:r w:rsidRPr="00CF502A">
        <w:rPr>
          <w:rFonts w:asciiTheme="majorBidi" w:hAnsiTheme="majorBidi" w:cstheme="majorBidi"/>
          <w:i/>
          <w:iCs/>
          <w:color w:val="auto"/>
        </w:rPr>
        <w:t>LOEX Quarterly, 40</w:t>
      </w:r>
      <w:r w:rsidRPr="00CF502A">
        <w:rPr>
          <w:rFonts w:asciiTheme="majorBidi" w:hAnsiTheme="majorBidi" w:cstheme="majorBidi"/>
          <w:color w:val="auto"/>
        </w:rPr>
        <w:t>(4), 7-9.</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FD67AA">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Gasmi, A. A., &amp; Thomas, M. (2017). Chapter 10: Academic writing in the flipped EFL classroom: A case study on student engagement in Oman. In J.P. Loucky &amp; J.L. </w:t>
      </w:r>
      <w:r w:rsidRPr="00CF502A">
        <w:rPr>
          <w:rFonts w:asciiTheme="majorBidi" w:hAnsiTheme="majorBidi" w:cstheme="majorBidi"/>
          <w:color w:val="auto"/>
        </w:rPr>
        <w:lastRenderedPageBreak/>
        <w:t xml:space="preserve">Ware (Eds.), </w:t>
      </w:r>
      <w:r w:rsidRPr="00CF502A">
        <w:rPr>
          <w:rFonts w:asciiTheme="majorBidi" w:hAnsiTheme="majorBidi" w:cstheme="majorBidi"/>
          <w:i/>
          <w:iCs/>
          <w:color w:val="auto"/>
        </w:rPr>
        <w:t xml:space="preserve">Flipped instruction methods and digital technologies in the language learning classroom, </w:t>
      </w:r>
      <w:r w:rsidRPr="00CF502A">
        <w:rPr>
          <w:rFonts w:asciiTheme="majorBidi" w:hAnsiTheme="majorBidi" w:cstheme="majorBidi"/>
          <w:color w:val="auto"/>
        </w:rPr>
        <w:t>(pp. 232 - 251). USA: IGI Global</w:t>
      </w:r>
      <w:r w:rsidR="00FD67AA" w:rsidRPr="00CF502A">
        <w:rPr>
          <w:rFonts w:asciiTheme="majorBidi" w:hAnsiTheme="majorBidi" w:cstheme="majorBidi"/>
          <w:color w:val="auto"/>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F974C8">
      <w:pPr>
        <w:autoSpaceDE w:val="0"/>
        <w:autoSpaceDN w:val="0"/>
        <w:bidi w:val="0"/>
        <w:adjustRightInd w:val="0"/>
        <w:spacing w:after="0" w:line="240" w:lineRule="auto"/>
        <w:ind w:left="180" w:hanging="720"/>
        <w:jc w:val="both"/>
        <w:rPr>
          <w:rFonts w:asciiTheme="majorBidi" w:hAnsiTheme="majorBidi" w:cstheme="majorBidi"/>
          <w:i/>
          <w:iCs/>
          <w:sz w:val="24"/>
          <w:szCs w:val="24"/>
        </w:rPr>
      </w:pPr>
      <w:r w:rsidRPr="00CF502A">
        <w:rPr>
          <w:rFonts w:asciiTheme="majorBidi" w:hAnsiTheme="majorBidi" w:cstheme="majorBidi"/>
          <w:sz w:val="24"/>
          <w:szCs w:val="24"/>
        </w:rPr>
        <w:t xml:space="preserve">Hanjani, A. M. (2015). Collaborative revision in L2 writing: Learners’ reflections. </w:t>
      </w:r>
      <w:r w:rsidRPr="00CF502A">
        <w:rPr>
          <w:rFonts w:asciiTheme="majorBidi" w:hAnsiTheme="majorBidi" w:cstheme="majorBidi"/>
          <w:i/>
          <w:iCs/>
          <w:sz w:val="24"/>
          <w:szCs w:val="24"/>
        </w:rPr>
        <w:t>English Language Teaching Journal</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70</w:t>
      </w:r>
      <w:r w:rsidRPr="00CF502A">
        <w:rPr>
          <w:rFonts w:asciiTheme="majorBidi" w:hAnsiTheme="majorBidi" w:cstheme="majorBidi"/>
          <w:sz w:val="24"/>
          <w:szCs w:val="24"/>
        </w:rPr>
        <w:t xml:space="preserve">(3), 296-307. </w:t>
      </w:r>
    </w:p>
    <w:p w:rsidR="00F974C8" w:rsidRPr="00CF502A" w:rsidRDefault="00F974C8" w:rsidP="00F974C8">
      <w:pPr>
        <w:autoSpaceDE w:val="0"/>
        <w:autoSpaceDN w:val="0"/>
        <w:bidi w:val="0"/>
        <w:adjustRightInd w:val="0"/>
        <w:spacing w:after="0" w:line="240" w:lineRule="auto"/>
        <w:ind w:left="180" w:hanging="720"/>
        <w:jc w:val="both"/>
        <w:rPr>
          <w:rFonts w:asciiTheme="majorBidi" w:hAnsiTheme="majorBidi" w:cstheme="majorBidi"/>
          <w:i/>
          <w:iCs/>
          <w:sz w:val="12"/>
          <w:szCs w:val="12"/>
        </w:rPr>
      </w:pPr>
    </w:p>
    <w:p w:rsidR="007C2D6F" w:rsidRPr="00CF502A" w:rsidRDefault="007C2D6F" w:rsidP="007C2D6F">
      <w:pPr>
        <w:bidi w:val="0"/>
        <w:ind w:left="180" w:hanging="720"/>
        <w:jc w:val="both"/>
        <w:rPr>
          <w:rFonts w:asciiTheme="majorBidi" w:hAnsiTheme="majorBidi" w:cstheme="majorBidi"/>
          <w:sz w:val="24"/>
          <w:szCs w:val="24"/>
        </w:rPr>
      </w:pPr>
      <w:r w:rsidRPr="00CF502A">
        <w:rPr>
          <w:rFonts w:asciiTheme="majorBidi" w:hAnsiTheme="majorBidi" w:cstheme="majorBidi"/>
          <w:sz w:val="24"/>
          <w:szCs w:val="24"/>
        </w:rPr>
        <w:t>Hardison, J. (2012). The sidekick and the superhero: Using Google Drive for peer assessment. Proceedings of IEEE 12th International Conference on Advanced Learning Technologies, Athens, Greece.</w:t>
      </w:r>
    </w:p>
    <w:p w:rsidR="007C2D6F" w:rsidRPr="00CF502A" w:rsidRDefault="007C2D6F" w:rsidP="007C2D6F">
      <w:pPr>
        <w:pStyle w:val="Default"/>
        <w:ind w:left="180" w:hanging="720"/>
        <w:jc w:val="both"/>
        <w:rPr>
          <w:rFonts w:asciiTheme="majorBidi" w:hAnsiTheme="majorBidi" w:cstheme="majorBidi"/>
          <w:color w:val="auto"/>
          <w:sz w:val="2"/>
          <w:szCs w:val="2"/>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Haris, M., Melor, Y. &amp; Jamaluddin , B. (2017). The  Effectiveness of Using Padlet in ESL Classroom.</w:t>
      </w:r>
      <w:r w:rsidRPr="00CF502A">
        <w:rPr>
          <w:rFonts w:asciiTheme="majorBidi" w:hAnsiTheme="majorBidi" w:cstheme="majorBidi"/>
          <w:i/>
          <w:iCs/>
          <w:color w:val="auto"/>
        </w:rPr>
        <w:t xml:space="preserve"> International  Journal of Advanced Research (IJAR), 5</w:t>
      </w:r>
      <w:r w:rsidRPr="00CF502A">
        <w:rPr>
          <w:rFonts w:asciiTheme="majorBidi" w:hAnsiTheme="majorBidi" w:cstheme="majorBidi"/>
          <w:color w:val="auto"/>
        </w:rPr>
        <w:t>(2), 783-788</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
          <w:szCs w:val="2"/>
          <w:rtl/>
        </w:rPr>
      </w:pPr>
    </w:p>
    <w:p w:rsidR="007C2D6F" w:rsidRPr="00CF502A" w:rsidRDefault="007C2D6F" w:rsidP="007C2D6F">
      <w:pPr>
        <w:autoSpaceDE w:val="0"/>
        <w:autoSpaceDN w:val="0"/>
        <w:bidi w:val="0"/>
        <w:adjustRightInd w:val="0"/>
        <w:spacing w:after="0" w:line="240" w:lineRule="auto"/>
        <w:ind w:left="-450" w:hanging="90"/>
        <w:jc w:val="both"/>
        <w:rPr>
          <w:rFonts w:asciiTheme="majorBidi" w:hAnsiTheme="majorBidi" w:cstheme="majorBidi"/>
          <w:sz w:val="2"/>
          <w:szCs w:val="2"/>
          <w:rtl/>
        </w:rPr>
      </w:pPr>
    </w:p>
    <w:p w:rsidR="003058B3" w:rsidRPr="00CF502A" w:rsidRDefault="007C2D6F" w:rsidP="003058B3">
      <w:pPr>
        <w:bidi w:val="0"/>
        <w:spacing w:line="360" w:lineRule="auto"/>
        <w:ind w:left="-450" w:hanging="90"/>
        <w:jc w:val="both"/>
        <w:rPr>
          <w:rFonts w:asciiTheme="majorBidi" w:hAnsiTheme="majorBidi" w:cstheme="majorBidi"/>
          <w:sz w:val="40"/>
          <w:szCs w:val="40"/>
          <w:rtl/>
        </w:rPr>
      </w:pPr>
      <w:r w:rsidRPr="00CF502A">
        <w:rPr>
          <w:rFonts w:asciiTheme="majorBidi" w:hAnsiTheme="majorBidi" w:cstheme="majorBidi"/>
          <w:sz w:val="24"/>
          <w:szCs w:val="24"/>
        </w:rPr>
        <w:t xml:space="preserve">Harmer, J. (2004). </w:t>
      </w:r>
      <w:r w:rsidRPr="00CF502A">
        <w:rPr>
          <w:rFonts w:asciiTheme="majorBidi" w:hAnsiTheme="majorBidi" w:cstheme="majorBidi"/>
          <w:i/>
          <w:iCs/>
          <w:sz w:val="24"/>
          <w:szCs w:val="24"/>
        </w:rPr>
        <w:t>How to teach writing</w:t>
      </w:r>
      <w:r w:rsidRPr="00CF502A">
        <w:rPr>
          <w:rFonts w:asciiTheme="majorBidi" w:hAnsiTheme="majorBidi" w:cstheme="majorBidi"/>
          <w:sz w:val="24"/>
          <w:szCs w:val="24"/>
        </w:rPr>
        <w:t>. Malaysia: Pearson Education Limited.</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Hojeij, Z., &amp; Hurley, Z. (2017). The triple flip: Using technology for peer and self-editing of writing. </w:t>
      </w:r>
      <w:r w:rsidRPr="00CF502A">
        <w:rPr>
          <w:rFonts w:asciiTheme="majorBidi" w:hAnsiTheme="majorBidi" w:cstheme="majorBidi"/>
          <w:i/>
          <w:iCs/>
          <w:sz w:val="24"/>
          <w:szCs w:val="24"/>
        </w:rPr>
        <w:t>International Journal for the Scholarship of Teaching and Learning</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11</w:t>
      </w:r>
      <w:r w:rsidRPr="00CF502A">
        <w:rPr>
          <w:rFonts w:asciiTheme="majorBidi" w:hAnsiTheme="majorBidi" w:cstheme="majorBidi"/>
          <w:sz w:val="24"/>
          <w:szCs w:val="24"/>
        </w:rPr>
        <w:t>(1), 4.</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autoSpaceDE w:val="0"/>
        <w:autoSpaceDN w:val="0"/>
        <w:bidi w:val="0"/>
        <w:adjustRightInd w:val="0"/>
        <w:spacing w:after="0" w:line="240" w:lineRule="auto"/>
        <w:ind w:hanging="540"/>
        <w:rPr>
          <w:rFonts w:ascii="Times New Roman" w:hAnsi="Times New Roman" w:cs="Times New Roman"/>
          <w:sz w:val="24"/>
          <w:szCs w:val="24"/>
        </w:rPr>
      </w:pPr>
      <w:r w:rsidRPr="00CF502A">
        <w:rPr>
          <w:rFonts w:ascii="Times New Roman" w:hAnsi="Times New Roman" w:cs="Times New Roman"/>
          <w:sz w:val="24"/>
          <w:szCs w:val="24"/>
        </w:rPr>
        <w:t>Hyland, K. (2003). Genre-based pedagogies: A social response to process.</w:t>
      </w:r>
    </w:p>
    <w:p w:rsidR="007C2D6F" w:rsidRPr="00CF502A" w:rsidRDefault="007C2D6F" w:rsidP="007C2D6F">
      <w:pPr>
        <w:pStyle w:val="Default"/>
        <w:ind w:left="180" w:hanging="540"/>
        <w:rPr>
          <w:color w:val="auto"/>
        </w:rPr>
      </w:pPr>
      <w:r w:rsidRPr="00CF502A">
        <w:rPr>
          <w:i/>
          <w:iCs/>
          <w:color w:val="auto"/>
        </w:rPr>
        <w:t>Journal of Second Language Writing</w:t>
      </w:r>
      <w:r w:rsidRPr="00CF502A">
        <w:rPr>
          <w:color w:val="auto"/>
        </w:rPr>
        <w:t>, 12, 17-29</w:t>
      </w:r>
    </w:p>
    <w:p w:rsidR="007C2D6F" w:rsidRPr="00CF502A" w:rsidRDefault="007C2D6F" w:rsidP="007C2D6F">
      <w:pPr>
        <w:pStyle w:val="Default"/>
        <w:ind w:left="180" w:hanging="540"/>
        <w:rPr>
          <w:color w:val="auto"/>
        </w:rPr>
      </w:pPr>
    </w:p>
    <w:p w:rsidR="007C2D6F" w:rsidRPr="00CF502A" w:rsidRDefault="007C2D6F" w:rsidP="007C2D6F">
      <w:pPr>
        <w:pStyle w:val="Default"/>
        <w:ind w:left="180" w:hanging="540"/>
        <w:rPr>
          <w:rFonts w:asciiTheme="majorBidi" w:hAnsiTheme="majorBidi" w:cstheme="majorBidi"/>
          <w:color w:val="auto"/>
        </w:rPr>
      </w:pPr>
      <w:r w:rsidRPr="00CF502A">
        <w:rPr>
          <w:color w:val="auto"/>
        </w:rPr>
        <w:t xml:space="preserve">Ibnian,S.S.(2009). </w:t>
      </w:r>
      <w:r w:rsidRPr="00CF502A">
        <w:rPr>
          <w:i/>
          <w:iCs/>
          <w:color w:val="auto"/>
        </w:rPr>
        <w:t>The effectiveness of a proposed program based on the problem solving strategy in developing tenth grade students creative writing skills and attitudes towards learning EFL in Jordon</w:t>
      </w:r>
      <w:r w:rsidRPr="00CF502A">
        <w:rPr>
          <w:color w:val="auto"/>
        </w:rPr>
        <w:t>. Unpublished M.A. thesis, Cairo University.</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Ibrahim,A.A.(2017). </w:t>
      </w:r>
      <w:r w:rsidRPr="00CF502A">
        <w:rPr>
          <w:rFonts w:asciiTheme="majorBidi" w:hAnsiTheme="majorBidi" w:cstheme="majorBidi"/>
          <w:i/>
          <w:iCs/>
          <w:color w:val="auto"/>
        </w:rPr>
        <w:t>A problem based program to enhance EFL critical reading , creative writing and problem solving skills of secondary stage students.</w:t>
      </w:r>
      <w:r w:rsidRPr="00CF502A">
        <w:rPr>
          <w:rFonts w:asciiTheme="majorBidi" w:hAnsiTheme="majorBidi" w:cstheme="majorBidi"/>
          <w:color w:val="auto"/>
        </w:rPr>
        <w:t xml:space="preserve"> Unpublished M.A. thesis, Zagazig University.</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Istianah,L.(2019) </w:t>
      </w:r>
      <w:r w:rsidRPr="00CF502A">
        <w:rPr>
          <w:rFonts w:asciiTheme="majorBidi" w:hAnsiTheme="majorBidi" w:cstheme="majorBidi"/>
          <w:i/>
          <w:iCs/>
          <w:color w:val="auto"/>
        </w:rPr>
        <w:t>The use of Padlet application to improve writing skills of the tenth grade students of SMK N2 Salatiga In the academic year 2018/2019.</w:t>
      </w:r>
      <w:r w:rsidRPr="00CF502A">
        <w:rPr>
          <w:rFonts w:asciiTheme="majorBidi" w:hAnsiTheme="majorBidi" w:cstheme="majorBidi"/>
          <w:color w:val="auto"/>
        </w:rPr>
        <w:t>Unpublished master thesis, Faculty of state institute for Islamic studies, Iran</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Jabar, N., &amp; Ali, A. M. (2016). Cultural video project assignment (VPA) through the eyes of young ESL learners: A multi-modal vocabulary learning approach. </w:t>
      </w:r>
      <w:r w:rsidRPr="00CF502A">
        <w:rPr>
          <w:rFonts w:asciiTheme="majorBidi" w:hAnsiTheme="majorBidi" w:cstheme="majorBidi"/>
          <w:i/>
          <w:iCs/>
          <w:sz w:val="24"/>
          <w:szCs w:val="24"/>
        </w:rPr>
        <w:t>Indonesian Journal of EFL and Linguistics, 1</w:t>
      </w:r>
      <w:r w:rsidRPr="00CF502A">
        <w:rPr>
          <w:rFonts w:asciiTheme="majorBidi" w:hAnsiTheme="majorBidi" w:cstheme="majorBidi"/>
          <w:sz w:val="24"/>
          <w:szCs w:val="24"/>
        </w:rPr>
        <w:t>(2), 157 - 173. Retrieved on November 30, 2018,</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Jacobs, G. &amp; Seow, P. (2014). Cooperative Learning Principles Enhance Online Interaction. In </w:t>
      </w:r>
      <w:r w:rsidRPr="00CF502A">
        <w:rPr>
          <w:rFonts w:asciiTheme="majorBidi" w:hAnsiTheme="majorBidi" w:cstheme="majorBidi"/>
          <w:i/>
          <w:iCs/>
          <w:sz w:val="24"/>
          <w:szCs w:val="24"/>
        </w:rPr>
        <w:t xml:space="preserve">2014 Global Conference on Teaching and Learning with Technology (CTLT 2014) Conference Proceedings </w:t>
      </w:r>
      <w:r w:rsidRPr="00CF502A">
        <w:rPr>
          <w:rFonts w:asciiTheme="majorBidi" w:hAnsiTheme="majorBidi" w:cstheme="majorBidi"/>
          <w:sz w:val="24"/>
          <w:szCs w:val="24"/>
        </w:rPr>
        <w:t>(p.115).</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 </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 Jeong, K. O. (2016). A Study on the Integration of Google Docs as a Web-based  Collaborative Learning Platform in EFL Writing Instruction. </w:t>
      </w:r>
      <w:r w:rsidRPr="00CF502A">
        <w:rPr>
          <w:rFonts w:asciiTheme="majorBidi" w:eastAsia="Times New Roman" w:hAnsiTheme="majorBidi" w:cstheme="majorBidi"/>
          <w:i/>
          <w:iCs/>
          <w:sz w:val="24"/>
          <w:szCs w:val="24"/>
        </w:rPr>
        <w:t>Indian Journal of Science and Technology</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9</w:t>
      </w:r>
      <w:r w:rsidRPr="00CF502A">
        <w:rPr>
          <w:rFonts w:asciiTheme="majorBidi" w:eastAsia="Times New Roman" w:hAnsiTheme="majorBidi" w:cstheme="majorBidi"/>
          <w:sz w:val="24"/>
          <w:szCs w:val="24"/>
        </w:rPr>
        <w:t>(39), 1-7.</w:t>
      </w:r>
      <w:r w:rsidRPr="00CF502A">
        <w:rPr>
          <w:rFonts w:asciiTheme="majorBidi" w:eastAsia="Times New Roman" w:hAnsiTheme="majorBidi" w:cstheme="majorBidi"/>
          <w:sz w:val="24"/>
          <w:szCs w:val="24"/>
          <w:rtl/>
        </w:rPr>
        <w:t>‏</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Kaya, H. (2015). Blending Technology with Constructivism: Implications for an ELT Classroom. </w:t>
      </w:r>
      <w:r w:rsidRPr="00CF502A">
        <w:rPr>
          <w:rFonts w:asciiTheme="majorBidi" w:hAnsiTheme="majorBidi" w:cstheme="majorBidi"/>
          <w:i/>
          <w:iCs/>
          <w:color w:val="auto"/>
        </w:rPr>
        <w:t xml:space="preserve">Teaching English with Technology, </w:t>
      </w:r>
      <w:r w:rsidRPr="00CF502A">
        <w:rPr>
          <w:rFonts w:asciiTheme="majorBidi" w:hAnsiTheme="majorBidi" w:cstheme="majorBidi"/>
          <w:color w:val="auto"/>
        </w:rPr>
        <w:t>(1), 3-13.</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lastRenderedPageBreak/>
        <w:t xml:space="preserve">Kessler, G., Bikowski, D., &amp; Boggs, J. (2012). Collaborative writing among second language learners in academic web-based projects. </w:t>
      </w:r>
      <w:r w:rsidRPr="00CF502A">
        <w:rPr>
          <w:rFonts w:asciiTheme="majorBidi" w:hAnsiTheme="majorBidi" w:cstheme="majorBidi"/>
          <w:i/>
          <w:iCs/>
          <w:sz w:val="24"/>
          <w:szCs w:val="24"/>
        </w:rPr>
        <w:t>Language Learning &amp; Technology, 16</w:t>
      </w:r>
      <w:r w:rsidRPr="00CF502A">
        <w:rPr>
          <w:rFonts w:asciiTheme="majorBidi" w:hAnsiTheme="majorBidi" w:cstheme="majorBidi"/>
          <w:sz w:val="24"/>
          <w:szCs w:val="24"/>
        </w:rPr>
        <w:t>(1), 91-109.</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Khalil, Z. M. (2018). EFL Students’ Perceptions towards Using Google Docs and Google Classroom as Online Collaborative Tools in Learning Grammar. </w:t>
      </w:r>
      <w:r w:rsidRPr="00CF502A">
        <w:rPr>
          <w:rFonts w:asciiTheme="majorBidi" w:eastAsia="Times New Roman" w:hAnsiTheme="majorBidi" w:cstheme="majorBidi"/>
          <w:i/>
          <w:iCs/>
          <w:sz w:val="24"/>
          <w:szCs w:val="24"/>
        </w:rPr>
        <w:t>Applied Linguistics Research Journal</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2</w:t>
      </w:r>
      <w:r w:rsidRPr="00CF502A">
        <w:rPr>
          <w:rFonts w:asciiTheme="majorBidi" w:eastAsia="Times New Roman" w:hAnsiTheme="majorBidi" w:cstheme="majorBidi"/>
          <w:sz w:val="24"/>
          <w:szCs w:val="24"/>
        </w:rPr>
        <w:t>(2), 33-48.</w:t>
      </w:r>
      <w:r w:rsidRPr="00CF502A">
        <w:rPr>
          <w:rFonts w:asciiTheme="majorBidi" w:eastAsia="Times New Roman" w:hAnsiTheme="majorBidi" w:cstheme="majorBidi"/>
          <w:sz w:val="24"/>
          <w:szCs w:val="24"/>
          <w:rtl/>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Kim, S. (2009). Revising the revision process with Google Docs: A classroom-based study of second language writing. In S. Kasten (Ed.), </w:t>
      </w:r>
      <w:r w:rsidRPr="00CF502A">
        <w:rPr>
          <w:rFonts w:asciiTheme="majorBidi" w:hAnsiTheme="majorBidi" w:cstheme="majorBidi"/>
          <w:i/>
          <w:iCs/>
          <w:sz w:val="24"/>
          <w:szCs w:val="24"/>
        </w:rPr>
        <w:t xml:space="preserve">Effective second language writing </w:t>
      </w:r>
      <w:r w:rsidRPr="00CF502A">
        <w:rPr>
          <w:rFonts w:asciiTheme="majorBidi" w:hAnsiTheme="majorBidi" w:cstheme="majorBidi"/>
          <w:sz w:val="24"/>
          <w:szCs w:val="24"/>
        </w:rPr>
        <w:t xml:space="preserve">(pp. 171–177). Alexandria, VA: Teachers of English to Speakers of Other Languages </w:t>
      </w:r>
      <w:r w:rsidRPr="00CF502A">
        <w:rPr>
          <w:rFonts w:asciiTheme="majorBidi" w:hAnsiTheme="majorBidi" w:cstheme="majorBidi"/>
          <w:i/>
          <w:iCs/>
          <w:sz w:val="24"/>
          <w:szCs w:val="24"/>
        </w:rPr>
        <w:t>Knowledge and Learning, 20</w:t>
      </w:r>
      <w:r w:rsidRPr="00CF502A">
        <w:rPr>
          <w:rFonts w:asciiTheme="majorBidi" w:hAnsiTheme="majorBidi" w:cstheme="majorBidi"/>
          <w:sz w:val="24"/>
          <w:szCs w:val="24"/>
        </w:rPr>
        <w:t>(2), 201-229</w:t>
      </w:r>
    </w:p>
    <w:p w:rsidR="007C2D6F" w:rsidRPr="00CF502A" w:rsidRDefault="007C2D6F" w:rsidP="007C2D6F">
      <w:pPr>
        <w:pStyle w:val="Pa26"/>
        <w:ind w:left="180" w:hanging="720"/>
        <w:jc w:val="both"/>
        <w:rPr>
          <w:rFonts w:asciiTheme="majorBidi" w:hAnsiTheme="majorBidi" w:cstheme="majorBidi"/>
          <w:rtl/>
        </w:rPr>
      </w:pPr>
    </w:p>
    <w:p w:rsidR="00FF181F" w:rsidRPr="00FF181F" w:rsidRDefault="00FF181F" w:rsidP="007C2D6F">
      <w:pPr>
        <w:bidi w:val="0"/>
        <w:spacing w:after="0" w:line="240" w:lineRule="auto"/>
        <w:ind w:left="360" w:hanging="810"/>
        <w:jc w:val="both"/>
        <w:rPr>
          <w:rFonts w:ascii="Times New Roman" w:eastAsia="Times New Roman" w:hAnsi="Times New Roman" w:cs="Times New Roman"/>
          <w:sz w:val="24"/>
          <w:szCs w:val="24"/>
        </w:rPr>
      </w:pPr>
    </w:p>
    <w:p w:rsidR="00FF181F" w:rsidRPr="00FF181F" w:rsidRDefault="00FF181F" w:rsidP="00FF181F">
      <w:pPr>
        <w:autoSpaceDE w:val="0"/>
        <w:autoSpaceDN w:val="0"/>
        <w:bidi w:val="0"/>
        <w:adjustRightInd w:val="0"/>
        <w:spacing w:after="0" w:line="240" w:lineRule="auto"/>
        <w:ind w:left="180" w:hanging="720"/>
        <w:jc w:val="both"/>
        <w:rPr>
          <w:rFonts w:ascii="TimesNewRoman" w:hAnsi="TimesNewRoman" w:cs="TimesNewRoman"/>
          <w:sz w:val="24"/>
          <w:szCs w:val="24"/>
        </w:rPr>
      </w:pPr>
      <w:r w:rsidRPr="00FF181F">
        <w:rPr>
          <w:rFonts w:ascii="TimesNewRoman" w:hAnsi="TimesNewRoman" w:cs="TimesNewRoman"/>
          <w:sz w:val="24"/>
          <w:szCs w:val="24"/>
        </w:rPr>
        <w:t xml:space="preserve">Lavelle, E. (2006). Teachers' self-efficacy for writing. </w:t>
      </w:r>
      <w:r w:rsidRPr="00FF181F">
        <w:rPr>
          <w:rFonts w:ascii="TimesNewRoman,Italic" w:hAnsi="TimesNewRoman,Italic" w:cs="TimesNewRoman,Italic"/>
          <w:i/>
          <w:iCs/>
          <w:sz w:val="24"/>
          <w:szCs w:val="24"/>
        </w:rPr>
        <w:t>Electronic Journal of Research in Educational Psychology</w:t>
      </w:r>
      <w:r w:rsidRPr="00FF181F">
        <w:rPr>
          <w:rFonts w:ascii="TimesNewRoman" w:hAnsi="TimesNewRoman" w:cs="TimesNewRoman"/>
          <w:sz w:val="24"/>
          <w:szCs w:val="24"/>
        </w:rPr>
        <w:t xml:space="preserve">, </w:t>
      </w:r>
      <w:r w:rsidRPr="00FF181F">
        <w:rPr>
          <w:rFonts w:ascii="TimesNewRoman,Italic" w:hAnsi="TimesNewRoman,Italic" w:cs="TimesNewRoman,Italic"/>
          <w:i/>
          <w:iCs/>
          <w:sz w:val="24"/>
          <w:szCs w:val="24"/>
        </w:rPr>
        <w:t xml:space="preserve">4 </w:t>
      </w:r>
      <w:r w:rsidRPr="00FF181F">
        <w:rPr>
          <w:rFonts w:ascii="TimesNewRoman" w:hAnsi="TimesNewRoman" w:cs="TimesNewRoman"/>
          <w:sz w:val="24"/>
          <w:szCs w:val="24"/>
        </w:rPr>
        <w:t>(1),73 – 84.</w:t>
      </w:r>
    </w:p>
    <w:p w:rsidR="00FF181F" w:rsidRDefault="00FF181F" w:rsidP="00FF181F">
      <w:pPr>
        <w:bidi w:val="0"/>
        <w:spacing w:after="0" w:line="240" w:lineRule="auto"/>
        <w:ind w:left="360" w:hanging="810"/>
        <w:jc w:val="both"/>
        <w:rPr>
          <w:rFonts w:ascii="Times New Roman" w:eastAsia="Times New Roman" w:hAnsi="Times New Roman" w:cs="Times New Roman"/>
          <w:sz w:val="24"/>
          <w:szCs w:val="24"/>
        </w:rPr>
      </w:pPr>
    </w:p>
    <w:p w:rsidR="007C2D6F" w:rsidRPr="00CF502A" w:rsidRDefault="007C2D6F" w:rsidP="00FF181F">
      <w:pPr>
        <w:bidi w:val="0"/>
        <w:spacing w:after="0" w:line="240" w:lineRule="auto"/>
        <w:ind w:left="360" w:hanging="810"/>
        <w:jc w:val="both"/>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Lawrence, D., &amp; Lee, K. W. (2017). Collaborative Writing among Second Language Learners Using Google Docs in a Secondary School Context. </w:t>
      </w:r>
      <w:r w:rsidRPr="00CF502A">
        <w:rPr>
          <w:rFonts w:ascii="Times New Roman" w:eastAsia="Times New Roman" w:hAnsi="Times New Roman" w:cs="Times New Roman"/>
          <w:i/>
          <w:iCs/>
          <w:sz w:val="24"/>
          <w:szCs w:val="24"/>
        </w:rPr>
        <w:t>International Journal on E-Learning Practices (IJELP)</w:t>
      </w:r>
      <w:r w:rsidRPr="00CF502A">
        <w:rPr>
          <w:rFonts w:ascii="Times New Roman" w:eastAsia="Times New Roman" w:hAnsi="Times New Roman" w:cs="Times New Roman"/>
          <w:sz w:val="24"/>
          <w:szCs w:val="24"/>
        </w:rPr>
        <w:t>.</w:t>
      </w:r>
      <w:r w:rsidRPr="00CF502A">
        <w:rPr>
          <w:rFonts w:ascii="Times New Roman" w:eastAsia="Times New Roman" w:hAnsi="Times New Roman" w:cs="Times New Roman" w:hint="cs"/>
          <w:sz w:val="24"/>
          <w:szCs w:val="24"/>
          <w:rtl/>
        </w:rPr>
        <w:t>‏</w:t>
      </w:r>
    </w:p>
    <w:p w:rsidR="007C2D6F" w:rsidRPr="00CF502A" w:rsidRDefault="007C2D6F" w:rsidP="007C2D6F">
      <w:pPr>
        <w:pStyle w:val="Pa26"/>
        <w:ind w:hanging="634"/>
        <w:jc w:val="both"/>
        <w:rPr>
          <w:rFonts w:asciiTheme="majorBidi" w:hAnsiTheme="majorBidi" w:cstheme="majorBidi"/>
        </w:rPr>
      </w:pPr>
    </w:p>
    <w:p w:rsidR="007C2D6F" w:rsidRPr="00CF502A" w:rsidRDefault="007C2D6F" w:rsidP="007C2D6F">
      <w:pPr>
        <w:autoSpaceDE w:val="0"/>
        <w:autoSpaceDN w:val="0"/>
        <w:bidi w:val="0"/>
        <w:adjustRightInd w:val="0"/>
        <w:spacing w:after="0" w:line="240" w:lineRule="auto"/>
        <w:ind w:hanging="634"/>
        <w:jc w:val="both"/>
        <w:rPr>
          <w:rFonts w:ascii="Times New Roman" w:hAnsi="Times New Roman" w:cs="Times New Roman"/>
          <w:sz w:val="24"/>
          <w:szCs w:val="24"/>
        </w:rPr>
      </w:pPr>
      <w:r w:rsidRPr="00CF502A">
        <w:rPr>
          <w:rFonts w:ascii="Times New Roman" w:hAnsi="Times New Roman" w:cs="Times New Roman"/>
          <w:sz w:val="24"/>
          <w:szCs w:val="24"/>
        </w:rPr>
        <w:t>Lestari S (2017). Implementing Padlet Application to Improve Writing Ability in English Writing Skill for Non-English Department students. Retrieved from https://www.researchgate.net/publication/318657642</w:t>
      </w:r>
    </w:p>
    <w:p w:rsidR="007C2D6F" w:rsidRPr="00CF502A" w:rsidRDefault="007C2D6F" w:rsidP="007C2D6F">
      <w:pPr>
        <w:pStyle w:val="Pa26"/>
        <w:ind w:left="180" w:hanging="720"/>
        <w:jc w:val="both"/>
        <w:rPr>
          <w:rFonts w:asciiTheme="majorBidi" w:hAnsiTheme="majorBidi" w:cstheme="majorBidi"/>
        </w:rPr>
      </w:pPr>
    </w:p>
    <w:p w:rsidR="007C2D6F" w:rsidRPr="00CF502A" w:rsidRDefault="007C2D6F" w:rsidP="007C2D6F">
      <w:pPr>
        <w:pStyle w:val="Pa26"/>
        <w:ind w:left="180" w:hanging="720"/>
        <w:jc w:val="both"/>
        <w:rPr>
          <w:rFonts w:asciiTheme="majorBidi" w:hAnsiTheme="majorBidi" w:cstheme="majorBidi"/>
        </w:rPr>
      </w:pPr>
    </w:p>
    <w:p w:rsidR="007C2D6F" w:rsidRPr="00CF502A" w:rsidRDefault="007C2D6F" w:rsidP="007C2D6F">
      <w:pPr>
        <w:autoSpaceDE w:val="0"/>
        <w:autoSpaceDN w:val="0"/>
        <w:bidi w:val="0"/>
        <w:adjustRightInd w:val="0"/>
        <w:spacing w:after="0" w:line="240" w:lineRule="auto"/>
        <w:ind w:hanging="634"/>
        <w:jc w:val="both"/>
        <w:rPr>
          <w:rFonts w:ascii="Times New Roman" w:hAnsi="Times New Roman" w:cs="Times New Roman"/>
          <w:sz w:val="24"/>
          <w:szCs w:val="24"/>
        </w:rPr>
      </w:pPr>
      <w:r w:rsidRPr="00CF502A">
        <w:rPr>
          <w:rFonts w:ascii="Times New Roman" w:hAnsi="Times New Roman" w:cs="Times New Roman"/>
          <w:sz w:val="24"/>
          <w:szCs w:val="24"/>
        </w:rPr>
        <w:t>Lestari, P. Y., &amp; Kurniawan, E. H. (2018). Padlet as Media to Improve Writing Mastery of English Department Students of Uniska 2015-2016. ENGLISH FRANCA: Academic Journal of English Language and Education, 2(1), 1-12.</w:t>
      </w:r>
      <w:r w:rsidRPr="00CF502A">
        <w:rPr>
          <w:rFonts w:ascii="Times New Roman" w:hAnsi="Times New Roman" w:cs="Times New Roman"/>
          <w:sz w:val="24"/>
          <w:szCs w:val="24"/>
          <w:rtl/>
        </w:rPr>
        <w:t>‏</w:t>
      </w:r>
    </w:p>
    <w:p w:rsidR="007C2D6F" w:rsidRPr="00CF502A" w:rsidRDefault="007C2D6F" w:rsidP="002E62AC">
      <w:pPr>
        <w:pStyle w:val="Pa26"/>
        <w:ind w:left="180" w:hanging="720"/>
        <w:jc w:val="both"/>
        <w:rPr>
          <w:rFonts w:asciiTheme="majorBidi" w:hAnsiTheme="majorBidi" w:cstheme="majorBidi"/>
        </w:rPr>
      </w:pPr>
    </w:p>
    <w:p w:rsidR="007C2D6F" w:rsidRPr="00CF502A" w:rsidRDefault="007C2D6F" w:rsidP="007C2D6F">
      <w:pPr>
        <w:bidi w:val="0"/>
        <w:ind w:left="180" w:hanging="720"/>
        <w:jc w:val="both"/>
        <w:rPr>
          <w:rFonts w:asciiTheme="majorBidi" w:hAnsiTheme="majorBidi" w:cstheme="majorBidi"/>
          <w:sz w:val="24"/>
          <w:szCs w:val="24"/>
          <w:rtl/>
        </w:rPr>
      </w:pPr>
      <w:r w:rsidRPr="00CF502A">
        <w:rPr>
          <w:rFonts w:asciiTheme="majorBidi" w:hAnsiTheme="majorBidi" w:cstheme="majorBidi"/>
          <w:sz w:val="24"/>
          <w:szCs w:val="24"/>
        </w:rPr>
        <w:t xml:space="preserve">Lysunets, T.B. &amp; Bogoryad, N.V. (2015). Padlet and Other Information Communication Technology Tools In English Language Teaching. </w:t>
      </w:r>
      <w:r w:rsidRPr="00CF502A">
        <w:rPr>
          <w:rFonts w:asciiTheme="majorBidi" w:hAnsiTheme="majorBidi" w:cstheme="majorBidi"/>
          <w:i/>
          <w:iCs/>
          <w:sz w:val="24"/>
          <w:szCs w:val="24"/>
        </w:rPr>
        <w:t>Modern Research of Social Problems</w:t>
      </w:r>
      <w:r w:rsidRPr="00CF502A">
        <w:rPr>
          <w:rFonts w:asciiTheme="majorBidi" w:hAnsiTheme="majorBidi" w:cstheme="majorBidi"/>
          <w:sz w:val="24"/>
          <w:szCs w:val="24"/>
        </w:rPr>
        <w:t>, 10(54), pp.413-423 doi: 10.12731/2218-7405-2015-10-38</w:t>
      </w:r>
    </w:p>
    <w:p w:rsidR="007C2D6F" w:rsidRPr="00CF502A" w:rsidRDefault="007C2D6F" w:rsidP="0011762E">
      <w:pPr>
        <w:bidi w:val="0"/>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Marandi, S. S., &amp; Seyyedrezaie, M. S. (2017). The multi-course comparison of the effectiveness of two EFL writing environments: Google drive versus face-to-face on Iranian ELF learners’ writing performance and writing apprehension. </w:t>
      </w:r>
      <w:r w:rsidRPr="00CF502A">
        <w:rPr>
          <w:rFonts w:asciiTheme="majorBidi" w:hAnsiTheme="majorBidi" w:cstheme="majorBidi"/>
          <w:i/>
          <w:iCs/>
          <w:sz w:val="24"/>
          <w:szCs w:val="24"/>
        </w:rPr>
        <w:t>CALL-EJ, 18</w:t>
      </w:r>
      <w:r w:rsidRPr="00CF502A">
        <w:rPr>
          <w:rFonts w:asciiTheme="majorBidi" w:hAnsiTheme="majorBidi" w:cstheme="majorBidi"/>
          <w:sz w:val="24"/>
          <w:szCs w:val="24"/>
        </w:rPr>
        <w:t>(1), 9-21.</w:t>
      </w:r>
      <w:r w:rsidRPr="00CF502A">
        <w:rPr>
          <w:rFonts w:asciiTheme="majorBidi" w:hAnsiTheme="majorBidi" w:cstheme="majorBidi"/>
          <w:sz w:val="24"/>
          <w:szCs w:val="24"/>
          <w:rtl/>
        </w:rPr>
        <w:t>‏</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Matar,S.E.(2017). </w:t>
      </w:r>
      <w:r w:rsidRPr="00CF502A">
        <w:rPr>
          <w:rFonts w:asciiTheme="majorBidi" w:hAnsiTheme="majorBidi" w:cstheme="majorBidi"/>
          <w:i/>
          <w:iCs/>
          <w:color w:val="auto"/>
        </w:rPr>
        <w:t>The effectiveness of a proposed training program based on quality assurance standards in developing Al-Azhar preparatory stage teachers' EFL teaching skills and self-efficacy.</w:t>
      </w:r>
      <w:r w:rsidRPr="00CF502A">
        <w:rPr>
          <w:rFonts w:asciiTheme="majorBidi" w:hAnsiTheme="majorBidi" w:cstheme="majorBidi"/>
          <w:color w:val="auto"/>
        </w:rPr>
        <w:t xml:space="preserve"> Unpublished doctoral dissertation, Mansoura University.</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Miller, K. (2016). Tech Bits. </w:t>
      </w:r>
      <w:r w:rsidRPr="00CF502A">
        <w:rPr>
          <w:rFonts w:asciiTheme="majorBidi" w:hAnsiTheme="majorBidi" w:cstheme="majorBidi"/>
          <w:i/>
          <w:iCs/>
          <w:color w:val="auto"/>
        </w:rPr>
        <w:t>College &amp; Research. Libraries News 77</w:t>
      </w:r>
      <w:r w:rsidRPr="00CF502A">
        <w:rPr>
          <w:rFonts w:asciiTheme="majorBidi" w:hAnsiTheme="majorBidi" w:cstheme="majorBidi"/>
          <w:color w:val="auto"/>
        </w:rPr>
        <w:t xml:space="preserve">(3):109. </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bidi w:val="0"/>
        <w:ind w:left="180" w:hanging="720"/>
        <w:jc w:val="both"/>
        <w:rPr>
          <w:rFonts w:asciiTheme="majorBidi" w:hAnsiTheme="majorBidi" w:cstheme="majorBidi"/>
          <w:sz w:val="32"/>
          <w:szCs w:val="32"/>
        </w:rPr>
      </w:pPr>
      <w:r w:rsidRPr="00CF502A">
        <w:rPr>
          <w:rFonts w:asciiTheme="majorBidi" w:hAnsiTheme="majorBidi" w:cstheme="majorBidi"/>
          <w:sz w:val="24"/>
          <w:szCs w:val="24"/>
        </w:rPr>
        <w:t xml:space="preserve">Mitnik, R., Recabarren, M., Nussbaum, M., &amp; Soto, A. (2009). Collaborative robotic instruction: A graph teaching experience. </w:t>
      </w:r>
      <w:r w:rsidRPr="00CF502A">
        <w:rPr>
          <w:rFonts w:asciiTheme="majorBidi" w:hAnsiTheme="majorBidi" w:cstheme="majorBidi"/>
          <w:i/>
          <w:iCs/>
          <w:sz w:val="24"/>
          <w:szCs w:val="24"/>
        </w:rPr>
        <w:t>Computers &amp; Education</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53</w:t>
      </w:r>
      <w:r w:rsidRPr="00CF502A">
        <w:rPr>
          <w:rFonts w:asciiTheme="majorBidi" w:hAnsiTheme="majorBidi" w:cstheme="majorBidi"/>
          <w:sz w:val="24"/>
          <w:szCs w:val="24"/>
        </w:rPr>
        <w:t>(2), 330-342.</w:t>
      </w:r>
    </w:p>
    <w:p w:rsidR="007C2D6F" w:rsidRPr="00CF502A" w:rsidRDefault="007C2D6F" w:rsidP="007C2D6F">
      <w:pPr>
        <w:bidi w:val="0"/>
        <w:spacing w:after="0" w:line="240" w:lineRule="auto"/>
        <w:ind w:left="180" w:hanging="630"/>
        <w:jc w:val="both"/>
        <w:rPr>
          <w:rFonts w:ascii="Times New Roman" w:eastAsia="Times New Roman" w:hAnsi="Times New Roman" w:cs="Times New Roman"/>
          <w:sz w:val="24"/>
          <w:szCs w:val="24"/>
        </w:rPr>
      </w:pPr>
    </w:p>
    <w:p w:rsidR="007C2D6F" w:rsidRPr="00CF502A" w:rsidRDefault="007C2D6F" w:rsidP="007C2D6F">
      <w:pPr>
        <w:bidi w:val="0"/>
        <w:spacing w:after="0" w:line="240" w:lineRule="auto"/>
        <w:ind w:left="180" w:hanging="630"/>
        <w:jc w:val="both"/>
        <w:rPr>
          <w:rFonts w:ascii="Times New Roman" w:eastAsia="Times New Roman" w:hAnsi="Times New Roman" w:cs="Times New Roman"/>
          <w:sz w:val="24"/>
          <w:szCs w:val="24"/>
        </w:rPr>
      </w:pPr>
    </w:p>
    <w:p w:rsidR="001C1702" w:rsidRPr="00CF502A" w:rsidRDefault="007C2D6F" w:rsidP="00FD67AA">
      <w:pPr>
        <w:bidi w:val="0"/>
        <w:spacing w:after="0" w:line="240" w:lineRule="auto"/>
        <w:ind w:left="180" w:hanging="630"/>
        <w:jc w:val="both"/>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Moochi, C. N., Barasa, M., &amp; Ipara, I. O. (2013). Performance differences and gender in Kiswahili creative writing: a case study of selected secondary schools in Nyamira County, Kenya.</w:t>
      </w:r>
      <w:r w:rsidRPr="00CF502A">
        <w:rPr>
          <w:rFonts w:ascii="Times New Roman" w:eastAsia="Times New Roman" w:hAnsi="Times New Roman" w:cs="Times New Roman" w:hint="cs"/>
          <w:sz w:val="24"/>
          <w:szCs w:val="24"/>
          <w:rtl/>
        </w:rPr>
        <w:t>‏</w:t>
      </w:r>
    </w:p>
    <w:p w:rsidR="001C1702" w:rsidRPr="00CF502A" w:rsidRDefault="001C1702" w:rsidP="001C1702">
      <w:pPr>
        <w:bidi w:val="0"/>
        <w:spacing w:after="0" w:line="240" w:lineRule="auto"/>
        <w:ind w:left="180" w:hanging="630"/>
        <w:jc w:val="both"/>
        <w:rPr>
          <w:rFonts w:ascii="Times New Roman" w:eastAsia="Times New Roman" w:hAnsi="Times New Roman" w:cs="Times New Roman"/>
          <w:sz w:val="24"/>
          <w:szCs w:val="24"/>
        </w:rPr>
      </w:pPr>
    </w:p>
    <w:p w:rsidR="007C2D6F" w:rsidRPr="00CF502A" w:rsidRDefault="001C1702" w:rsidP="001C1702">
      <w:pPr>
        <w:bidi w:val="0"/>
        <w:spacing w:after="0" w:line="360" w:lineRule="auto"/>
        <w:ind w:left="720" w:hanging="1170"/>
        <w:jc w:val="both"/>
        <w:rPr>
          <w:rFonts w:asciiTheme="majorBidi" w:hAnsiTheme="majorBidi" w:cstheme="majorBidi"/>
          <w:sz w:val="24"/>
          <w:szCs w:val="24"/>
        </w:rPr>
      </w:pPr>
      <w:r w:rsidRPr="00CF502A">
        <w:rPr>
          <w:rFonts w:asciiTheme="majorBidi" w:hAnsiTheme="majorBidi" w:cstheme="majorBidi"/>
          <w:sz w:val="24"/>
          <w:szCs w:val="24"/>
        </w:rPr>
        <w:t xml:space="preserve">Moonen, L. (2015). “Come on guys, what are we really trying to say here?” Using Google Docs to develop Year 9 pupils' essay-writing skills. </w:t>
      </w:r>
      <w:r w:rsidRPr="00CF502A">
        <w:rPr>
          <w:rFonts w:asciiTheme="majorBidi" w:hAnsiTheme="majorBidi" w:cstheme="majorBidi"/>
          <w:i/>
          <w:iCs/>
          <w:sz w:val="24"/>
          <w:szCs w:val="24"/>
        </w:rPr>
        <w:t>Teaching History, 161</w:t>
      </w:r>
      <w:r w:rsidRPr="00CF502A">
        <w:rPr>
          <w:rFonts w:asciiTheme="majorBidi" w:hAnsiTheme="majorBidi" w:cstheme="majorBidi"/>
          <w:sz w:val="24"/>
          <w:szCs w:val="24"/>
        </w:rPr>
        <w:t>, 8.</w:t>
      </w:r>
    </w:p>
    <w:p w:rsidR="001C1702" w:rsidRPr="00CF502A" w:rsidRDefault="001C1702" w:rsidP="007C2D6F">
      <w:pPr>
        <w:bidi w:val="0"/>
        <w:spacing w:after="0" w:line="360" w:lineRule="auto"/>
        <w:ind w:left="720" w:hanging="1170"/>
        <w:jc w:val="both"/>
        <w:rPr>
          <w:rFonts w:asciiTheme="majorBidi" w:hAnsiTheme="majorBidi" w:cstheme="majorBidi"/>
          <w:sz w:val="24"/>
          <w:szCs w:val="24"/>
        </w:rPr>
      </w:pPr>
    </w:p>
    <w:p w:rsidR="007C2D6F" w:rsidRPr="00CF502A" w:rsidRDefault="007C2D6F" w:rsidP="00104A8F">
      <w:pPr>
        <w:bidi w:val="0"/>
        <w:spacing w:after="0" w:line="360" w:lineRule="auto"/>
        <w:ind w:left="720" w:hanging="1170"/>
        <w:jc w:val="both"/>
        <w:rPr>
          <w:rFonts w:asciiTheme="majorBidi" w:hAnsiTheme="majorBidi" w:cstheme="majorBidi"/>
          <w:sz w:val="24"/>
          <w:szCs w:val="24"/>
        </w:rPr>
      </w:pPr>
      <w:r w:rsidRPr="00CF502A">
        <w:rPr>
          <w:rFonts w:asciiTheme="majorBidi" w:hAnsiTheme="majorBidi" w:cstheme="majorBidi"/>
          <w:sz w:val="24"/>
          <w:szCs w:val="24"/>
        </w:rPr>
        <w:t xml:space="preserve">MunirahHaris, Yunus, M. &amp; Badusah, J.(2017). The Effectiveness of Using Padlet in ESL Classroom </w:t>
      </w:r>
      <w:r w:rsidRPr="00CF502A">
        <w:rPr>
          <w:rFonts w:asciiTheme="majorBidi" w:hAnsiTheme="majorBidi" w:cstheme="majorBidi"/>
          <w:i/>
          <w:iCs/>
          <w:sz w:val="24"/>
          <w:szCs w:val="24"/>
        </w:rPr>
        <w:t xml:space="preserve">Int. J. of Adv. Res. </w:t>
      </w:r>
      <w:r w:rsidRPr="00CF502A">
        <w:rPr>
          <w:rFonts w:asciiTheme="majorBidi" w:hAnsiTheme="majorBidi" w:cstheme="majorBidi"/>
          <w:b/>
          <w:bCs/>
          <w:sz w:val="24"/>
          <w:szCs w:val="24"/>
        </w:rPr>
        <w:t xml:space="preserve">5 </w:t>
      </w:r>
      <w:r w:rsidRPr="00CF502A">
        <w:rPr>
          <w:rFonts w:asciiTheme="majorBidi" w:hAnsiTheme="majorBidi" w:cstheme="majorBidi"/>
          <w:sz w:val="24"/>
          <w:szCs w:val="24"/>
        </w:rPr>
        <w:t>(2). 783-788] (ISSN 2320-5407). Retrieved 20 January, 2018, from http://dx.doi.org/10.21474/IJAR01/3214</w:t>
      </w:r>
    </w:p>
    <w:p w:rsidR="00104A8F" w:rsidRPr="00CF502A" w:rsidRDefault="00104A8F" w:rsidP="00104A8F">
      <w:pPr>
        <w:bidi w:val="0"/>
        <w:spacing w:after="0" w:line="360" w:lineRule="auto"/>
        <w:ind w:left="720" w:hanging="1170"/>
        <w:jc w:val="both"/>
        <w:rPr>
          <w:rFonts w:asciiTheme="majorBidi" w:hAnsiTheme="majorBidi" w:cstheme="majorBidi"/>
          <w:sz w:val="24"/>
          <w:szCs w:val="24"/>
        </w:rPr>
      </w:pPr>
    </w:p>
    <w:p w:rsidR="007C2D6F" w:rsidRPr="00CF502A" w:rsidRDefault="007C2D6F" w:rsidP="00104A8F">
      <w:pPr>
        <w:bidi w:val="0"/>
        <w:spacing w:after="0" w:line="360" w:lineRule="auto"/>
        <w:ind w:left="720" w:hanging="1170"/>
        <w:jc w:val="both"/>
        <w:rPr>
          <w:rFonts w:asciiTheme="majorBidi" w:hAnsiTheme="majorBidi" w:cstheme="majorBidi"/>
          <w:sz w:val="24"/>
          <w:szCs w:val="24"/>
        </w:rPr>
      </w:pPr>
      <w:r w:rsidRPr="00CF502A">
        <w:rPr>
          <w:rFonts w:asciiTheme="majorBidi" w:hAnsiTheme="majorBidi" w:cstheme="majorBidi"/>
          <w:sz w:val="24"/>
          <w:szCs w:val="24"/>
        </w:rPr>
        <w:t>Oral, G. (2012). Yine yazı yazıyoruz. Ankara: Pegem Akademi</w:t>
      </w:r>
    </w:p>
    <w:p w:rsidR="00104A8F" w:rsidRPr="00CF502A" w:rsidRDefault="00104A8F" w:rsidP="00104A8F">
      <w:pPr>
        <w:bidi w:val="0"/>
        <w:spacing w:after="0" w:line="360" w:lineRule="auto"/>
        <w:ind w:left="720" w:hanging="1170"/>
        <w:jc w:val="both"/>
        <w:rPr>
          <w:rFonts w:asciiTheme="majorBidi" w:hAnsiTheme="majorBidi" w:cstheme="majorBidi"/>
          <w:sz w:val="24"/>
          <w:szCs w:val="24"/>
          <w:rtl/>
        </w:rPr>
      </w:pPr>
    </w:p>
    <w:p w:rsidR="007C2D6F" w:rsidRPr="00CF502A" w:rsidRDefault="007C2D6F" w:rsidP="007C2D6F">
      <w:pPr>
        <w:bidi w:val="0"/>
        <w:ind w:left="180" w:hanging="720"/>
        <w:jc w:val="both"/>
        <w:rPr>
          <w:rFonts w:asciiTheme="majorBidi" w:hAnsiTheme="majorBidi" w:cstheme="majorBidi"/>
          <w:sz w:val="24"/>
          <w:szCs w:val="24"/>
        </w:rPr>
      </w:pPr>
      <w:r w:rsidRPr="00CF502A">
        <w:rPr>
          <w:rFonts w:asciiTheme="majorBidi" w:hAnsiTheme="majorBidi" w:cstheme="majorBidi"/>
          <w:sz w:val="24"/>
          <w:szCs w:val="24"/>
        </w:rPr>
        <w:t>Othman WRW, Apandi ZFM, Ngah NH.(2016) The uses of social media on student’s communication and self concepts among TATIUC students.</w:t>
      </w:r>
      <w:r w:rsidRPr="00CF502A">
        <w:rPr>
          <w:rFonts w:asciiTheme="majorBidi" w:hAnsiTheme="majorBidi" w:cstheme="majorBidi"/>
          <w:i/>
          <w:iCs/>
          <w:sz w:val="24"/>
          <w:szCs w:val="24"/>
        </w:rPr>
        <w:t xml:space="preserve"> Indian Journal of Science and Technology.; 9</w:t>
      </w:r>
      <w:r w:rsidRPr="00CF502A">
        <w:rPr>
          <w:rFonts w:asciiTheme="majorBidi" w:hAnsiTheme="majorBidi" w:cstheme="majorBidi"/>
          <w:sz w:val="24"/>
          <w:szCs w:val="24"/>
        </w:rPr>
        <w:t>(17):1–8.</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r w:rsidRPr="00CF502A">
        <w:rPr>
          <w:rFonts w:asciiTheme="majorBidi" w:hAnsiTheme="majorBidi" w:cstheme="majorBidi"/>
          <w:sz w:val="24"/>
          <w:szCs w:val="24"/>
        </w:rPr>
        <w:t>Oxnevad, S. (2013). 6 Powerful Google Docs Features to Support the Collaborative Writing Process. Retrieved January 2, 2019, from http://www.teslej.org/wordpress/issues/volume14/ej55/ej55m1/</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hanging="450"/>
        <w:rPr>
          <w:rFonts w:ascii="Times-Roman" w:hAnsi="Times-Roman" w:cs="Times-Roman"/>
          <w:sz w:val="23"/>
          <w:szCs w:val="23"/>
        </w:rPr>
      </w:pPr>
      <w:r w:rsidRPr="00CF502A">
        <w:rPr>
          <w:rFonts w:ascii="Times-Roman" w:hAnsi="Times-Roman" w:cs="Times-Roman"/>
          <w:sz w:val="23"/>
          <w:szCs w:val="23"/>
        </w:rPr>
        <w:t>Pajares, F. (1996).  Self-efficacy beliefs in academic setting. Review of Educational System.</w:t>
      </w:r>
      <w:r w:rsidRPr="00CF502A">
        <w:rPr>
          <w:rFonts w:ascii="Times-Roman" w:hAnsi="Times-Roman" w:cs="Times-Roman"/>
          <w:i/>
          <w:iCs/>
          <w:sz w:val="23"/>
          <w:szCs w:val="23"/>
        </w:rPr>
        <w:t xml:space="preserve"> 66</w:t>
      </w:r>
      <w:r w:rsidRPr="00CF502A">
        <w:rPr>
          <w:rFonts w:ascii="Times-Roman" w:hAnsi="Times-Roman" w:cs="Times-Roman"/>
          <w:sz w:val="23"/>
          <w:szCs w:val="23"/>
        </w:rPr>
        <w:t xml:space="preserve"> , 543-578.</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p>
    <w:p w:rsidR="007C2D6F" w:rsidRPr="00CF502A" w:rsidRDefault="007C2D6F" w:rsidP="00104A8F">
      <w:pPr>
        <w:bidi w:val="0"/>
        <w:spacing w:line="360" w:lineRule="auto"/>
        <w:ind w:left="270" w:hanging="720"/>
        <w:jc w:val="both"/>
        <w:rPr>
          <w:rFonts w:ascii="Times New Roman" w:eastAsia="Times New Roman" w:hAnsi="Times New Roman" w:cs="Times New Roman"/>
          <w:sz w:val="24"/>
          <w:szCs w:val="24"/>
        </w:rPr>
      </w:pPr>
      <w:r w:rsidRPr="00CF502A">
        <w:rPr>
          <w:rFonts w:ascii="Times New Roman" w:hAnsi="Times New Roman" w:cs="Times New Roman"/>
        </w:rPr>
        <w:t>Pajares, F. (2005</w:t>
      </w:r>
      <w:r w:rsidRPr="00CF502A">
        <w:rPr>
          <w:rFonts w:ascii="Times New Roman" w:hAnsi="Times New Roman" w:cs="Times New Roman"/>
          <w:i/>
          <w:iCs/>
        </w:rPr>
        <w:t xml:space="preserve">). </w:t>
      </w:r>
      <w:r w:rsidRPr="00CF502A">
        <w:rPr>
          <w:rFonts w:ascii="Times New Roman" w:hAnsi="Times New Roman" w:cs="Times New Roman"/>
        </w:rPr>
        <w:t xml:space="preserve">Self-efficacy during Childhood and Adolescence: Implications for Teachers and Parents. In F. Pajares &amp; T. Urdan (Eds.), </w:t>
      </w:r>
      <w:r w:rsidRPr="00CF502A">
        <w:rPr>
          <w:rFonts w:ascii="Times New Roman" w:hAnsi="Times New Roman" w:cs="Times New Roman"/>
          <w:i/>
          <w:iCs/>
        </w:rPr>
        <w:t xml:space="preserve">Self-Efficacy Beliefs of Adolescents </w:t>
      </w:r>
      <w:r w:rsidRPr="00CF502A">
        <w:rPr>
          <w:rFonts w:ascii="Times New Roman" w:hAnsi="Times New Roman" w:cs="Times New Roman"/>
        </w:rPr>
        <w:t>(pp.339-367). Connecticut: Information Age Publishing</w:t>
      </w:r>
      <w:r w:rsidRPr="00CF502A">
        <w:rPr>
          <w:rFonts w:ascii="Times New Roman" w:eastAsia="Times New Roman" w:hAnsi="Times New Roman" w:cs="Times New Roman"/>
          <w:sz w:val="24"/>
          <w:szCs w:val="24"/>
        </w:rPr>
        <w:t xml:space="preserve"> </w:t>
      </w:r>
      <w:r w:rsidRPr="00CF502A">
        <w:rPr>
          <w:rFonts w:ascii="TimesNewRomanPSMT" w:hAnsi="TimesNewRomanPSMT" w:cs="TimesNewRomanPSMT"/>
          <w:sz w:val="20"/>
          <w:szCs w:val="20"/>
        </w:rPr>
        <w:t>Pearson Education, Inc.</w:t>
      </w:r>
    </w:p>
    <w:p w:rsidR="007C2D6F" w:rsidRPr="00CF502A" w:rsidRDefault="007C2D6F" w:rsidP="007C2D6F">
      <w:pPr>
        <w:bidi w:val="0"/>
        <w:spacing w:after="0" w:line="240" w:lineRule="auto"/>
        <w:ind w:left="180" w:hanging="720"/>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Raftery, D. (2011). Using Google Docs to support project-based learning. </w:t>
      </w:r>
      <w:r w:rsidRPr="00CF502A">
        <w:rPr>
          <w:rFonts w:ascii="Times New Roman" w:eastAsia="Times New Roman" w:hAnsi="Times New Roman" w:cs="Times New Roman"/>
          <w:i/>
          <w:iCs/>
          <w:sz w:val="24"/>
          <w:szCs w:val="24"/>
        </w:rPr>
        <w:t>AISHE-J: The All Ireland Journal of Teaching and Learning in Higher Education</w:t>
      </w:r>
      <w:r w:rsidRPr="00CF502A">
        <w:rPr>
          <w:rFonts w:ascii="Times New Roman" w:eastAsia="Times New Roman" w:hAnsi="Times New Roman" w:cs="Times New Roman"/>
          <w:sz w:val="24"/>
          <w:szCs w:val="24"/>
        </w:rPr>
        <w:t xml:space="preserve">, </w:t>
      </w:r>
      <w:r w:rsidRPr="00CF502A">
        <w:rPr>
          <w:rFonts w:ascii="Times New Roman" w:eastAsia="Times New Roman" w:hAnsi="Times New Roman" w:cs="Times New Roman"/>
          <w:i/>
          <w:iCs/>
          <w:sz w:val="24"/>
          <w:szCs w:val="24"/>
        </w:rPr>
        <w:t>3</w:t>
      </w:r>
      <w:r w:rsidRPr="00CF502A">
        <w:rPr>
          <w:rFonts w:ascii="Times New Roman" w:eastAsia="Times New Roman" w:hAnsi="Times New Roman" w:cs="Times New Roman"/>
          <w:sz w:val="24"/>
          <w:szCs w:val="24"/>
        </w:rPr>
        <w:t>(1).</w:t>
      </w:r>
      <w:r w:rsidRPr="00CF502A">
        <w:rPr>
          <w:rFonts w:ascii="Times New Roman" w:eastAsia="Times New Roman" w:hAnsi="Times New Roman" w:cs="Times New Roman"/>
          <w:sz w:val="24"/>
          <w:szCs w:val="24"/>
          <w:rtl/>
        </w:rPr>
        <w:t>‏</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Rahayu, E. S. (2016). Using Google Docs on Collaborative Writing Technique for Teaching English to Non English Department Students. </w:t>
      </w:r>
      <w:r w:rsidRPr="00CF502A">
        <w:rPr>
          <w:rFonts w:asciiTheme="majorBidi" w:eastAsia="Times New Roman" w:hAnsiTheme="majorBidi" w:cstheme="majorBidi"/>
          <w:i/>
          <w:iCs/>
          <w:sz w:val="24"/>
          <w:szCs w:val="24"/>
        </w:rPr>
        <w:t>Proceedings of ISELT FBS Universitas Negeri Padang</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4</w:t>
      </w:r>
      <w:r w:rsidRPr="00CF502A">
        <w:rPr>
          <w:rFonts w:asciiTheme="majorBidi" w:eastAsia="Times New Roman" w:hAnsiTheme="majorBidi" w:cstheme="majorBidi"/>
          <w:sz w:val="24"/>
          <w:szCs w:val="24"/>
        </w:rPr>
        <w:t>(1), 226-236.</w:t>
      </w:r>
      <w:r w:rsidRPr="00CF502A">
        <w:rPr>
          <w:rFonts w:asciiTheme="majorBidi" w:eastAsia="Times New Roman" w:hAnsiTheme="majorBidi" w:cstheme="majorBidi"/>
          <w:sz w:val="24"/>
          <w:szCs w:val="24"/>
          <w:rtl/>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bidi w:val="0"/>
        <w:spacing w:line="360" w:lineRule="auto"/>
        <w:ind w:left="270" w:hanging="720"/>
        <w:jc w:val="both"/>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Ramet, A. (2007). Creative Writing 7th Edition: How to Unlock Your Imagination, Develop Your Writing Skills and Get Published. </w:t>
      </w:r>
      <w:r w:rsidRPr="00CF502A">
        <w:rPr>
          <w:rFonts w:ascii="Times New Roman" w:eastAsia="Times New Roman" w:hAnsi="Times New Roman" w:cs="Times New Roman"/>
          <w:i/>
          <w:iCs/>
          <w:sz w:val="24"/>
          <w:szCs w:val="24"/>
        </w:rPr>
        <w:t>United Kingdom: Howtobooks</w:t>
      </w:r>
      <w:r w:rsidRPr="00CF502A">
        <w:rPr>
          <w:rFonts w:ascii="Times New Roman" w:eastAsia="Times New Roman" w:hAnsi="Times New Roman" w:cs="Times New Roman"/>
          <w:sz w:val="24"/>
          <w:szCs w:val="24"/>
        </w:rPr>
        <w:t>.</w:t>
      </w:r>
      <w:r w:rsidRPr="00CF502A">
        <w:rPr>
          <w:rFonts w:ascii="Times New Roman" w:eastAsia="Times New Roman" w:hAnsi="Times New Roman" w:cs="Times New Roman" w:hint="cs"/>
          <w:sz w:val="24"/>
          <w:szCs w:val="24"/>
          <w:rtl/>
        </w:rPr>
        <w:t>‏</w:t>
      </w:r>
    </w:p>
    <w:p w:rsidR="007C2D6F" w:rsidRPr="00CF502A" w:rsidRDefault="007C2D6F" w:rsidP="007C2D6F">
      <w:pPr>
        <w:bidi w:val="0"/>
        <w:spacing w:line="360" w:lineRule="auto"/>
        <w:ind w:left="270" w:hanging="720"/>
        <w:jc w:val="both"/>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lastRenderedPageBreak/>
        <w:t>Rashid, A. A., Yunus, M. M., &amp; Wahi, W. (2019). Using Padlet for Collaborative Writing among ESL Learners. Creative Education, 10, 610-620. https://doi.org/10.4236/ce.2019.103044.</w:t>
      </w:r>
    </w:p>
    <w:p w:rsidR="007C2D6F" w:rsidRPr="00CF502A" w:rsidRDefault="007C2D6F" w:rsidP="007C2D6F">
      <w:pPr>
        <w:bidi w:val="0"/>
        <w:spacing w:line="360" w:lineRule="auto"/>
        <w:ind w:left="720" w:hanging="1170"/>
        <w:jc w:val="both"/>
        <w:rPr>
          <w:rFonts w:asciiTheme="majorBidi" w:hAnsiTheme="majorBidi" w:cstheme="majorBidi"/>
          <w:sz w:val="24"/>
          <w:szCs w:val="24"/>
        </w:rPr>
      </w:pPr>
      <w:r w:rsidRPr="00CF502A">
        <w:rPr>
          <w:rFonts w:asciiTheme="majorBidi" w:hAnsiTheme="majorBidi" w:cstheme="majorBidi"/>
          <w:sz w:val="24"/>
          <w:szCs w:val="24"/>
        </w:rPr>
        <w:t>Rippey,J. (2014). Creative writing in EFL in Japan: A spirit of inclusion.LITMATTRES</w:t>
      </w:r>
    </w:p>
    <w:p w:rsidR="007C2D6F" w:rsidRPr="00CF502A" w:rsidRDefault="007C2D6F" w:rsidP="007C2D6F">
      <w:pPr>
        <w:bidi w:val="0"/>
        <w:spacing w:line="360" w:lineRule="auto"/>
        <w:ind w:left="720" w:hanging="1170"/>
        <w:jc w:val="both"/>
        <w:rPr>
          <w:rFonts w:asciiTheme="majorBidi" w:hAnsiTheme="majorBidi" w:cstheme="majorBidi"/>
          <w:sz w:val="24"/>
          <w:szCs w:val="24"/>
        </w:rPr>
      </w:pPr>
      <w:r w:rsidRPr="00CF502A">
        <w:rPr>
          <w:rFonts w:asciiTheme="majorBidi" w:hAnsiTheme="majorBidi" w:cstheme="majorBidi"/>
          <w:sz w:val="24"/>
          <w:szCs w:val="24"/>
        </w:rPr>
        <w:t xml:space="preserve">Robinson, K. (2001) </w:t>
      </w:r>
      <w:r w:rsidRPr="00CF502A">
        <w:rPr>
          <w:rFonts w:asciiTheme="majorBidi" w:hAnsiTheme="majorBidi" w:cstheme="majorBidi"/>
          <w:i/>
          <w:iCs/>
          <w:sz w:val="24"/>
          <w:szCs w:val="24"/>
        </w:rPr>
        <w:t>Out of Our Minds</w:t>
      </w:r>
      <w:r w:rsidRPr="00CF502A">
        <w:rPr>
          <w:rFonts w:asciiTheme="majorBidi" w:hAnsiTheme="majorBidi" w:cstheme="majorBidi"/>
          <w:sz w:val="24"/>
          <w:szCs w:val="24"/>
        </w:rPr>
        <w:t>: Learning to be Creative (Oxford, Capstone).</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r w:rsidRPr="00CF502A">
        <w:rPr>
          <w:rFonts w:asciiTheme="majorBidi" w:hAnsiTheme="majorBidi" w:cstheme="majorBidi"/>
          <w:sz w:val="24"/>
          <w:szCs w:val="24"/>
        </w:rPr>
        <w:t xml:space="preserve">Rowe, M., Bozalek, V., &amp; Frantz, J. (2013). Using Google Drive to facilitate a blended approach to authentic learning. </w:t>
      </w:r>
      <w:r w:rsidRPr="00CF502A">
        <w:rPr>
          <w:rFonts w:asciiTheme="majorBidi" w:hAnsiTheme="majorBidi" w:cstheme="majorBidi"/>
          <w:i/>
          <w:iCs/>
          <w:sz w:val="24"/>
          <w:szCs w:val="24"/>
        </w:rPr>
        <w:t>British Journal</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of Educational Technology</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44</w:t>
      </w:r>
      <w:r w:rsidRPr="00CF502A">
        <w:rPr>
          <w:rFonts w:asciiTheme="majorBidi" w:hAnsiTheme="majorBidi" w:cstheme="majorBidi"/>
          <w:sz w:val="24"/>
          <w:szCs w:val="24"/>
        </w:rPr>
        <w:t xml:space="preserve">, 594–606. </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Salman,A.M.(2018). </w:t>
      </w:r>
      <w:r w:rsidRPr="00CF502A">
        <w:rPr>
          <w:rFonts w:asciiTheme="majorBidi" w:hAnsiTheme="majorBidi" w:cstheme="majorBidi"/>
          <w:i/>
          <w:iCs/>
          <w:sz w:val="24"/>
          <w:szCs w:val="24"/>
        </w:rPr>
        <w:t>The effectiveness of a program based on some met cognitive strategies in developing secondary school students EFL creative writing skills.</w:t>
      </w:r>
      <w:r w:rsidRPr="00CF502A">
        <w:rPr>
          <w:rFonts w:asciiTheme="majorBidi" w:hAnsiTheme="majorBidi" w:cstheme="majorBidi"/>
          <w:sz w:val="24"/>
          <w:szCs w:val="24"/>
        </w:rPr>
        <w:t xml:space="preserve"> Unpublished M.A. thesis, Assuit University.</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136617">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Sangeetha, S. (2016). Edmodo and Padlet as a collaborative online tool in Enriching Writing Skills in Language Learning and Teaching. </w:t>
      </w:r>
      <w:r w:rsidRPr="00CF502A">
        <w:rPr>
          <w:rFonts w:asciiTheme="majorBidi" w:eastAsia="Times New Roman" w:hAnsiTheme="majorBidi" w:cstheme="majorBidi"/>
          <w:i/>
          <w:iCs/>
          <w:sz w:val="24"/>
          <w:szCs w:val="24"/>
        </w:rPr>
        <w:t>Global English-Oriented Research Journal</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1</w:t>
      </w:r>
      <w:r w:rsidRPr="00CF502A">
        <w:rPr>
          <w:rFonts w:asciiTheme="majorBidi" w:eastAsia="Times New Roman" w:hAnsiTheme="majorBidi" w:cstheme="majorBidi"/>
          <w:sz w:val="24"/>
          <w:szCs w:val="24"/>
        </w:rPr>
        <w:t>(4), 178-184.</w:t>
      </w:r>
      <w:r w:rsidRPr="00CF502A">
        <w:rPr>
          <w:rFonts w:asciiTheme="majorBidi" w:eastAsia="Times New Roman" w:hAnsiTheme="majorBidi" w:cstheme="majorBidi"/>
          <w:sz w:val="24"/>
          <w:szCs w:val="24"/>
          <w:rtl/>
        </w:rPr>
        <w:t>‏</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F30A1C" w:rsidRPr="00CF502A" w:rsidRDefault="00F30A1C" w:rsidP="00F30A1C">
      <w:pPr>
        <w:bidi w:val="0"/>
        <w:spacing w:after="0" w:line="240" w:lineRule="auto"/>
        <w:ind w:left="180" w:hanging="720"/>
        <w:jc w:val="both"/>
        <w:rPr>
          <w:rFonts w:ascii="Times New Roman" w:hAnsi="Times New Roman" w:cs="Times New Roman"/>
          <w:sz w:val="24"/>
          <w:szCs w:val="24"/>
        </w:rPr>
      </w:pPr>
      <w:r w:rsidRPr="00CF502A">
        <w:rPr>
          <w:rFonts w:ascii="Times New Roman" w:hAnsi="Times New Roman" w:cs="Times New Roman"/>
          <w:sz w:val="24"/>
          <w:szCs w:val="24"/>
        </w:rPr>
        <w:t>Schunn, C., Godley, A., &amp; DeMartino, S. (2016). The reliability and validity of peer review</w:t>
      </w:r>
    </w:p>
    <w:p w:rsidR="00F30A1C" w:rsidRPr="00CF502A" w:rsidRDefault="00F30A1C" w:rsidP="00F30A1C">
      <w:pPr>
        <w:autoSpaceDE w:val="0"/>
        <w:autoSpaceDN w:val="0"/>
        <w:bidi w:val="0"/>
        <w:adjustRightInd w:val="0"/>
        <w:spacing w:after="0" w:line="240" w:lineRule="auto"/>
        <w:rPr>
          <w:rFonts w:ascii="Times New Roman" w:hAnsi="Times New Roman" w:cs="Times New Roman"/>
          <w:i/>
          <w:iCs/>
          <w:sz w:val="24"/>
          <w:szCs w:val="24"/>
        </w:rPr>
      </w:pPr>
      <w:r w:rsidRPr="00CF502A">
        <w:rPr>
          <w:rFonts w:ascii="Times New Roman" w:hAnsi="Times New Roman" w:cs="Times New Roman"/>
          <w:sz w:val="24"/>
          <w:szCs w:val="24"/>
        </w:rPr>
        <w:t xml:space="preserve">of writing in high school AP English classes. </w:t>
      </w:r>
      <w:r w:rsidRPr="00CF502A">
        <w:rPr>
          <w:rFonts w:ascii="Times New Roman" w:hAnsi="Times New Roman" w:cs="Times New Roman"/>
          <w:i/>
          <w:iCs/>
          <w:sz w:val="24"/>
          <w:szCs w:val="24"/>
        </w:rPr>
        <w:t>Journal of Adolescent &amp; Adult Literacy,</w:t>
      </w:r>
    </w:p>
    <w:p w:rsidR="00F30A1C" w:rsidRPr="00CF502A" w:rsidRDefault="00F30A1C" w:rsidP="00F30A1C">
      <w:pPr>
        <w:autoSpaceDE w:val="0"/>
        <w:autoSpaceDN w:val="0"/>
        <w:bidi w:val="0"/>
        <w:adjustRightInd w:val="0"/>
        <w:spacing w:after="0" w:line="240" w:lineRule="auto"/>
        <w:rPr>
          <w:rFonts w:ascii="Times New Roman" w:hAnsi="Times New Roman" w:cs="Times New Roman"/>
          <w:sz w:val="24"/>
          <w:szCs w:val="24"/>
        </w:rPr>
      </w:pPr>
      <w:r w:rsidRPr="00CF502A">
        <w:rPr>
          <w:rFonts w:ascii="Times New Roman" w:hAnsi="Times New Roman" w:cs="Times New Roman"/>
          <w:i/>
          <w:iCs/>
          <w:sz w:val="24"/>
          <w:szCs w:val="24"/>
        </w:rPr>
        <w:t>60</w:t>
      </w:r>
      <w:r w:rsidRPr="00CF502A">
        <w:rPr>
          <w:rFonts w:ascii="Times New Roman" w:hAnsi="Times New Roman" w:cs="Times New Roman"/>
          <w:sz w:val="24"/>
          <w:szCs w:val="24"/>
        </w:rPr>
        <w:t>(1), 13-23. Retrieved from http://onlinelibrary.wiley.com/doi/10.1002/jaal.525/epdf</w:t>
      </w:r>
    </w:p>
    <w:p w:rsidR="00F30A1C" w:rsidRPr="00CF502A" w:rsidRDefault="00F30A1C" w:rsidP="00F30A1C">
      <w:pPr>
        <w:bidi w:val="0"/>
        <w:spacing w:after="0" w:line="240" w:lineRule="auto"/>
        <w:ind w:left="180" w:hanging="720"/>
        <w:jc w:val="both"/>
        <w:rPr>
          <w:rFonts w:asciiTheme="majorBidi" w:hAnsiTheme="majorBidi" w:cstheme="majorBidi"/>
          <w:sz w:val="24"/>
          <w:szCs w:val="24"/>
        </w:rPr>
      </w:pPr>
    </w:p>
    <w:p w:rsidR="007C2D6F" w:rsidRPr="00CF502A" w:rsidRDefault="007C2D6F" w:rsidP="00F30A1C">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hAnsiTheme="majorBidi" w:cstheme="majorBidi"/>
          <w:sz w:val="24"/>
          <w:szCs w:val="24"/>
        </w:rPr>
        <w:t xml:space="preserve">Septina, N. (2015). </w:t>
      </w:r>
      <w:r w:rsidRPr="00CF502A">
        <w:rPr>
          <w:rFonts w:asciiTheme="majorBidi" w:hAnsiTheme="majorBidi" w:cstheme="majorBidi"/>
          <w:i/>
          <w:iCs/>
          <w:sz w:val="24"/>
          <w:szCs w:val="24"/>
        </w:rPr>
        <w:t>Smart Ways of Uisng Virtula Sticky Notes</w:t>
      </w:r>
      <w:r w:rsidRPr="00CF502A">
        <w:rPr>
          <w:rFonts w:asciiTheme="majorBidi" w:hAnsiTheme="majorBidi" w:cstheme="majorBidi"/>
          <w:sz w:val="24"/>
          <w:szCs w:val="24"/>
        </w:rPr>
        <w:t>. Teflin 63. Bali: University of Udayana.</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Seyyedrezaie, Z. S., Ghonsooly, B., Shahriari, H., &amp; Fatemi, H. H. (2016). A Mixed Methods Analysis of the Effect of Google Docs Environment on EFL Learners' Writing Performance and Causal Attributions for Success and Failure. </w:t>
      </w:r>
      <w:r w:rsidRPr="00CF502A">
        <w:rPr>
          <w:rFonts w:asciiTheme="majorBidi" w:eastAsia="Times New Roman" w:hAnsiTheme="majorBidi" w:cstheme="majorBidi"/>
          <w:i/>
          <w:iCs/>
          <w:sz w:val="24"/>
          <w:szCs w:val="24"/>
        </w:rPr>
        <w:t>Turkish Online Journal of Distance Education</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17</w:t>
      </w:r>
      <w:r w:rsidRPr="00CF502A">
        <w:rPr>
          <w:rFonts w:asciiTheme="majorBidi" w:eastAsia="Times New Roman" w:hAnsiTheme="majorBidi" w:cstheme="majorBidi"/>
          <w:sz w:val="24"/>
          <w:szCs w:val="24"/>
        </w:rPr>
        <w:t>(3), 90-110.</w:t>
      </w:r>
      <w:r w:rsidRPr="00CF502A">
        <w:rPr>
          <w:rFonts w:asciiTheme="majorBidi" w:eastAsia="Times New Roman" w:hAnsiTheme="majorBidi" w:cstheme="majorBidi"/>
          <w:sz w:val="24"/>
          <w:szCs w:val="24"/>
          <w:rtl/>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Sharp, V. (2009). </w:t>
      </w:r>
      <w:r w:rsidRPr="00CF502A">
        <w:rPr>
          <w:rFonts w:asciiTheme="majorBidi" w:hAnsiTheme="majorBidi" w:cstheme="majorBidi"/>
          <w:i/>
          <w:iCs/>
          <w:sz w:val="24"/>
          <w:szCs w:val="24"/>
        </w:rPr>
        <w:t xml:space="preserve">Computer education for teachers: Integrating technology into classroom teaching </w:t>
      </w:r>
      <w:r w:rsidRPr="00CF502A">
        <w:rPr>
          <w:rFonts w:asciiTheme="majorBidi" w:hAnsiTheme="majorBidi" w:cstheme="majorBidi"/>
          <w:sz w:val="24"/>
          <w:szCs w:val="24"/>
        </w:rPr>
        <w:t>(6th ed). Hoboken, N.J.: John Wiley</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8"/>
          <w:szCs w:val="28"/>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8"/>
          <w:szCs w:val="28"/>
        </w:rPr>
      </w:pPr>
      <w:r w:rsidRPr="00CF502A">
        <w:rPr>
          <w:rFonts w:asciiTheme="majorBidi" w:hAnsiTheme="majorBidi" w:cstheme="majorBidi"/>
          <w:sz w:val="24"/>
          <w:szCs w:val="24"/>
        </w:rPr>
        <w:t>Shields, J. (2014). Visual Toolkit. Screen Education, (75), 92-93.</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DF4FCD" w:rsidRPr="00CF502A" w:rsidRDefault="00DF4FCD" w:rsidP="00DF4FCD">
      <w:pPr>
        <w:bidi w:val="0"/>
        <w:spacing w:after="0" w:line="240" w:lineRule="auto"/>
        <w:ind w:hanging="540"/>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Shintani, N., &amp; Aubrey, S. (2016). The effectiveness of synchronous and asynchronous</w:t>
      </w:r>
    </w:p>
    <w:p w:rsidR="007C2D6F" w:rsidRPr="00CF502A" w:rsidRDefault="00DF4FCD" w:rsidP="00DF4FCD">
      <w:pPr>
        <w:bidi w:val="0"/>
        <w:spacing w:after="0" w:line="240" w:lineRule="auto"/>
        <w:ind w:left="180"/>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written corrective feedback on grammatical accuracy in a computer-mediated environment. </w:t>
      </w:r>
      <w:r w:rsidRPr="00CF502A">
        <w:rPr>
          <w:rFonts w:ascii="Times New Roman" w:eastAsia="Times New Roman" w:hAnsi="Times New Roman" w:cs="Times New Roman"/>
          <w:i/>
          <w:iCs/>
          <w:sz w:val="24"/>
          <w:szCs w:val="24"/>
        </w:rPr>
        <w:t>The Modern Language Journal, 100</w:t>
      </w:r>
      <w:r w:rsidRPr="00CF502A">
        <w:rPr>
          <w:rFonts w:ascii="Times New Roman" w:eastAsia="Times New Roman" w:hAnsi="Times New Roman" w:cs="Times New Roman"/>
          <w:sz w:val="24"/>
          <w:szCs w:val="24"/>
        </w:rPr>
        <w:t>(1), 296-319.</w:t>
      </w:r>
    </w:p>
    <w:p w:rsidR="00DF4FCD" w:rsidRPr="00CF502A" w:rsidRDefault="00DF4FCD" w:rsidP="00DF4FCD">
      <w:pPr>
        <w:bidi w:val="0"/>
        <w:spacing w:after="0" w:line="240" w:lineRule="auto"/>
        <w:ind w:hanging="540"/>
        <w:rPr>
          <w:rFonts w:ascii="Times New Roman" w:eastAsia="Times New Roman" w:hAnsi="Times New Roman" w:cs="Times New Roman"/>
          <w:sz w:val="24"/>
          <w:szCs w:val="24"/>
        </w:rPr>
      </w:pPr>
    </w:p>
    <w:p w:rsidR="007C2D6F" w:rsidRPr="00CF502A" w:rsidRDefault="007C2D6F" w:rsidP="007C2D6F">
      <w:pPr>
        <w:bidi w:val="0"/>
        <w:spacing w:after="0" w:line="240" w:lineRule="auto"/>
        <w:ind w:hanging="540"/>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Smith, C. (2013). Creative writing as an important tool in second language acquisition and practice. </w:t>
      </w:r>
      <w:r w:rsidRPr="00CF502A">
        <w:rPr>
          <w:rFonts w:ascii="Times New Roman" w:eastAsia="Times New Roman" w:hAnsi="Times New Roman" w:cs="Times New Roman"/>
          <w:i/>
          <w:iCs/>
          <w:sz w:val="24"/>
          <w:szCs w:val="24"/>
        </w:rPr>
        <w:t>The Journal of Literature in Language Teaching</w:t>
      </w:r>
      <w:r w:rsidRPr="00CF502A">
        <w:rPr>
          <w:rFonts w:ascii="Times New Roman" w:eastAsia="Times New Roman" w:hAnsi="Times New Roman" w:cs="Times New Roman"/>
          <w:sz w:val="24"/>
          <w:szCs w:val="24"/>
        </w:rPr>
        <w:t xml:space="preserve">, </w:t>
      </w:r>
      <w:r w:rsidRPr="00CF502A">
        <w:rPr>
          <w:rFonts w:ascii="Times New Roman" w:eastAsia="Times New Roman" w:hAnsi="Times New Roman" w:cs="Times New Roman"/>
          <w:i/>
          <w:iCs/>
          <w:sz w:val="24"/>
          <w:szCs w:val="24"/>
        </w:rPr>
        <w:t>2</w:t>
      </w:r>
      <w:r w:rsidRPr="00CF502A">
        <w:rPr>
          <w:rFonts w:ascii="Times New Roman" w:eastAsia="Times New Roman" w:hAnsi="Times New Roman" w:cs="Times New Roman"/>
          <w:sz w:val="24"/>
          <w:szCs w:val="24"/>
        </w:rPr>
        <w:t>.</w:t>
      </w:r>
      <w:r w:rsidRPr="00CF502A">
        <w:rPr>
          <w:rFonts w:ascii="Times New Roman" w:eastAsia="Times New Roman" w:hAnsi="Times New Roman" w:cs="Times New Roman"/>
          <w:sz w:val="24"/>
          <w:szCs w:val="24"/>
          <w:rtl/>
        </w:rPr>
        <w:t>‏</w:t>
      </w:r>
    </w:p>
    <w:p w:rsidR="007C2D6F" w:rsidRPr="00CF502A" w:rsidRDefault="007C2D6F" w:rsidP="007C2D6F">
      <w:pPr>
        <w:bidi w:val="0"/>
        <w:ind w:left="180" w:hanging="720"/>
        <w:jc w:val="both"/>
        <w:rPr>
          <w:rFonts w:asciiTheme="majorBidi" w:hAnsiTheme="majorBidi" w:cstheme="majorBidi"/>
          <w:sz w:val="24"/>
          <w:szCs w:val="24"/>
        </w:rPr>
      </w:pPr>
    </w:p>
    <w:p w:rsidR="007C2D6F" w:rsidRPr="00CF502A" w:rsidRDefault="007C2D6F" w:rsidP="007C2D6F">
      <w:pPr>
        <w:bidi w:val="0"/>
        <w:ind w:left="180" w:hanging="720"/>
        <w:jc w:val="both"/>
        <w:rPr>
          <w:rFonts w:asciiTheme="majorBidi" w:hAnsiTheme="majorBidi" w:cstheme="majorBidi"/>
          <w:sz w:val="24"/>
          <w:szCs w:val="24"/>
        </w:rPr>
      </w:pPr>
      <w:r w:rsidRPr="00CF502A">
        <w:rPr>
          <w:rFonts w:asciiTheme="majorBidi" w:hAnsiTheme="majorBidi" w:cstheme="majorBidi"/>
          <w:sz w:val="24"/>
          <w:szCs w:val="24"/>
        </w:rPr>
        <w:t>Spinuzzi, C. (2007). Collaboration for keiretsu: A review of Google Docs. College Composition and Communication, 42, 55-65.</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lastRenderedPageBreak/>
        <w:t xml:space="preserve">Stannard, R. </w:t>
      </w:r>
      <w:r w:rsidR="00DA2A50" w:rsidRPr="00CF502A">
        <w:rPr>
          <w:rFonts w:asciiTheme="majorBidi" w:hAnsiTheme="majorBidi" w:cstheme="majorBidi"/>
          <w:color w:val="auto"/>
        </w:rPr>
        <w:t>(</w:t>
      </w:r>
      <w:r w:rsidRPr="00CF502A">
        <w:rPr>
          <w:rFonts w:asciiTheme="majorBidi" w:hAnsiTheme="majorBidi" w:cstheme="majorBidi"/>
          <w:color w:val="auto"/>
        </w:rPr>
        <w:t>2015</w:t>
      </w:r>
      <w:r w:rsidR="00DA2A50" w:rsidRPr="00CF502A">
        <w:rPr>
          <w:rFonts w:asciiTheme="majorBidi" w:hAnsiTheme="majorBidi" w:cstheme="majorBidi"/>
          <w:color w:val="auto"/>
        </w:rPr>
        <w:t>)</w:t>
      </w:r>
      <w:r w:rsidRPr="00CF502A">
        <w:rPr>
          <w:rFonts w:asciiTheme="majorBidi" w:hAnsiTheme="majorBidi" w:cstheme="majorBidi"/>
          <w:color w:val="auto"/>
        </w:rPr>
        <w:t xml:space="preserve">. Web watcher. </w:t>
      </w:r>
      <w:r w:rsidRPr="00CF502A">
        <w:rPr>
          <w:rFonts w:asciiTheme="majorBidi" w:hAnsiTheme="majorBidi" w:cstheme="majorBidi"/>
          <w:i/>
          <w:iCs/>
          <w:color w:val="auto"/>
        </w:rPr>
        <w:t xml:space="preserve">English Teaching Professional, </w:t>
      </w:r>
      <w:r w:rsidRPr="00CF502A">
        <w:rPr>
          <w:rFonts w:asciiTheme="majorBidi" w:hAnsiTheme="majorBidi" w:cstheme="majorBidi"/>
          <w:color w:val="auto"/>
        </w:rPr>
        <w:t xml:space="preserve">97:67. </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720" w:hanging="1260"/>
        <w:jc w:val="both"/>
        <w:rPr>
          <w:rFonts w:asciiTheme="majorBidi" w:hAnsiTheme="majorBidi" w:cstheme="majorBidi"/>
          <w:sz w:val="24"/>
          <w:szCs w:val="24"/>
          <w:rtl/>
        </w:rPr>
      </w:pPr>
      <w:r w:rsidRPr="00CF502A">
        <w:rPr>
          <w:rFonts w:asciiTheme="majorBidi" w:hAnsiTheme="majorBidi" w:cstheme="majorBidi"/>
          <w:sz w:val="24"/>
          <w:szCs w:val="24"/>
        </w:rPr>
        <w:t xml:space="preserve">Sternberg, R. J. (2009), Foreword, Scott Barry Kaufman and James C. Kaufman (eds.) </w:t>
      </w:r>
      <w:r w:rsidRPr="00CF502A">
        <w:rPr>
          <w:rFonts w:asciiTheme="majorBidi" w:hAnsiTheme="majorBidi" w:cstheme="majorBidi"/>
          <w:i/>
          <w:iCs/>
          <w:sz w:val="24"/>
          <w:szCs w:val="24"/>
        </w:rPr>
        <w:t xml:space="preserve">The Psychology of Creative Writing. </w:t>
      </w:r>
      <w:r w:rsidRPr="00CF502A">
        <w:rPr>
          <w:rFonts w:asciiTheme="majorBidi" w:hAnsiTheme="majorBidi" w:cstheme="majorBidi"/>
          <w:sz w:val="24"/>
          <w:szCs w:val="24"/>
        </w:rPr>
        <w:t>Cambridge University Press.</w:t>
      </w:r>
    </w:p>
    <w:p w:rsidR="007C2D6F" w:rsidRPr="00CF502A" w:rsidRDefault="007C2D6F" w:rsidP="007C2D6F">
      <w:pPr>
        <w:autoSpaceDE w:val="0"/>
        <w:autoSpaceDN w:val="0"/>
        <w:bidi w:val="0"/>
        <w:adjustRightInd w:val="0"/>
        <w:spacing w:after="0" w:line="240" w:lineRule="auto"/>
        <w:ind w:left="720" w:hanging="1260"/>
        <w:jc w:val="both"/>
        <w:rPr>
          <w:rFonts w:asciiTheme="majorBidi" w:hAnsiTheme="majorBidi" w:cstheme="majorBidi"/>
          <w:sz w:val="24"/>
          <w:szCs w:val="24"/>
          <w:rtl/>
          <w:lang w:bidi="ar-EG"/>
        </w:rPr>
      </w:pPr>
    </w:p>
    <w:p w:rsidR="007C2D6F" w:rsidRPr="00CF502A" w:rsidRDefault="007C2D6F" w:rsidP="00136617">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Suwantarathip, O., &amp; Wichadee, S. (2014). The Effects of Collaborative Writing Activity Using Google Docs on Students' Writing Abilities. </w:t>
      </w:r>
      <w:r w:rsidRPr="00CF502A">
        <w:rPr>
          <w:rFonts w:asciiTheme="majorBidi" w:eastAsia="Times New Roman" w:hAnsiTheme="majorBidi" w:cstheme="majorBidi"/>
          <w:i/>
          <w:iCs/>
          <w:sz w:val="24"/>
          <w:szCs w:val="24"/>
        </w:rPr>
        <w:t>Turkish Online Journal of Educational Technology-TOJET</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13</w:t>
      </w:r>
      <w:r w:rsidRPr="00CF502A">
        <w:rPr>
          <w:rFonts w:asciiTheme="majorBidi" w:eastAsia="Times New Roman" w:hAnsiTheme="majorBidi" w:cstheme="majorBidi"/>
          <w:sz w:val="24"/>
          <w:szCs w:val="24"/>
        </w:rPr>
        <w:t>(2), 148-156.</w:t>
      </w:r>
      <w:r w:rsidRPr="00CF502A">
        <w:rPr>
          <w:rFonts w:asciiTheme="majorBidi" w:eastAsia="Times New Roman" w:hAnsiTheme="majorBidi" w:cstheme="majorBidi"/>
          <w:sz w:val="24"/>
          <w:szCs w:val="24"/>
          <w:rtl/>
        </w:rPr>
        <w:t>‏</w:t>
      </w:r>
    </w:p>
    <w:p w:rsidR="00136617" w:rsidRPr="00CF502A" w:rsidRDefault="00136617" w:rsidP="00136617">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136617">
      <w:pPr>
        <w:bidi w:val="0"/>
        <w:spacing w:line="360" w:lineRule="auto"/>
        <w:ind w:left="270" w:hanging="720"/>
        <w:jc w:val="both"/>
        <w:rPr>
          <w:rFonts w:asciiTheme="majorBidi" w:hAnsiTheme="majorBidi" w:cstheme="majorBidi"/>
          <w:b/>
          <w:bCs/>
          <w:sz w:val="24"/>
          <w:szCs w:val="24"/>
        </w:rPr>
      </w:pPr>
      <w:r w:rsidRPr="00CF502A">
        <w:rPr>
          <w:rFonts w:asciiTheme="majorBidi" w:hAnsiTheme="majorBidi" w:cstheme="majorBidi"/>
          <w:sz w:val="24"/>
          <w:szCs w:val="24"/>
        </w:rPr>
        <w:t xml:space="preserve">Temizkan, M. (2011). The effect of creative writing activities on the story writing skill. </w:t>
      </w:r>
      <w:r w:rsidRPr="00CF502A">
        <w:rPr>
          <w:rFonts w:asciiTheme="majorBidi" w:hAnsiTheme="majorBidi" w:cstheme="majorBidi"/>
          <w:i/>
          <w:iCs/>
          <w:sz w:val="24"/>
          <w:szCs w:val="24"/>
        </w:rPr>
        <w:t>Educational Sciences: Theory &amp; Practice</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11</w:t>
      </w:r>
      <w:r w:rsidRPr="00CF502A">
        <w:rPr>
          <w:rFonts w:asciiTheme="majorBidi" w:hAnsiTheme="majorBidi" w:cstheme="majorBidi"/>
          <w:sz w:val="24"/>
          <w:szCs w:val="24"/>
        </w:rPr>
        <w:t>(1), 933-950</w:t>
      </w:r>
    </w:p>
    <w:p w:rsidR="007C2D6F" w:rsidRPr="00CF502A" w:rsidRDefault="007C2D6F" w:rsidP="007C2D6F">
      <w:pPr>
        <w:bidi w:val="0"/>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Thompson, J. (2008). Don't be afraid to explore Web 2.0. Education Digest, 74(4), 19-22. Retrieved from </w:t>
      </w:r>
      <w:hyperlink r:id="rId11" w:tgtFrame="_new" w:history="1">
        <w:r w:rsidRPr="00CF502A">
          <w:rPr>
            <w:rStyle w:val="Hyperlink"/>
            <w:rFonts w:asciiTheme="majorBidi" w:hAnsiTheme="majorBidi" w:cstheme="majorBidi"/>
            <w:color w:val="auto"/>
            <w:sz w:val="24"/>
            <w:szCs w:val="24"/>
          </w:rPr>
          <w:t>http://www.eddigest.com/</w:t>
        </w:r>
      </w:hyperlink>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Toti, U.</w:t>
      </w:r>
      <w:r w:rsidRPr="00CF502A">
        <w:rPr>
          <w:rFonts w:asciiTheme="majorBidi" w:hAnsiTheme="majorBidi" w:cstheme="majorBidi"/>
          <w:sz w:val="24"/>
          <w:szCs w:val="24"/>
        </w:rPr>
        <w:t xml:space="preserve"> ; Abahhussain, M.</w:t>
      </w:r>
      <w:r w:rsidRPr="00CF502A">
        <w:rPr>
          <w:rFonts w:asciiTheme="majorBidi" w:eastAsia="Times New Roman" w:hAnsiTheme="majorBidi" w:cstheme="majorBidi"/>
          <w:sz w:val="24"/>
          <w:szCs w:val="24"/>
        </w:rPr>
        <w:t xml:space="preserve"> (2018). Investigating University Level Efl Undergraduate Learners’ Attitudes about Padlet: A Web-Based Digital Tool In Reading Classroom. </w:t>
      </w:r>
      <w:r w:rsidRPr="00CF502A">
        <w:rPr>
          <w:rFonts w:asciiTheme="majorBidi" w:eastAsia="Times New Roman" w:hAnsiTheme="majorBidi" w:cstheme="majorBidi"/>
          <w:i/>
          <w:iCs/>
          <w:sz w:val="24"/>
          <w:szCs w:val="24"/>
        </w:rPr>
        <w:t>Journal of Linguistics &amp; Literature</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1</w:t>
      </w:r>
      <w:r w:rsidRPr="00CF502A">
        <w:rPr>
          <w:rFonts w:asciiTheme="majorBidi" w:eastAsia="Times New Roman" w:hAnsiTheme="majorBidi" w:cstheme="majorBidi"/>
          <w:sz w:val="24"/>
          <w:szCs w:val="24"/>
        </w:rPr>
        <w:t>(1), 221-242.</w:t>
      </w:r>
      <w:r w:rsidRPr="00CF502A">
        <w:rPr>
          <w:rFonts w:asciiTheme="majorBidi" w:eastAsia="Times New Roman" w:hAnsiTheme="majorBidi" w:cstheme="majorBidi"/>
          <w:sz w:val="24"/>
          <w:szCs w:val="24"/>
          <w:rtl/>
        </w:rPr>
        <w:t>‏</w:t>
      </w:r>
    </w:p>
    <w:p w:rsidR="007C2D6F" w:rsidRPr="00CF502A" w:rsidRDefault="007C2D6F" w:rsidP="007C2D6F">
      <w:pPr>
        <w:bidi w:val="0"/>
        <w:ind w:left="180" w:hanging="720"/>
        <w:jc w:val="both"/>
        <w:rPr>
          <w:rFonts w:ascii="Times New Roman" w:eastAsia="Times New Roman" w:hAnsi="Times New Roman" w:cs="Times New Roman"/>
          <w:sz w:val="24"/>
          <w:szCs w:val="24"/>
        </w:rPr>
      </w:pPr>
    </w:p>
    <w:p w:rsidR="007C2D6F" w:rsidRPr="00CF502A" w:rsidRDefault="007C2D6F" w:rsidP="007C2D6F">
      <w:pPr>
        <w:bidi w:val="0"/>
        <w:ind w:left="180" w:hanging="720"/>
        <w:jc w:val="both"/>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Vygotsky, L. (1978). Interaction between learning and development. </w:t>
      </w:r>
      <w:r w:rsidRPr="00CF502A">
        <w:rPr>
          <w:rFonts w:ascii="Times New Roman" w:eastAsia="Times New Roman" w:hAnsi="Times New Roman" w:cs="Times New Roman"/>
          <w:i/>
          <w:iCs/>
          <w:sz w:val="24"/>
          <w:szCs w:val="24"/>
        </w:rPr>
        <w:t>Readings on the development of children</w:t>
      </w:r>
      <w:r w:rsidRPr="00CF502A">
        <w:rPr>
          <w:rFonts w:ascii="Times New Roman" w:eastAsia="Times New Roman" w:hAnsi="Times New Roman" w:cs="Times New Roman"/>
          <w:sz w:val="24"/>
          <w:szCs w:val="24"/>
        </w:rPr>
        <w:t xml:space="preserve">, </w:t>
      </w:r>
      <w:r w:rsidRPr="00CF502A">
        <w:rPr>
          <w:rFonts w:ascii="Times New Roman" w:eastAsia="Times New Roman" w:hAnsi="Times New Roman" w:cs="Times New Roman"/>
          <w:i/>
          <w:iCs/>
          <w:sz w:val="24"/>
          <w:szCs w:val="24"/>
        </w:rPr>
        <w:t>23</w:t>
      </w:r>
      <w:r w:rsidRPr="00CF502A">
        <w:rPr>
          <w:rFonts w:ascii="Times New Roman" w:eastAsia="Times New Roman" w:hAnsi="Times New Roman" w:cs="Times New Roman"/>
          <w:sz w:val="24"/>
          <w:szCs w:val="24"/>
        </w:rPr>
        <w:t>(3), 34-41.</w:t>
      </w:r>
      <w:r w:rsidRPr="00CF502A">
        <w:rPr>
          <w:rFonts w:ascii="Times New Roman" w:eastAsia="Times New Roman" w:hAnsi="Times New Roman" w:cs="Times New Roman"/>
          <w:sz w:val="24"/>
          <w:szCs w:val="24"/>
          <w:rtl/>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Vygotsky, L. S. (1986). </w:t>
      </w:r>
      <w:r w:rsidRPr="00CF502A">
        <w:rPr>
          <w:rFonts w:asciiTheme="majorBidi" w:hAnsiTheme="majorBidi" w:cstheme="majorBidi"/>
          <w:i/>
          <w:iCs/>
          <w:sz w:val="24"/>
          <w:szCs w:val="24"/>
        </w:rPr>
        <w:t>Thought and language</w:t>
      </w:r>
      <w:r w:rsidRPr="00CF502A">
        <w:rPr>
          <w:rFonts w:asciiTheme="majorBidi" w:hAnsiTheme="majorBidi" w:cstheme="majorBidi"/>
          <w:sz w:val="24"/>
          <w:szCs w:val="24"/>
        </w:rPr>
        <w:t>. Cambridge, M. A.: MIT Press.</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136617">
      <w:pPr>
        <w:bidi w:val="0"/>
        <w:spacing w:after="0" w:line="360" w:lineRule="auto"/>
        <w:ind w:left="180" w:hanging="630"/>
        <w:jc w:val="both"/>
        <w:rPr>
          <w:rFonts w:asciiTheme="majorBidi" w:hAnsiTheme="majorBidi" w:cstheme="majorBidi"/>
          <w:sz w:val="24"/>
          <w:szCs w:val="24"/>
        </w:rPr>
      </w:pPr>
      <w:r w:rsidRPr="00CF502A">
        <w:rPr>
          <w:rFonts w:asciiTheme="majorBidi" w:hAnsiTheme="majorBidi" w:cstheme="majorBidi"/>
          <w:sz w:val="24"/>
          <w:szCs w:val="24"/>
        </w:rPr>
        <w:t xml:space="preserve">Wang, A. Y. (2012). Exploring the relationship of creative thinking to reading and writing. </w:t>
      </w:r>
      <w:r w:rsidRPr="00CF502A">
        <w:rPr>
          <w:rFonts w:asciiTheme="majorBidi" w:hAnsiTheme="majorBidi" w:cstheme="majorBidi"/>
          <w:i/>
          <w:iCs/>
          <w:sz w:val="24"/>
          <w:szCs w:val="24"/>
        </w:rPr>
        <w:t>Thinking Skills and Creativity</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7</w:t>
      </w:r>
      <w:r w:rsidRPr="00CF502A">
        <w:rPr>
          <w:rFonts w:asciiTheme="majorBidi" w:hAnsiTheme="majorBidi" w:cstheme="majorBidi"/>
          <w:sz w:val="24"/>
          <w:szCs w:val="24"/>
        </w:rPr>
        <w:t>(1), 38-47.</w:t>
      </w:r>
      <w:r w:rsidRPr="00CF502A">
        <w:rPr>
          <w:rFonts w:asciiTheme="majorBidi" w:hAnsiTheme="majorBidi" w:cstheme="majorBidi" w:hint="cs"/>
          <w:sz w:val="24"/>
          <w:szCs w:val="24"/>
          <w:rtl/>
        </w:rPr>
        <w:t>‏</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color w:val="auto"/>
          <w:sz w:val="23"/>
          <w:szCs w:val="23"/>
        </w:rPr>
        <w:t>Wenger, E. (1998). Communities of practice: Learning, meaning, and identity. Cambridge, MA, Cambridge University Press.</w:t>
      </w: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p>
    <w:p w:rsidR="007C2D6F" w:rsidRPr="00CF502A" w:rsidRDefault="007C2D6F" w:rsidP="007C2D6F">
      <w:pPr>
        <w:pStyle w:val="Default"/>
        <w:ind w:left="180" w:hanging="720"/>
        <w:jc w:val="both"/>
        <w:rPr>
          <w:rFonts w:asciiTheme="majorBidi" w:hAnsiTheme="majorBidi" w:cstheme="majorBidi"/>
          <w:color w:val="auto"/>
        </w:rPr>
      </w:pPr>
      <w:r w:rsidRPr="00CF502A">
        <w:rPr>
          <w:rFonts w:asciiTheme="majorBidi" w:hAnsiTheme="majorBidi" w:cstheme="majorBidi"/>
          <w:color w:val="auto"/>
        </w:rPr>
        <w:t xml:space="preserve">Wood, M.( 2016) . Padlet a graffiti wall for today's agricultural teacher. </w:t>
      </w:r>
      <w:r w:rsidRPr="00CF502A">
        <w:rPr>
          <w:rFonts w:asciiTheme="majorBidi" w:hAnsiTheme="majorBidi" w:cstheme="majorBidi"/>
          <w:i/>
          <w:iCs/>
          <w:color w:val="auto"/>
        </w:rPr>
        <w:t xml:space="preserve">Agricultural Education </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Yamauchi, (2009). Integrating Internet Technology into the EFL Classroom: A Case Study. </w:t>
      </w:r>
      <w:r w:rsidRPr="00CF502A">
        <w:rPr>
          <w:rFonts w:asciiTheme="majorBidi" w:hAnsiTheme="majorBidi" w:cstheme="majorBidi"/>
          <w:i/>
          <w:iCs/>
          <w:sz w:val="24"/>
          <w:szCs w:val="24"/>
        </w:rPr>
        <w:t>International Journal of Pedagogies &amp; Learning, 5</w:t>
      </w:r>
      <w:r w:rsidRPr="00CF502A">
        <w:rPr>
          <w:rFonts w:asciiTheme="majorBidi" w:hAnsiTheme="majorBidi" w:cstheme="majorBidi"/>
          <w:sz w:val="24"/>
          <w:szCs w:val="24"/>
        </w:rPr>
        <w:t xml:space="preserve">(2), 3-19. </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7C2D6F">
      <w:pPr>
        <w:bidi w:val="0"/>
        <w:spacing w:after="0" w:line="240" w:lineRule="auto"/>
        <w:ind w:hanging="450"/>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Yang, C. C. R. (2010). Using Google Docs to facilitate collaborative writing in an English language. </w:t>
      </w:r>
      <w:r w:rsidRPr="00CF502A">
        <w:rPr>
          <w:rFonts w:ascii="Times New Roman" w:eastAsia="Times New Roman" w:hAnsi="Times New Roman" w:cs="Times New Roman"/>
          <w:i/>
          <w:iCs/>
          <w:sz w:val="24"/>
          <w:szCs w:val="24"/>
        </w:rPr>
        <w:t>TESL-EJ</w:t>
      </w:r>
      <w:r w:rsidRPr="00CF502A">
        <w:rPr>
          <w:rFonts w:ascii="Times New Roman" w:eastAsia="Times New Roman" w:hAnsi="Times New Roman" w:cs="Times New Roman"/>
          <w:sz w:val="24"/>
          <w:szCs w:val="24"/>
        </w:rPr>
        <w:t xml:space="preserve">, </w:t>
      </w:r>
      <w:r w:rsidRPr="00CF502A">
        <w:rPr>
          <w:rFonts w:ascii="Times New Roman" w:eastAsia="Times New Roman" w:hAnsi="Times New Roman" w:cs="Times New Roman"/>
          <w:i/>
          <w:iCs/>
          <w:sz w:val="24"/>
          <w:szCs w:val="24"/>
        </w:rPr>
        <w:t>14</w:t>
      </w:r>
      <w:r w:rsidRPr="00CF502A">
        <w:rPr>
          <w:rFonts w:ascii="Times New Roman" w:eastAsia="Times New Roman" w:hAnsi="Times New Roman" w:cs="Times New Roman"/>
          <w:sz w:val="24"/>
          <w:szCs w:val="24"/>
        </w:rPr>
        <w:t>(3), 1-8.</w:t>
      </w:r>
      <w:r w:rsidRPr="00CF502A">
        <w:rPr>
          <w:rFonts w:ascii="Times New Roman" w:eastAsia="Times New Roman" w:hAnsi="Times New Roman" w:cs="Times New Roman"/>
          <w:sz w:val="24"/>
          <w:szCs w:val="24"/>
          <w:rtl/>
        </w:rPr>
        <w:t>‏</w:t>
      </w: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p>
    <w:p w:rsidR="007C2D6F" w:rsidRPr="00CF502A" w:rsidRDefault="007C2D6F" w:rsidP="007C2D6F">
      <w:pPr>
        <w:bidi w:val="0"/>
        <w:spacing w:after="0" w:line="240" w:lineRule="auto"/>
        <w:ind w:left="180" w:hanging="720"/>
        <w:jc w:val="both"/>
        <w:rPr>
          <w:rFonts w:asciiTheme="majorBidi" w:eastAsia="Times New Roman" w:hAnsiTheme="majorBidi" w:cstheme="majorBidi"/>
          <w:sz w:val="24"/>
          <w:szCs w:val="24"/>
        </w:rPr>
      </w:pPr>
      <w:r w:rsidRPr="00CF502A">
        <w:rPr>
          <w:rFonts w:asciiTheme="majorBidi" w:eastAsia="Times New Roman" w:hAnsiTheme="majorBidi" w:cstheme="majorBidi"/>
          <w:sz w:val="24"/>
          <w:szCs w:val="24"/>
        </w:rPr>
        <w:t xml:space="preserve">Yeh, S. W., &amp; Chen, C. T. (2019). EFL Learners' Peer Negotiations and Attitudes in Mobile-assisted Collaborative Writing. </w:t>
      </w:r>
      <w:r w:rsidRPr="00CF502A">
        <w:rPr>
          <w:rFonts w:asciiTheme="majorBidi" w:eastAsia="Times New Roman" w:hAnsiTheme="majorBidi" w:cstheme="majorBidi"/>
          <w:i/>
          <w:iCs/>
          <w:sz w:val="24"/>
          <w:szCs w:val="24"/>
        </w:rPr>
        <w:t>Language Education &amp; Assessment</w:t>
      </w:r>
      <w:r w:rsidRPr="00CF502A">
        <w:rPr>
          <w:rFonts w:asciiTheme="majorBidi" w:eastAsia="Times New Roman" w:hAnsiTheme="majorBidi" w:cstheme="majorBidi"/>
          <w:sz w:val="24"/>
          <w:szCs w:val="24"/>
        </w:rPr>
        <w:t xml:space="preserve">, </w:t>
      </w:r>
      <w:r w:rsidRPr="00CF502A">
        <w:rPr>
          <w:rFonts w:asciiTheme="majorBidi" w:eastAsia="Times New Roman" w:hAnsiTheme="majorBidi" w:cstheme="majorBidi"/>
          <w:i/>
          <w:iCs/>
          <w:sz w:val="24"/>
          <w:szCs w:val="24"/>
        </w:rPr>
        <w:t>2</w:t>
      </w:r>
      <w:r w:rsidRPr="00CF502A">
        <w:rPr>
          <w:rFonts w:asciiTheme="majorBidi" w:eastAsia="Times New Roman" w:hAnsiTheme="majorBidi" w:cstheme="majorBidi"/>
          <w:sz w:val="24"/>
          <w:szCs w:val="24"/>
        </w:rPr>
        <w:t>(1), 41-56.</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r w:rsidRPr="00CF502A">
        <w:rPr>
          <w:rFonts w:asciiTheme="majorBidi" w:hAnsiTheme="majorBidi" w:cstheme="majorBidi"/>
          <w:sz w:val="24"/>
          <w:szCs w:val="24"/>
        </w:rPr>
        <w:t xml:space="preserve">Yu-Fen, Y., &amp; Shan-Pi, W. (2011). A collective case study of online interaction patterns in text revisions. </w:t>
      </w:r>
      <w:r w:rsidRPr="00CF502A">
        <w:rPr>
          <w:rFonts w:asciiTheme="majorBidi" w:hAnsiTheme="majorBidi" w:cstheme="majorBidi"/>
          <w:i/>
          <w:iCs/>
          <w:sz w:val="24"/>
          <w:szCs w:val="24"/>
        </w:rPr>
        <w:t>Journal of Educational Technology &amp; Society, 14</w:t>
      </w:r>
      <w:r w:rsidRPr="00CF502A">
        <w:rPr>
          <w:rFonts w:asciiTheme="majorBidi" w:hAnsiTheme="majorBidi" w:cstheme="majorBidi"/>
          <w:sz w:val="24"/>
          <w:szCs w:val="24"/>
        </w:rPr>
        <w:t>(2), 1-15.</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bidi w:val="0"/>
        <w:spacing w:after="0" w:line="240" w:lineRule="auto"/>
        <w:ind w:hanging="450"/>
        <w:rPr>
          <w:rFonts w:ascii="Times New Roman" w:eastAsia="Times New Roman" w:hAnsi="Times New Roman" w:cs="Times New Roman"/>
          <w:sz w:val="24"/>
          <w:szCs w:val="24"/>
        </w:rPr>
      </w:pPr>
      <w:r w:rsidRPr="00CF502A">
        <w:rPr>
          <w:rFonts w:ascii="Times New Roman" w:eastAsia="Times New Roman" w:hAnsi="Times New Roman" w:cs="Times New Roman"/>
          <w:sz w:val="24"/>
          <w:szCs w:val="24"/>
        </w:rPr>
        <w:t xml:space="preserve">Zainal, Z., &amp; Deni, A. (2015). Does it matter? Tweeting in a research methodology class. </w:t>
      </w:r>
      <w:r w:rsidRPr="00CF502A">
        <w:rPr>
          <w:rFonts w:ascii="Times New Roman" w:eastAsia="Times New Roman" w:hAnsi="Times New Roman" w:cs="Times New Roman"/>
          <w:i/>
          <w:iCs/>
          <w:sz w:val="24"/>
          <w:szCs w:val="24"/>
        </w:rPr>
        <w:t>The Turkish Online Journal of Educational Technology, Special Issue</w:t>
      </w:r>
      <w:r w:rsidRPr="00CF502A">
        <w:rPr>
          <w:rFonts w:ascii="Times New Roman" w:eastAsia="Times New Roman" w:hAnsi="Times New Roman" w:cs="Times New Roman"/>
          <w:sz w:val="24"/>
          <w:szCs w:val="24"/>
        </w:rPr>
        <w:t xml:space="preserve">, </w:t>
      </w:r>
      <w:r w:rsidRPr="00CF502A">
        <w:rPr>
          <w:rFonts w:ascii="Times New Roman" w:eastAsia="Times New Roman" w:hAnsi="Times New Roman" w:cs="Times New Roman"/>
          <w:i/>
          <w:iCs/>
          <w:sz w:val="24"/>
          <w:szCs w:val="24"/>
        </w:rPr>
        <w:t>2</w:t>
      </w:r>
      <w:r w:rsidRPr="00CF502A">
        <w:rPr>
          <w:rFonts w:ascii="Times New Roman" w:eastAsia="Times New Roman" w:hAnsi="Times New Roman" w:cs="Times New Roman"/>
          <w:sz w:val="24"/>
          <w:szCs w:val="24"/>
        </w:rPr>
        <w:t>.</w:t>
      </w:r>
      <w:r w:rsidRPr="00CF502A">
        <w:rPr>
          <w:rFonts w:ascii="Times New Roman" w:eastAsia="Times New Roman" w:hAnsi="Times New Roman" w:cs="Times New Roman"/>
          <w:sz w:val="24"/>
          <w:szCs w:val="24"/>
          <w:rtl/>
        </w:rPr>
        <w:t>‏</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Zeidan, S.G.(2016). Utilizing story mapping strategy to improve EFL experimental langauge school stage students' creative writing and empathy of the story character. Unpublished M.A. Thesis, Zagazig University.</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Zheng, B., Lawrence, J., Warschauer, M., &amp; Lin, C. H. (2015). Middle school students’ writing and feedback in a cloud-based classroom environment. </w:t>
      </w:r>
      <w:r w:rsidRPr="00CF502A">
        <w:rPr>
          <w:rFonts w:asciiTheme="majorBidi" w:hAnsiTheme="majorBidi" w:cstheme="majorBidi"/>
          <w:i/>
          <w:iCs/>
          <w:sz w:val="24"/>
          <w:szCs w:val="24"/>
        </w:rPr>
        <w:t>Technology ,Knowledge and Learning, 20</w:t>
      </w:r>
      <w:r w:rsidRPr="00CF502A">
        <w:rPr>
          <w:rFonts w:asciiTheme="majorBidi" w:hAnsiTheme="majorBidi" w:cstheme="majorBidi"/>
          <w:sz w:val="24"/>
          <w:szCs w:val="24"/>
        </w:rPr>
        <w:t>(2), 201-229</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tl/>
        </w:rPr>
      </w:pPr>
      <w:r w:rsidRPr="00CF502A">
        <w:rPr>
          <w:rFonts w:asciiTheme="majorBidi" w:hAnsiTheme="majorBidi" w:cstheme="majorBidi"/>
          <w:sz w:val="24"/>
          <w:szCs w:val="24"/>
        </w:rPr>
        <w:t xml:space="preserve">Zhou, W., Simpson, E., &amp; Domizi, D. (2012). Google Docs in an out-of-class collaborative writing activity. </w:t>
      </w:r>
      <w:r w:rsidRPr="00CF502A">
        <w:rPr>
          <w:rFonts w:asciiTheme="majorBidi" w:hAnsiTheme="majorBidi" w:cstheme="majorBidi"/>
          <w:i/>
          <w:iCs/>
          <w:sz w:val="24"/>
          <w:szCs w:val="24"/>
        </w:rPr>
        <w:t>International Journal of</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Teaching and Learning in Higher Education</w:t>
      </w:r>
      <w:r w:rsidRPr="00CF502A">
        <w:rPr>
          <w:rFonts w:asciiTheme="majorBidi" w:hAnsiTheme="majorBidi" w:cstheme="majorBidi"/>
          <w:sz w:val="24"/>
          <w:szCs w:val="24"/>
        </w:rPr>
        <w:t xml:space="preserve">, </w:t>
      </w:r>
      <w:r w:rsidRPr="00CF502A">
        <w:rPr>
          <w:rFonts w:asciiTheme="majorBidi" w:hAnsiTheme="majorBidi" w:cstheme="majorBidi"/>
          <w:i/>
          <w:iCs/>
          <w:sz w:val="24"/>
          <w:szCs w:val="24"/>
        </w:rPr>
        <w:t>24</w:t>
      </w:r>
      <w:r w:rsidRPr="00CF502A">
        <w:rPr>
          <w:rFonts w:asciiTheme="majorBidi" w:hAnsiTheme="majorBidi" w:cstheme="majorBidi"/>
          <w:sz w:val="24"/>
          <w:szCs w:val="24"/>
        </w:rPr>
        <w:t>, 359–375.</w:t>
      </w: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p>
    <w:p w:rsidR="007C2D6F" w:rsidRPr="00CF502A" w:rsidRDefault="007C2D6F" w:rsidP="007C2D6F">
      <w:pPr>
        <w:autoSpaceDE w:val="0"/>
        <w:autoSpaceDN w:val="0"/>
        <w:bidi w:val="0"/>
        <w:adjustRightInd w:val="0"/>
        <w:spacing w:after="0" w:line="240" w:lineRule="auto"/>
        <w:ind w:left="180" w:hanging="720"/>
        <w:jc w:val="both"/>
        <w:rPr>
          <w:rFonts w:asciiTheme="majorBidi" w:hAnsiTheme="majorBidi" w:cstheme="majorBidi"/>
          <w:sz w:val="24"/>
          <w:szCs w:val="24"/>
        </w:rPr>
      </w:pPr>
      <w:r w:rsidRPr="00CF502A">
        <w:rPr>
          <w:rFonts w:asciiTheme="majorBidi" w:hAnsiTheme="majorBidi" w:cstheme="majorBidi"/>
          <w:sz w:val="24"/>
          <w:szCs w:val="24"/>
        </w:rPr>
        <w:t xml:space="preserve">Zhu, C. (2012). Student satisfaction, performance, and knowledge construction in online collaborative learning. </w:t>
      </w:r>
      <w:r w:rsidRPr="00CF502A">
        <w:rPr>
          <w:rFonts w:asciiTheme="majorBidi" w:hAnsiTheme="majorBidi" w:cstheme="majorBidi"/>
          <w:i/>
          <w:iCs/>
          <w:sz w:val="24"/>
          <w:szCs w:val="24"/>
        </w:rPr>
        <w:t xml:space="preserve">Educational Technology &amp; Society, 15 </w:t>
      </w:r>
      <w:r w:rsidRPr="00CF502A">
        <w:rPr>
          <w:rFonts w:asciiTheme="majorBidi" w:hAnsiTheme="majorBidi" w:cstheme="majorBidi"/>
          <w:sz w:val="24"/>
          <w:szCs w:val="24"/>
        </w:rPr>
        <w:t>(1), 127–136.</w:t>
      </w:r>
    </w:p>
    <w:p w:rsidR="007C2D6F" w:rsidRPr="00CF502A" w:rsidRDefault="007C2D6F" w:rsidP="007C2D6F">
      <w:pPr>
        <w:bidi w:val="0"/>
        <w:rPr>
          <w:rFonts w:asciiTheme="majorBidi" w:hAnsiTheme="majorBidi" w:cstheme="majorBidi"/>
          <w:sz w:val="24"/>
          <w:szCs w:val="24"/>
        </w:rPr>
      </w:pPr>
    </w:p>
    <w:p w:rsidR="00807447" w:rsidRPr="00807447" w:rsidRDefault="00807447" w:rsidP="00807447">
      <w:pPr>
        <w:autoSpaceDE w:val="0"/>
        <w:autoSpaceDN w:val="0"/>
        <w:bidi w:val="0"/>
        <w:adjustRightInd w:val="0"/>
        <w:spacing w:after="0" w:line="240" w:lineRule="auto"/>
        <w:ind w:hanging="540"/>
        <w:rPr>
          <w:rFonts w:ascii="TimesNewRoman,Italic" w:hAnsi="TimesNewRoman,Italic" w:cs="TimesNewRoman,Italic"/>
          <w:i/>
          <w:iCs/>
          <w:sz w:val="24"/>
          <w:szCs w:val="24"/>
        </w:rPr>
      </w:pPr>
      <w:r w:rsidRPr="00807447">
        <w:rPr>
          <w:rFonts w:ascii="TimesNewRoman" w:hAnsi="TimesNewRoman" w:cs="TimesNewRoman"/>
          <w:sz w:val="24"/>
          <w:szCs w:val="24"/>
        </w:rPr>
        <w:t xml:space="preserve">Zimmerman, B. J. (1986). Development of self-regulated learning: Which are the key sub-processes? </w:t>
      </w:r>
      <w:r w:rsidRPr="00807447">
        <w:rPr>
          <w:rFonts w:ascii="TimesNewRoman,Italic" w:hAnsi="TimesNewRoman,Italic" w:cs="TimesNewRoman,Italic"/>
          <w:i/>
          <w:iCs/>
          <w:sz w:val="24"/>
          <w:szCs w:val="24"/>
        </w:rPr>
        <w:t xml:space="preserve">Contemporary Educational Psychology, </w:t>
      </w:r>
      <w:r w:rsidRPr="00807447">
        <w:rPr>
          <w:rFonts w:ascii="TimesNewRoman" w:hAnsi="TimesNewRoman" w:cs="TimesNewRoman"/>
          <w:sz w:val="24"/>
          <w:szCs w:val="24"/>
        </w:rPr>
        <w:t>307-313.</w:t>
      </w:r>
      <w:r w:rsidRPr="00807447">
        <w:rPr>
          <w:rFonts w:ascii="Times New Roman" w:hAnsi="Times New Roman" w:cs="Times New Roman"/>
          <w:sz w:val="24"/>
          <w:szCs w:val="24"/>
          <w:lang w:bidi="ar-EG"/>
        </w:rPr>
        <w:t xml:space="preserve"> </w:t>
      </w:r>
    </w:p>
    <w:p w:rsidR="00807447" w:rsidRDefault="00807447" w:rsidP="007C2D6F">
      <w:pPr>
        <w:autoSpaceDE w:val="0"/>
        <w:autoSpaceDN w:val="0"/>
        <w:bidi w:val="0"/>
        <w:adjustRightInd w:val="0"/>
        <w:spacing w:after="0" w:line="240" w:lineRule="auto"/>
        <w:ind w:hanging="450"/>
        <w:rPr>
          <w:rFonts w:ascii="Times-Roman" w:hAnsi="Times-Roman" w:cs="Times-Roman"/>
          <w:sz w:val="23"/>
          <w:szCs w:val="23"/>
        </w:rPr>
      </w:pPr>
    </w:p>
    <w:p w:rsidR="007C2D6F" w:rsidRPr="00CF502A" w:rsidRDefault="007C2D6F" w:rsidP="00807447">
      <w:pPr>
        <w:autoSpaceDE w:val="0"/>
        <w:autoSpaceDN w:val="0"/>
        <w:bidi w:val="0"/>
        <w:adjustRightInd w:val="0"/>
        <w:spacing w:after="0" w:line="240" w:lineRule="auto"/>
        <w:ind w:hanging="450"/>
        <w:rPr>
          <w:rFonts w:ascii="Times-Roman" w:hAnsi="Times-Roman" w:cs="Times-Roman"/>
          <w:sz w:val="23"/>
          <w:szCs w:val="23"/>
        </w:rPr>
      </w:pPr>
      <w:r w:rsidRPr="00CF502A">
        <w:rPr>
          <w:rFonts w:ascii="Times-Roman" w:hAnsi="Times-Roman" w:cs="Times-Roman"/>
          <w:sz w:val="23"/>
          <w:szCs w:val="23"/>
        </w:rPr>
        <w:t xml:space="preserve">Zimmerman, B. J. (2000)  Self-efficacy: An essential motive to learn. </w:t>
      </w:r>
      <w:r w:rsidRPr="00CF502A">
        <w:rPr>
          <w:rFonts w:ascii="Times-Roman" w:hAnsi="Times-Roman" w:cs="Times-Roman"/>
          <w:i/>
          <w:iCs/>
          <w:sz w:val="23"/>
          <w:szCs w:val="23"/>
        </w:rPr>
        <w:t>Contemporary Educational Psychology. 25</w:t>
      </w:r>
      <w:r w:rsidRPr="00CF502A">
        <w:rPr>
          <w:rFonts w:ascii="Times-Roman" w:hAnsi="Times-Roman" w:cs="Times-Roman"/>
          <w:sz w:val="23"/>
          <w:szCs w:val="23"/>
        </w:rPr>
        <w:t>(1), 82-91.</w:t>
      </w:r>
    </w:p>
    <w:p w:rsidR="007C2D6F" w:rsidRPr="00AD03CF" w:rsidRDefault="007C2D6F" w:rsidP="007C2D6F">
      <w:pPr>
        <w:bidi w:val="0"/>
        <w:rPr>
          <w:rFonts w:asciiTheme="majorBidi" w:hAnsiTheme="majorBidi" w:cstheme="majorBidi"/>
          <w:sz w:val="24"/>
          <w:szCs w:val="24"/>
        </w:rPr>
      </w:pPr>
    </w:p>
    <w:sectPr w:rsidR="007C2D6F" w:rsidRPr="00AD03CF" w:rsidSect="00A070A7">
      <w:footerReference w:type="default" r:id="rId12"/>
      <w:pgSz w:w="11906" w:h="16838"/>
      <w:pgMar w:top="1135" w:right="1416" w:bottom="1440" w:left="2127"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E09" w:rsidRDefault="002B7E09" w:rsidP="00250CD8">
      <w:pPr>
        <w:spacing w:after="0" w:line="240" w:lineRule="auto"/>
      </w:pPr>
      <w:r>
        <w:separator/>
      </w:r>
    </w:p>
  </w:endnote>
  <w:endnote w:type="continuationSeparator" w:id="1">
    <w:p w:rsidR="002B7E09" w:rsidRDefault="002B7E09" w:rsidP="00250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8"/>
        <w:szCs w:val="28"/>
        <w:rtl/>
      </w:rPr>
      <w:id w:val="164065507"/>
      <w:docPartObj>
        <w:docPartGallery w:val="Page Numbers (Bottom of Page)"/>
        <w:docPartUnique/>
      </w:docPartObj>
    </w:sdtPr>
    <w:sdtContent>
      <w:p w:rsidR="008C43C3" w:rsidRPr="00B165A6" w:rsidRDefault="008C43C3">
        <w:pPr>
          <w:pStyle w:val="Footer"/>
          <w:jc w:val="center"/>
          <w:rPr>
            <w:rFonts w:asciiTheme="majorBidi" w:hAnsiTheme="majorBidi" w:cstheme="majorBidi"/>
            <w:sz w:val="28"/>
            <w:szCs w:val="28"/>
          </w:rPr>
        </w:pPr>
        <w:r w:rsidRPr="00B165A6">
          <w:rPr>
            <w:rFonts w:asciiTheme="majorBidi" w:hAnsiTheme="majorBidi" w:cstheme="majorBidi"/>
            <w:sz w:val="28"/>
            <w:szCs w:val="28"/>
          </w:rPr>
          <w:fldChar w:fldCharType="begin"/>
        </w:r>
        <w:r w:rsidRPr="00B165A6">
          <w:rPr>
            <w:rFonts w:asciiTheme="majorBidi" w:hAnsiTheme="majorBidi" w:cstheme="majorBidi"/>
            <w:sz w:val="28"/>
            <w:szCs w:val="28"/>
          </w:rPr>
          <w:instrText xml:space="preserve"> PAGE   \* MERGEFORMAT </w:instrText>
        </w:r>
        <w:r w:rsidRPr="00B165A6">
          <w:rPr>
            <w:rFonts w:asciiTheme="majorBidi" w:hAnsiTheme="majorBidi" w:cstheme="majorBidi"/>
            <w:sz w:val="28"/>
            <w:szCs w:val="28"/>
          </w:rPr>
          <w:fldChar w:fldCharType="separate"/>
        </w:r>
        <w:r w:rsidR="00ED3CFE">
          <w:rPr>
            <w:rFonts w:asciiTheme="majorBidi" w:hAnsiTheme="majorBidi" w:cstheme="majorBidi"/>
            <w:noProof/>
            <w:sz w:val="28"/>
            <w:szCs w:val="28"/>
            <w:rtl/>
          </w:rPr>
          <w:t>4</w:t>
        </w:r>
        <w:r w:rsidRPr="00B165A6">
          <w:rPr>
            <w:rFonts w:asciiTheme="majorBidi" w:hAnsiTheme="majorBidi" w:cstheme="majorBidi"/>
            <w:sz w:val="28"/>
            <w:szCs w:val="28"/>
          </w:rPr>
          <w:fldChar w:fldCharType="end"/>
        </w:r>
      </w:p>
    </w:sdtContent>
  </w:sdt>
  <w:p w:rsidR="008C43C3" w:rsidRDefault="008C43C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E09" w:rsidRDefault="002B7E09" w:rsidP="00250CD8">
      <w:pPr>
        <w:spacing w:after="0" w:line="240" w:lineRule="auto"/>
      </w:pPr>
      <w:r>
        <w:separator/>
      </w:r>
    </w:p>
  </w:footnote>
  <w:footnote w:type="continuationSeparator" w:id="1">
    <w:p w:rsidR="002B7E09" w:rsidRDefault="002B7E09" w:rsidP="00250C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2E4F10"/>
    <w:multiLevelType w:val="hybridMultilevel"/>
    <w:tmpl w:val="3DF26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D74A793"/>
    <w:multiLevelType w:val="hybridMultilevel"/>
    <w:tmpl w:val="C15A9D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1B2C96"/>
    <w:multiLevelType w:val="hybridMultilevel"/>
    <w:tmpl w:val="41961E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E36F3A"/>
    <w:multiLevelType w:val="hybridMultilevel"/>
    <w:tmpl w:val="4EF6DB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12A792"/>
    <w:multiLevelType w:val="hybridMultilevel"/>
    <w:tmpl w:val="E329B5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A401AEE"/>
    <w:multiLevelType w:val="hybridMultilevel"/>
    <w:tmpl w:val="AAD892D8"/>
    <w:lvl w:ilvl="0" w:tplc="04090001">
      <w:start w:val="1"/>
      <w:numFmt w:val="bullet"/>
      <w:lvlText w:val=""/>
      <w:lvlJc w:val="left"/>
      <w:pPr>
        <w:ind w:left="1287" w:hanging="360"/>
      </w:pPr>
      <w:rPr>
        <w:rFonts w:ascii="Symbol" w:hAnsi="Symbol" w:hint="default"/>
      </w:rPr>
    </w:lvl>
    <w:lvl w:ilvl="1" w:tplc="9BAC8328">
      <w:numFmt w:val="bullet"/>
      <w:lvlText w:val="-"/>
      <w:lvlJc w:val="left"/>
      <w:pPr>
        <w:ind w:left="2427" w:hanging="780"/>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A6F7EA0"/>
    <w:multiLevelType w:val="hybridMultilevel"/>
    <w:tmpl w:val="8EC819A4"/>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3A728A3"/>
    <w:multiLevelType w:val="hybridMultilevel"/>
    <w:tmpl w:val="3DF26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CE21AF"/>
    <w:multiLevelType w:val="hybridMultilevel"/>
    <w:tmpl w:val="C932041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4711631C"/>
    <w:multiLevelType w:val="hybridMultilevel"/>
    <w:tmpl w:val="49CC6D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1822F6F"/>
    <w:multiLevelType w:val="hybridMultilevel"/>
    <w:tmpl w:val="38B4B2C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E657E"/>
    <w:multiLevelType w:val="hybridMultilevel"/>
    <w:tmpl w:val="B0C02802"/>
    <w:lvl w:ilvl="0" w:tplc="3BD27186">
      <w:start w:val="1"/>
      <w:numFmt w:val="decimal"/>
      <w:lvlText w:val="%1."/>
      <w:lvlJc w:val="left"/>
      <w:pPr>
        <w:ind w:left="720" w:hanging="360"/>
      </w:pPr>
      <w:rPr>
        <w:rFonts w:cs="Times New Roman"/>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52A7F9E"/>
    <w:multiLevelType w:val="hybridMultilevel"/>
    <w:tmpl w:val="99CA49A4"/>
    <w:lvl w:ilvl="0" w:tplc="04090015">
      <w:start w:val="1"/>
      <w:numFmt w:val="upperLetter"/>
      <w:lvlText w:val="%1."/>
      <w:lvlJc w:val="left"/>
      <w:pPr>
        <w:tabs>
          <w:tab w:val="num" w:pos="580"/>
        </w:tabs>
        <w:ind w:left="580" w:hanging="360"/>
      </w:pPr>
      <w:rPr>
        <w:b w:val="0"/>
        <w:bCs w:val="0"/>
        <w:sz w:val="28"/>
        <w:szCs w:val="28"/>
      </w:rPr>
    </w:lvl>
    <w:lvl w:ilvl="1" w:tplc="04090005">
      <w:start w:val="1"/>
      <w:numFmt w:val="bullet"/>
      <w:lvlText w:val=""/>
      <w:lvlJc w:val="left"/>
      <w:pPr>
        <w:tabs>
          <w:tab w:val="num" w:pos="786"/>
        </w:tabs>
        <w:ind w:left="786" w:hanging="360"/>
      </w:pPr>
      <w:rPr>
        <w:rFonts w:ascii="Wingdings" w:hAnsi="Wingdings" w:hint="default"/>
        <w:sz w:val="28"/>
      </w:rPr>
    </w:lvl>
    <w:lvl w:ilvl="2" w:tplc="04090001">
      <w:start w:val="1"/>
      <w:numFmt w:val="bullet"/>
      <w:lvlText w:val=""/>
      <w:lvlJc w:val="left"/>
      <w:pPr>
        <w:tabs>
          <w:tab w:val="num" w:pos="1240"/>
        </w:tabs>
        <w:ind w:left="1240" w:hanging="360"/>
      </w:pPr>
      <w:rPr>
        <w:rFonts w:ascii="Symbol" w:hAnsi="Symbol" w:hint="default"/>
        <w:b/>
        <w:sz w:val="28"/>
      </w:rPr>
    </w:lvl>
    <w:lvl w:ilvl="3" w:tplc="0409000F">
      <w:start w:val="1"/>
      <w:numFmt w:val="decimal"/>
      <w:lvlText w:val="%4."/>
      <w:lvlJc w:val="left"/>
      <w:pPr>
        <w:tabs>
          <w:tab w:val="num" w:pos="2660"/>
        </w:tabs>
        <w:ind w:left="2660" w:hanging="360"/>
      </w:pPr>
      <w:rPr>
        <w:rFonts w:cs="Times New Roman"/>
      </w:rPr>
    </w:lvl>
    <w:lvl w:ilvl="4" w:tplc="04090019">
      <w:start w:val="1"/>
      <w:numFmt w:val="lowerLetter"/>
      <w:lvlText w:val="%5."/>
      <w:lvlJc w:val="left"/>
      <w:pPr>
        <w:tabs>
          <w:tab w:val="num" w:pos="3380"/>
        </w:tabs>
        <w:ind w:left="3380" w:hanging="360"/>
      </w:pPr>
      <w:rPr>
        <w:rFonts w:cs="Times New Roman"/>
      </w:rPr>
    </w:lvl>
    <w:lvl w:ilvl="5" w:tplc="0409001B">
      <w:start w:val="1"/>
      <w:numFmt w:val="lowerRoman"/>
      <w:lvlText w:val="%6."/>
      <w:lvlJc w:val="right"/>
      <w:pPr>
        <w:tabs>
          <w:tab w:val="num" w:pos="4100"/>
        </w:tabs>
        <w:ind w:left="4100" w:hanging="180"/>
      </w:pPr>
      <w:rPr>
        <w:rFonts w:cs="Times New Roman"/>
      </w:rPr>
    </w:lvl>
    <w:lvl w:ilvl="6" w:tplc="0409000F">
      <w:start w:val="1"/>
      <w:numFmt w:val="decimal"/>
      <w:lvlText w:val="%7."/>
      <w:lvlJc w:val="left"/>
      <w:pPr>
        <w:tabs>
          <w:tab w:val="num" w:pos="4820"/>
        </w:tabs>
        <w:ind w:left="4820" w:hanging="360"/>
      </w:pPr>
      <w:rPr>
        <w:rFonts w:cs="Times New Roman"/>
      </w:rPr>
    </w:lvl>
    <w:lvl w:ilvl="7" w:tplc="04090019">
      <w:start w:val="1"/>
      <w:numFmt w:val="lowerLetter"/>
      <w:lvlText w:val="%8."/>
      <w:lvlJc w:val="left"/>
      <w:pPr>
        <w:tabs>
          <w:tab w:val="num" w:pos="5540"/>
        </w:tabs>
        <w:ind w:left="5540" w:hanging="360"/>
      </w:pPr>
      <w:rPr>
        <w:rFonts w:cs="Times New Roman"/>
      </w:rPr>
    </w:lvl>
    <w:lvl w:ilvl="8" w:tplc="0409001B">
      <w:start w:val="1"/>
      <w:numFmt w:val="lowerRoman"/>
      <w:lvlText w:val="%9."/>
      <w:lvlJc w:val="right"/>
      <w:pPr>
        <w:tabs>
          <w:tab w:val="num" w:pos="6260"/>
        </w:tabs>
        <w:ind w:left="6260" w:hanging="180"/>
      </w:pPr>
      <w:rPr>
        <w:rFonts w:cs="Times New Roman"/>
      </w:rPr>
    </w:lvl>
  </w:abstractNum>
  <w:abstractNum w:abstractNumId="13">
    <w:nsid w:val="58FE4B90"/>
    <w:multiLevelType w:val="hybridMultilevel"/>
    <w:tmpl w:val="3DF26F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C597E48"/>
    <w:multiLevelType w:val="hybridMultilevel"/>
    <w:tmpl w:val="C61827A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nsid w:val="5E0AF286"/>
    <w:multiLevelType w:val="hybridMultilevel"/>
    <w:tmpl w:val="6E6A5C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E1A53A7"/>
    <w:multiLevelType w:val="hybridMultilevel"/>
    <w:tmpl w:val="0A4439D0"/>
    <w:lvl w:ilvl="0" w:tplc="04090015">
      <w:start w:val="1"/>
      <w:numFmt w:val="upp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72C711E3"/>
    <w:multiLevelType w:val="hybridMultilevel"/>
    <w:tmpl w:val="A77E098E"/>
    <w:lvl w:ilvl="0" w:tplc="04090011">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5"/>
  </w:num>
  <w:num w:numId="2">
    <w:abstractNumId w:val="11"/>
  </w:num>
  <w:num w:numId="3">
    <w:abstractNumId w:val="12"/>
  </w:num>
  <w:num w:numId="4">
    <w:abstractNumId w:val="6"/>
  </w:num>
  <w:num w:numId="5">
    <w:abstractNumId w:val="17"/>
  </w:num>
  <w:num w:numId="6">
    <w:abstractNumId w:val="8"/>
  </w:num>
  <w:num w:numId="7">
    <w:abstractNumId w:val="14"/>
  </w:num>
  <w:num w:numId="8">
    <w:abstractNumId w:val="2"/>
  </w:num>
  <w:num w:numId="9">
    <w:abstractNumId w:val="1"/>
  </w:num>
  <w:num w:numId="10">
    <w:abstractNumId w:val="15"/>
  </w:num>
  <w:num w:numId="11">
    <w:abstractNumId w:val="9"/>
  </w:num>
  <w:num w:numId="12">
    <w:abstractNumId w:val="3"/>
  </w:num>
  <w:num w:numId="13">
    <w:abstractNumId w:val="4"/>
  </w:num>
  <w:num w:numId="14">
    <w:abstractNumId w:val="0"/>
  </w:num>
  <w:num w:numId="15">
    <w:abstractNumId w:val="7"/>
  </w:num>
  <w:num w:numId="16">
    <w:abstractNumId w:val="13"/>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91490"/>
  </w:hdrShapeDefaults>
  <w:footnotePr>
    <w:footnote w:id="0"/>
    <w:footnote w:id="1"/>
  </w:footnotePr>
  <w:endnotePr>
    <w:endnote w:id="0"/>
    <w:endnote w:id="1"/>
  </w:endnotePr>
  <w:compat/>
  <w:rsids>
    <w:rsidRoot w:val="005073A8"/>
    <w:rsid w:val="00004A8D"/>
    <w:rsid w:val="00010665"/>
    <w:rsid w:val="000129B2"/>
    <w:rsid w:val="000144D8"/>
    <w:rsid w:val="00016C0F"/>
    <w:rsid w:val="0002133A"/>
    <w:rsid w:val="00022DB0"/>
    <w:rsid w:val="00026455"/>
    <w:rsid w:val="000316B9"/>
    <w:rsid w:val="00031F84"/>
    <w:rsid w:val="00032024"/>
    <w:rsid w:val="00032784"/>
    <w:rsid w:val="00033E86"/>
    <w:rsid w:val="00034512"/>
    <w:rsid w:val="0003550A"/>
    <w:rsid w:val="00035F27"/>
    <w:rsid w:val="000370DA"/>
    <w:rsid w:val="00037DD2"/>
    <w:rsid w:val="00040235"/>
    <w:rsid w:val="00040685"/>
    <w:rsid w:val="000415F3"/>
    <w:rsid w:val="00044DF6"/>
    <w:rsid w:val="000466E9"/>
    <w:rsid w:val="00046AD1"/>
    <w:rsid w:val="00046D38"/>
    <w:rsid w:val="00047CA0"/>
    <w:rsid w:val="0005098A"/>
    <w:rsid w:val="000547F9"/>
    <w:rsid w:val="00061496"/>
    <w:rsid w:val="000617CD"/>
    <w:rsid w:val="000634F7"/>
    <w:rsid w:val="00065411"/>
    <w:rsid w:val="00066C49"/>
    <w:rsid w:val="00067DA2"/>
    <w:rsid w:val="000703B5"/>
    <w:rsid w:val="00071115"/>
    <w:rsid w:val="00071B46"/>
    <w:rsid w:val="00072CBF"/>
    <w:rsid w:val="00081699"/>
    <w:rsid w:val="00082768"/>
    <w:rsid w:val="00082B95"/>
    <w:rsid w:val="00083101"/>
    <w:rsid w:val="00083654"/>
    <w:rsid w:val="00085293"/>
    <w:rsid w:val="00085B31"/>
    <w:rsid w:val="00090870"/>
    <w:rsid w:val="00091834"/>
    <w:rsid w:val="000952C8"/>
    <w:rsid w:val="00096362"/>
    <w:rsid w:val="00096CB1"/>
    <w:rsid w:val="000972CC"/>
    <w:rsid w:val="00097B0A"/>
    <w:rsid w:val="000A0AA5"/>
    <w:rsid w:val="000A2694"/>
    <w:rsid w:val="000A4958"/>
    <w:rsid w:val="000A536D"/>
    <w:rsid w:val="000A79F6"/>
    <w:rsid w:val="000B711A"/>
    <w:rsid w:val="000B72E6"/>
    <w:rsid w:val="000B7668"/>
    <w:rsid w:val="000B7AEF"/>
    <w:rsid w:val="000B7D4C"/>
    <w:rsid w:val="000C03AC"/>
    <w:rsid w:val="000C2793"/>
    <w:rsid w:val="000C4397"/>
    <w:rsid w:val="000C47C2"/>
    <w:rsid w:val="000C6229"/>
    <w:rsid w:val="000C6AF9"/>
    <w:rsid w:val="000D183B"/>
    <w:rsid w:val="000D4D47"/>
    <w:rsid w:val="000D610C"/>
    <w:rsid w:val="000D69A1"/>
    <w:rsid w:val="000D7612"/>
    <w:rsid w:val="000E0DCC"/>
    <w:rsid w:val="000E453A"/>
    <w:rsid w:val="000E4658"/>
    <w:rsid w:val="000E632F"/>
    <w:rsid w:val="000E7201"/>
    <w:rsid w:val="000E7E29"/>
    <w:rsid w:val="000F0D75"/>
    <w:rsid w:val="000F1AEB"/>
    <w:rsid w:val="000F3BD7"/>
    <w:rsid w:val="000F6CAB"/>
    <w:rsid w:val="00100180"/>
    <w:rsid w:val="001045F8"/>
    <w:rsid w:val="00104A8F"/>
    <w:rsid w:val="0011078C"/>
    <w:rsid w:val="00111809"/>
    <w:rsid w:val="00114A55"/>
    <w:rsid w:val="00117121"/>
    <w:rsid w:val="0011733B"/>
    <w:rsid w:val="0011762E"/>
    <w:rsid w:val="00121010"/>
    <w:rsid w:val="00121080"/>
    <w:rsid w:val="00123DF9"/>
    <w:rsid w:val="00127EE4"/>
    <w:rsid w:val="00134173"/>
    <w:rsid w:val="00136617"/>
    <w:rsid w:val="001425F0"/>
    <w:rsid w:val="0014353D"/>
    <w:rsid w:val="00143B02"/>
    <w:rsid w:val="00143E0C"/>
    <w:rsid w:val="001525CA"/>
    <w:rsid w:val="0015260D"/>
    <w:rsid w:val="001528AC"/>
    <w:rsid w:val="00153C69"/>
    <w:rsid w:val="00153E80"/>
    <w:rsid w:val="00154271"/>
    <w:rsid w:val="00155A01"/>
    <w:rsid w:val="00160BB9"/>
    <w:rsid w:val="00162DB4"/>
    <w:rsid w:val="001701B9"/>
    <w:rsid w:val="00173346"/>
    <w:rsid w:val="00173382"/>
    <w:rsid w:val="00173905"/>
    <w:rsid w:val="00174C09"/>
    <w:rsid w:val="001756DE"/>
    <w:rsid w:val="00176B12"/>
    <w:rsid w:val="001776DD"/>
    <w:rsid w:val="00181D0C"/>
    <w:rsid w:val="001824D6"/>
    <w:rsid w:val="00185763"/>
    <w:rsid w:val="00191A4C"/>
    <w:rsid w:val="001929A6"/>
    <w:rsid w:val="00194792"/>
    <w:rsid w:val="001963F1"/>
    <w:rsid w:val="00196842"/>
    <w:rsid w:val="00196875"/>
    <w:rsid w:val="00197C13"/>
    <w:rsid w:val="00197CE6"/>
    <w:rsid w:val="001A64A3"/>
    <w:rsid w:val="001A6746"/>
    <w:rsid w:val="001A6EBD"/>
    <w:rsid w:val="001B02B0"/>
    <w:rsid w:val="001B276B"/>
    <w:rsid w:val="001B32E8"/>
    <w:rsid w:val="001B351D"/>
    <w:rsid w:val="001B38EA"/>
    <w:rsid w:val="001B38EC"/>
    <w:rsid w:val="001B4426"/>
    <w:rsid w:val="001B4AF3"/>
    <w:rsid w:val="001C07E7"/>
    <w:rsid w:val="001C1124"/>
    <w:rsid w:val="001C1702"/>
    <w:rsid w:val="001C1DBB"/>
    <w:rsid w:val="001C4707"/>
    <w:rsid w:val="001C7399"/>
    <w:rsid w:val="001D0023"/>
    <w:rsid w:val="001D0E30"/>
    <w:rsid w:val="001D3913"/>
    <w:rsid w:val="001D423B"/>
    <w:rsid w:val="001D4900"/>
    <w:rsid w:val="001E08E9"/>
    <w:rsid w:val="001E0E73"/>
    <w:rsid w:val="001E1B51"/>
    <w:rsid w:val="001E1EE5"/>
    <w:rsid w:val="001E5105"/>
    <w:rsid w:val="001E60EA"/>
    <w:rsid w:val="001E7536"/>
    <w:rsid w:val="001F2942"/>
    <w:rsid w:val="001F4B26"/>
    <w:rsid w:val="00200B75"/>
    <w:rsid w:val="00200D12"/>
    <w:rsid w:val="002020B9"/>
    <w:rsid w:val="002021DF"/>
    <w:rsid w:val="00203EB4"/>
    <w:rsid w:val="0020639A"/>
    <w:rsid w:val="00206C66"/>
    <w:rsid w:val="00207C8F"/>
    <w:rsid w:val="00212F46"/>
    <w:rsid w:val="00213B63"/>
    <w:rsid w:val="00224320"/>
    <w:rsid w:val="002246F4"/>
    <w:rsid w:val="00224D08"/>
    <w:rsid w:val="00225538"/>
    <w:rsid w:val="00226D6D"/>
    <w:rsid w:val="0023017D"/>
    <w:rsid w:val="00235319"/>
    <w:rsid w:val="002355ED"/>
    <w:rsid w:val="00236621"/>
    <w:rsid w:val="0023662F"/>
    <w:rsid w:val="00236B3A"/>
    <w:rsid w:val="00237581"/>
    <w:rsid w:val="00240AA2"/>
    <w:rsid w:val="00242811"/>
    <w:rsid w:val="0024329D"/>
    <w:rsid w:val="002443FC"/>
    <w:rsid w:val="002449E1"/>
    <w:rsid w:val="002461D1"/>
    <w:rsid w:val="00250CD8"/>
    <w:rsid w:val="00250D7D"/>
    <w:rsid w:val="002559DC"/>
    <w:rsid w:val="0025729D"/>
    <w:rsid w:val="00265221"/>
    <w:rsid w:val="00265A20"/>
    <w:rsid w:val="00266215"/>
    <w:rsid w:val="00266C1D"/>
    <w:rsid w:val="0026721B"/>
    <w:rsid w:val="00267294"/>
    <w:rsid w:val="00270AB0"/>
    <w:rsid w:val="002724F0"/>
    <w:rsid w:val="0027531F"/>
    <w:rsid w:val="00277A69"/>
    <w:rsid w:val="00281591"/>
    <w:rsid w:val="00284621"/>
    <w:rsid w:val="00292E3C"/>
    <w:rsid w:val="00293969"/>
    <w:rsid w:val="00294663"/>
    <w:rsid w:val="00295282"/>
    <w:rsid w:val="002956B4"/>
    <w:rsid w:val="00295A7C"/>
    <w:rsid w:val="002A7F99"/>
    <w:rsid w:val="002B1CBD"/>
    <w:rsid w:val="002B2539"/>
    <w:rsid w:val="002B4ADF"/>
    <w:rsid w:val="002B637B"/>
    <w:rsid w:val="002B67B3"/>
    <w:rsid w:val="002B7E09"/>
    <w:rsid w:val="002C24B2"/>
    <w:rsid w:val="002C3141"/>
    <w:rsid w:val="002C3339"/>
    <w:rsid w:val="002C425A"/>
    <w:rsid w:val="002D0915"/>
    <w:rsid w:val="002D75C1"/>
    <w:rsid w:val="002E0606"/>
    <w:rsid w:val="002E2B57"/>
    <w:rsid w:val="002E4C39"/>
    <w:rsid w:val="002E62AC"/>
    <w:rsid w:val="002E640F"/>
    <w:rsid w:val="002E7698"/>
    <w:rsid w:val="002E7714"/>
    <w:rsid w:val="002F16B7"/>
    <w:rsid w:val="002F3575"/>
    <w:rsid w:val="002F53E6"/>
    <w:rsid w:val="002F7322"/>
    <w:rsid w:val="00300FDE"/>
    <w:rsid w:val="003011C3"/>
    <w:rsid w:val="00304E04"/>
    <w:rsid w:val="00304FCC"/>
    <w:rsid w:val="003058B3"/>
    <w:rsid w:val="00305965"/>
    <w:rsid w:val="00306B0F"/>
    <w:rsid w:val="003105CD"/>
    <w:rsid w:val="0031202B"/>
    <w:rsid w:val="00312B6A"/>
    <w:rsid w:val="00314F36"/>
    <w:rsid w:val="00315D71"/>
    <w:rsid w:val="0031602E"/>
    <w:rsid w:val="00316FF0"/>
    <w:rsid w:val="0032087D"/>
    <w:rsid w:val="00321105"/>
    <w:rsid w:val="00322FC9"/>
    <w:rsid w:val="00324176"/>
    <w:rsid w:val="003244FF"/>
    <w:rsid w:val="003261B8"/>
    <w:rsid w:val="003319B8"/>
    <w:rsid w:val="00333292"/>
    <w:rsid w:val="003340F6"/>
    <w:rsid w:val="003345F9"/>
    <w:rsid w:val="003360F6"/>
    <w:rsid w:val="003404C2"/>
    <w:rsid w:val="003404D6"/>
    <w:rsid w:val="00342873"/>
    <w:rsid w:val="00344232"/>
    <w:rsid w:val="00346C38"/>
    <w:rsid w:val="00347BF8"/>
    <w:rsid w:val="0035027F"/>
    <w:rsid w:val="00351D75"/>
    <w:rsid w:val="00352DB9"/>
    <w:rsid w:val="003633D8"/>
    <w:rsid w:val="00363EB0"/>
    <w:rsid w:val="00364C02"/>
    <w:rsid w:val="00366C79"/>
    <w:rsid w:val="00366EEA"/>
    <w:rsid w:val="00372106"/>
    <w:rsid w:val="00372578"/>
    <w:rsid w:val="00373268"/>
    <w:rsid w:val="003751EF"/>
    <w:rsid w:val="003800E0"/>
    <w:rsid w:val="0038153B"/>
    <w:rsid w:val="00381955"/>
    <w:rsid w:val="00381C9B"/>
    <w:rsid w:val="00382670"/>
    <w:rsid w:val="003865CA"/>
    <w:rsid w:val="00386E80"/>
    <w:rsid w:val="00387E58"/>
    <w:rsid w:val="00394625"/>
    <w:rsid w:val="00394794"/>
    <w:rsid w:val="003948D2"/>
    <w:rsid w:val="00394EC8"/>
    <w:rsid w:val="00396636"/>
    <w:rsid w:val="00396C3A"/>
    <w:rsid w:val="003A1661"/>
    <w:rsid w:val="003A16A0"/>
    <w:rsid w:val="003A1B44"/>
    <w:rsid w:val="003A2FEC"/>
    <w:rsid w:val="003A5E5F"/>
    <w:rsid w:val="003A6A91"/>
    <w:rsid w:val="003B247C"/>
    <w:rsid w:val="003B4F42"/>
    <w:rsid w:val="003B712E"/>
    <w:rsid w:val="003B7659"/>
    <w:rsid w:val="003C037C"/>
    <w:rsid w:val="003C3092"/>
    <w:rsid w:val="003C7917"/>
    <w:rsid w:val="003D380D"/>
    <w:rsid w:val="003D3955"/>
    <w:rsid w:val="003D4515"/>
    <w:rsid w:val="003D7CD2"/>
    <w:rsid w:val="003E0485"/>
    <w:rsid w:val="003E1B53"/>
    <w:rsid w:val="003F0160"/>
    <w:rsid w:val="003F19C4"/>
    <w:rsid w:val="003F7E06"/>
    <w:rsid w:val="0040184B"/>
    <w:rsid w:val="0040190C"/>
    <w:rsid w:val="004026A7"/>
    <w:rsid w:val="00402C4E"/>
    <w:rsid w:val="00407EEE"/>
    <w:rsid w:val="00410187"/>
    <w:rsid w:val="00410473"/>
    <w:rsid w:val="00412279"/>
    <w:rsid w:val="004134B2"/>
    <w:rsid w:val="00414918"/>
    <w:rsid w:val="004207CA"/>
    <w:rsid w:val="00421544"/>
    <w:rsid w:val="00421FA5"/>
    <w:rsid w:val="0042482E"/>
    <w:rsid w:val="00425D7F"/>
    <w:rsid w:val="00426ACC"/>
    <w:rsid w:val="0042786C"/>
    <w:rsid w:val="004304AA"/>
    <w:rsid w:val="004333A9"/>
    <w:rsid w:val="004333B5"/>
    <w:rsid w:val="004428CD"/>
    <w:rsid w:val="00443922"/>
    <w:rsid w:val="00445E3F"/>
    <w:rsid w:val="0045068B"/>
    <w:rsid w:val="0045111F"/>
    <w:rsid w:val="0045227C"/>
    <w:rsid w:val="004531EE"/>
    <w:rsid w:val="0045377E"/>
    <w:rsid w:val="004537EE"/>
    <w:rsid w:val="00454DA5"/>
    <w:rsid w:val="00454F89"/>
    <w:rsid w:val="00461BEF"/>
    <w:rsid w:val="00461FCB"/>
    <w:rsid w:val="00465E9E"/>
    <w:rsid w:val="00470179"/>
    <w:rsid w:val="00471301"/>
    <w:rsid w:val="0047159E"/>
    <w:rsid w:val="004753CB"/>
    <w:rsid w:val="0048203F"/>
    <w:rsid w:val="00482D70"/>
    <w:rsid w:val="004914D0"/>
    <w:rsid w:val="00493625"/>
    <w:rsid w:val="004962D7"/>
    <w:rsid w:val="004A0D29"/>
    <w:rsid w:val="004A1960"/>
    <w:rsid w:val="004A28B7"/>
    <w:rsid w:val="004A3442"/>
    <w:rsid w:val="004A3469"/>
    <w:rsid w:val="004A5236"/>
    <w:rsid w:val="004A6299"/>
    <w:rsid w:val="004B1AB6"/>
    <w:rsid w:val="004B1C54"/>
    <w:rsid w:val="004B1D60"/>
    <w:rsid w:val="004B7368"/>
    <w:rsid w:val="004B7694"/>
    <w:rsid w:val="004B79C6"/>
    <w:rsid w:val="004C240E"/>
    <w:rsid w:val="004C2FB3"/>
    <w:rsid w:val="004C32FE"/>
    <w:rsid w:val="004C616E"/>
    <w:rsid w:val="004D03D7"/>
    <w:rsid w:val="004D05D7"/>
    <w:rsid w:val="004D0BE1"/>
    <w:rsid w:val="004D1B6A"/>
    <w:rsid w:val="004D2097"/>
    <w:rsid w:val="004D27AD"/>
    <w:rsid w:val="004D788A"/>
    <w:rsid w:val="004D79A9"/>
    <w:rsid w:val="004E0534"/>
    <w:rsid w:val="004E07A2"/>
    <w:rsid w:val="004E2A20"/>
    <w:rsid w:val="004E2CDB"/>
    <w:rsid w:val="004E4903"/>
    <w:rsid w:val="004E4E3A"/>
    <w:rsid w:val="004F0F3C"/>
    <w:rsid w:val="004F47B9"/>
    <w:rsid w:val="004F5454"/>
    <w:rsid w:val="005002FD"/>
    <w:rsid w:val="00500862"/>
    <w:rsid w:val="00503512"/>
    <w:rsid w:val="00506989"/>
    <w:rsid w:val="005073A8"/>
    <w:rsid w:val="00510AF9"/>
    <w:rsid w:val="00511E3A"/>
    <w:rsid w:val="00512422"/>
    <w:rsid w:val="00516972"/>
    <w:rsid w:val="005178C4"/>
    <w:rsid w:val="00520322"/>
    <w:rsid w:val="00521D12"/>
    <w:rsid w:val="00523C60"/>
    <w:rsid w:val="00530F05"/>
    <w:rsid w:val="005327A6"/>
    <w:rsid w:val="0053325D"/>
    <w:rsid w:val="005338A8"/>
    <w:rsid w:val="00534FE7"/>
    <w:rsid w:val="00540DA8"/>
    <w:rsid w:val="00552950"/>
    <w:rsid w:val="00552DED"/>
    <w:rsid w:val="0055534E"/>
    <w:rsid w:val="005553AE"/>
    <w:rsid w:val="00560354"/>
    <w:rsid w:val="005612B6"/>
    <w:rsid w:val="0056364F"/>
    <w:rsid w:val="00565E9A"/>
    <w:rsid w:val="00567AA6"/>
    <w:rsid w:val="00570C59"/>
    <w:rsid w:val="00575AC9"/>
    <w:rsid w:val="00575DD6"/>
    <w:rsid w:val="00575FAC"/>
    <w:rsid w:val="0057713B"/>
    <w:rsid w:val="00581ECA"/>
    <w:rsid w:val="00584E89"/>
    <w:rsid w:val="005879FD"/>
    <w:rsid w:val="0059052D"/>
    <w:rsid w:val="005909EE"/>
    <w:rsid w:val="00593F2D"/>
    <w:rsid w:val="005A0A24"/>
    <w:rsid w:val="005A1BC4"/>
    <w:rsid w:val="005A23F0"/>
    <w:rsid w:val="005A33BD"/>
    <w:rsid w:val="005A3778"/>
    <w:rsid w:val="005A77F8"/>
    <w:rsid w:val="005A7CF4"/>
    <w:rsid w:val="005A7D8D"/>
    <w:rsid w:val="005B1A5F"/>
    <w:rsid w:val="005B3BBF"/>
    <w:rsid w:val="005B4797"/>
    <w:rsid w:val="005B7969"/>
    <w:rsid w:val="005B7BC7"/>
    <w:rsid w:val="005C0F0B"/>
    <w:rsid w:val="005C4BB8"/>
    <w:rsid w:val="005C4C39"/>
    <w:rsid w:val="005D04E1"/>
    <w:rsid w:val="005D2BB5"/>
    <w:rsid w:val="005D3A50"/>
    <w:rsid w:val="005D4186"/>
    <w:rsid w:val="005D6F98"/>
    <w:rsid w:val="005E1710"/>
    <w:rsid w:val="005E72FE"/>
    <w:rsid w:val="005F0B69"/>
    <w:rsid w:val="005F0E70"/>
    <w:rsid w:val="005F149D"/>
    <w:rsid w:val="005F2833"/>
    <w:rsid w:val="005F41A2"/>
    <w:rsid w:val="005F43FC"/>
    <w:rsid w:val="005F5376"/>
    <w:rsid w:val="005F648A"/>
    <w:rsid w:val="005F6F58"/>
    <w:rsid w:val="00604232"/>
    <w:rsid w:val="0060424E"/>
    <w:rsid w:val="006115DC"/>
    <w:rsid w:val="00611E18"/>
    <w:rsid w:val="00612211"/>
    <w:rsid w:val="006153B2"/>
    <w:rsid w:val="00615819"/>
    <w:rsid w:val="00616DA6"/>
    <w:rsid w:val="006210C4"/>
    <w:rsid w:val="00621294"/>
    <w:rsid w:val="006214E7"/>
    <w:rsid w:val="0062199E"/>
    <w:rsid w:val="00621E05"/>
    <w:rsid w:val="00622BB9"/>
    <w:rsid w:val="00626221"/>
    <w:rsid w:val="006265D2"/>
    <w:rsid w:val="00632F34"/>
    <w:rsid w:val="00633B21"/>
    <w:rsid w:val="00636A0B"/>
    <w:rsid w:val="00636FBB"/>
    <w:rsid w:val="006414A6"/>
    <w:rsid w:val="00641E85"/>
    <w:rsid w:val="00645506"/>
    <w:rsid w:val="00651D02"/>
    <w:rsid w:val="006524F1"/>
    <w:rsid w:val="00654592"/>
    <w:rsid w:val="006606D3"/>
    <w:rsid w:val="00661D11"/>
    <w:rsid w:val="006625CD"/>
    <w:rsid w:val="006629C2"/>
    <w:rsid w:val="00663267"/>
    <w:rsid w:val="006647CD"/>
    <w:rsid w:val="00665008"/>
    <w:rsid w:val="006663AF"/>
    <w:rsid w:val="00670E43"/>
    <w:rsid w:val="00671753"/>
    <w:rsid w:val="00671C2D"/>
    <w:rsid w:val="006724AC"/>
    <w:rsid w:val="00672971"/>
    <w:rsid w:val="006743C0"/>
    <w:rsid w:val="00674859"/>
    <w:rsid w:val="00676114"/>
    <w:rsid w:val="0067758F"/>
    <w:rsid w:val="00683765"/>
    <w:rsid w:val="0068403D"/>
    <w:rsid w:val="00684A84"/>
    <w:rsid w:val="00686497"/>
    <w:rsid w:val="00690EA0"/>
    <w:rsid w:val="00692889"/>
    <w:rsid w:val="006A1232"/>
    <w:rsid w:val="006A1290"/>
    <w:rsid w:val="006A1362"/>
    <w:rsid w:val="006A42A5"/>
    <w:rsid w:val="006A4B81"/>
    <w:rsid w:val="006A7B6A"/>
    <w:rsid w:val="006B182C"/>
    <w:rsid w:val="006B1905"/>
    <w:rsid w:val="006B3890"/>
    <w:rsid w:val="006B446B"/>
    <w:rsid w:val="006B58FB"/>
    <w:rsid w:val="006C184B"/>
    <w:rsid w:val="006C2FEF"/>
    <w:rsid w:val="006C3D89"/>
    <w:rsid w:val="006C3E72"/>
    <w:rsid w:val="006C446C"/>
    <w:rsid w:val="006C4D13"/>
    <w:rsid w:val="006C6A41"/>
    <w:rsid w:val="006C78D4"/>
    <w:rsid w:val="006C7A61"/>
    <w:rsid w:val="006D019F"/>
    <w:rsid w:val="006D04E8"/>
    <w:rsid w:val="006D16E6"/>
    <w:rsid w:val="006D1ACA"/>
    <w:rsid w:val="006D3FBB"/>
    <w:rsid w:val="006D41CF"/>
    <w:rsid w:val="006D7CD4"/>
    <w:rsid w:val="006E1804"/>
    <w:rsid w:val="006E36F0"/>
    <w:rsid w:val="006E543F"/>
    <w:rsid w:val="006F0224"/>
    <w:rsid w:val="006F2138"/>
    <w:rsid w:val="006F4C4D"/>
    <w:rsid w:val="006F766A"/>
    <w:rsid w:val="0070032D"/>
    <w:rsid w:val="007005B5"/>
    <w:rsid w:val="00703C60"/>
    <w:rsid w:val="0071260C"/>
    <w:rsid w:val="00714A0B"/>
    <w:rsid w:val="007167C0"/>
    <w:rsid w:val="00717A4E"/>
    <w:rsid w:val="00720154"/>
    <w:rsid w:val="00720457"/>
    <w:rsid w:val="007251C7"/>
    <w:rsid w:val="0072617C"/>
    <w:rsid w:val="007379A3"/>
    <w:rsid w:val="0074189B"/>
    <w:rsid w:val="007429FA"/>
    <w:rsid w:val="007475FC"/>
    <w:rsid w:val="00751B93"/>
    <w:rsid w:val="0075223E"/>
    <w:rsid w:val="00752DF9"/>
    <w:rsid w:val="007552D1"/>
    <w:rsid w:val="00755581"/>
    <w:rsid w:val="00760C3D"/>
    <w:rsid w:val="00761E1B"/>
    <w:rsid w:val="00766743"/>
    <w:rsid w:val="00771171"/>
    <w:rsid w:val="00771FBC"/>
    <w:rsid w:val="00774844"/>
    <w:rsid w:val="007753FA"/>
    <w:rsid w:val="007775B7"/>
    <w:rsid w:val="0077761B"/>
    <w:rsid w:val="00780C1E"/>
    <w:rsid w:val="00781E30"/>
    <w:rsid w:val="0078223F"/>
    <w:rsid w:val="00783629"/>
    <w:rsid w:val="007840BA"/>
    <w:rsid w:val="00785F5F"/>
    <w:rsid w:val="00786CB1"/>
    <w:rsid w:val="007875C7"/>
    <w:rsid w:val="00790E49"/>
    <w:rsid w:val="00792E46"/>
    <w:rsid w:val="0079404D"/>
    <w:rsid w:val="007941D7"/>
    <w:rsid w:val="00794B70"/>
    <w:rsid w:val="00795033"/>
    <w:rsid w:val="00796167"/>
    <w:rsid w:val="00797398"/>
    <w:rsid w:val="007A01B5"/>
    <w:rsid w:val="007A0226"/>
    <w:rsid w:val="007A151B"/>
    <w:rsid w:val="007A69EE"/>
    <w:rsid w:val="007A715B"/>
    <w:rsid w:val="007A7D98"/>
    <w:rsid w:val="007A7FF7"/>
    <w:rsid w:val="007B3B51"/>
    <w:rsid w:val="007B3C52"/>
    <w:rsid w:val="007B3ED7"/>
    <w:rsid w:val="007B44F3"/>
    <w:rsid w:val="007B4C0B"/>
    <w:rsid w:val="007B52C2"/>
    <w:rsid w:val="007B52F8"/>
    <w:rsid w:val="007B6C76"/>
    <w:rsid w:val="007C2C12"/>
    <w:rsid w:val="007C2D6F"/>
    <w:rsid w:val="007C7C16"/>
    <w:rsid w:val="007D1C1E"/>
    <w:rsid w:val="007D2870"/>
    <w:rsid w:val="007D3291"/>
    <w:rsid w:val="007D4497"/>
    <w:rsid w:val="007D5240"/>
    <w:rsid w:val="007D5734"/>
    <w:rsid w:val="007D6B13"/>
    <w:rsid w:val="007D6EC9"/>
    <w:rsid w:val="007D7B7B"/>
    <w:rsid w:val="007D7CDA"/>
    <w:rsid w:val="007E1FA8"/>
    <w:rsid w:val="007E2560"/>
    <w:rsid w:val="007E41E5"/>
    <w:rsid w:val="007F167B"/>
    <w:rsid w:val="007F4147"/>
    <w:rsid w:val="007F5DF6"/>
    <w:rsid w:val="00801C67"/>
    <w:rsid w:val="00802EE1"/>
    <w:rsid w:val="008031FC"/>
    <w:rsid w:val="00803291"/>
    <w:rsid w:val="00807447"/>
    <w:rsid w:val="00807FB2"/>
    <w:rsid w:val="00811944"/>
    <w:rsid w:val="00811DFF"/>
    <w:rsid w:val="00812043"/>
    <w:rsid w:val="00815BC5"/>
    <w:rsid w:val="00815D97"/>
    <w:rsid w:val="008160E6"/>
    <w:rsid w:val="00820098"/>
    <w:rsid w:val="00820749"/>
    <w:rsid w:val="00820C2B"/>
    <w:rsid w:val="00822B9D"/>
    <w:rsid w:val="008240C3"/>
    <w:rsid w:val="008245FA"/>
    <w:rsid w:val="008255DC"/>
    <w:rsid w:val="0082710E"/>
    <w:rsid w:val="008303B7"/>
    <w:rsid w:val="00830A41"/>
    <w:rsid w:val="00830BD5"/>
    <w:rsid w:val="00831A09"/>
    <w:rsid w:val="00831B7D"/>
    <w:rsid w:val="00831BA4"/>
    <w:rsid w:val="00834001"/>
    <w:rsid w:val="00835F83"/>
    <w:rsid w:val="0083611D"/>
    <w:rsid w:val="00837F30"/>
    <w:rsid w:val="00840E1E"/>
    <w:rsid w:val="0084101E"/>
    <w:rsid w:val="00843A60"/>
    <w:rsid w:val="00845AD9"/>
    <w:rsid w:val="00846162"/>
    <w:rsid w:val="0085656D"/>
    <w:rsid w:val="008569D9"/>
    <w:rsid w:val="00856F0A"/>
    <w:rsid w:val="008606B7"/>
    <w:rsid w:val="00862B09"/>
    <w:rsid w:val="00864A03"/>
    <w:rsid w:val="00865F09"/>
    <w:rsid w:val="00871466"/>
    <w:rsid w:val="00871903"/>
    <w:rsid w:val="00873093"/>
    <w:rsid w:val="0087479F"/>
    <w:rsid w:val="0087589E"/>
    <w:rsid w:val="00875B1C"/>
    <w:rsid w:val="00880A3C"/>
    <w:rsid w:val="00882140"/>
    <w:rsid w:val="00882BAF"/>
    <w:rsid w:val="008835AB"/>
    <w:rsid w:val="00884653"/>
    <w:rsid w:val="00885212"/>
    <w:rsid w:val="008865BD"/>
    <w:rsid w:val="00887027"/>
    <w:rsid w:val="008929CB"/>
    <w:rsid w:val="00894CC0"/>
    <w:rsid w:val="008A0B03"/>
    <w:rsid w:val="008A24CE"/>
    <w:rsid w:val="008A253C"/>
    <w:rsid w:val="008A2D24"/>
    <w:rsid w:val="008A3F24"/>
    <w:rsid w:val="008A42C5"/>
    <w:rsid w:val="008B0528"/>
    <w:rsid w:val="008B09C5"/>
    <w:rsid w:val="008B0C14"/>
    <w:rsid w:val="008B1472"/>
    <w:rsid w:val="008B2CA5"/>
    <w:rsid w:val="008B3547"/>
    <w:rsid w:val="008B5421"/>
    <w:rsid w:val="008C09C7"/>
    <w:rsid w:val="008C0C9B"/>
    <w:rsid w:val="008C1315"/>
    <w:rsid w:val="008C43C3"/>
    <w:rsid w:val="008C600B"/>
    <w:rsid w:val="008C64F0"/>
    <w:rsid w:val="008D508A"/>
    <w:rsid w:val="008D71D6"/>
    <w:rsid w:val="008D7242"/>
    <w:rsid w:val="008E089D"/>
    <w:rsid w:val="008E0EFB"/>
    <w:rsid w:val="008E179A"/>
    <w:rsid w:val="008E18E9"/>
    <w:rsid w:val="008E25B3"/>
    <w:rsid w:val="008E6A9C"/>
    <w:rsid w:val="008F2747"/>
    <w:rsid w:val="008F2AB7"/>
    <w:rsid w:val="008F4B99"/>
    <w:rsid w:val="008F4D77"/>
    <w:rsid w:val="00902A44"/>
    <w:rsid w:val="009040D9"/>
    <w:rsid w:val="009041A0"/>
    <w:rsid w:val="00904FC1"/>
    <w:rsid w:val="00913E96"/>
    <w:rsid w:val="00914C8D"/>
    <w:rsid w:val="00915923"/>
    <w:rsid w:val="00916BC9"/>
    <w:rsid w:val="009176FC"/>
    <w:rsid w:val="00921EEC"/>
    <w:rsid w:val="009230E3"/>
    <w:rsid w:val="00923784"/>
    <w:rsid w:val="0092503F"/>
    <w:rsid w:val="00926CA9"/>
    <w:rsid w:val="00931C5E"/>
    <w:rsid w:val="00933581"/>
    <w:rsid w:val="00934DC7"/>
    <w:rsid w:val="009369DB"/>
    <w:rsid w:val="009472F7"/>
    <w:rsid w:val="00947CA6"/>
    <w:rsid w:val="00953F5A"/>
    <w:rsid w:val="00954312"/>
    <w:rsid w:val="0096015F"/>
    <w:rsid w:val="00960A1B"/>
    <w:rsid w:val="00963E64"/>
    <w:rsid w:val="009705E7"/>
    <w:rsid w:val="00970B53"/>
    <w:rsid w:val="0097122A"/>
    <w:rsid w:val="009715C4"/>
    <w:rsid w:val="00971B98"/>
    <w:rsid w:val="00973704"/>
    <w:rsid w:val="00974F59"/>
    <w:rsid w:val="009763BA"/>
    <w:rsid w:val="009777A4"/>
    <w:rsid w:val="00977AD3"/>
    <w:rsid w:val="009830D5"/>
    <w:rsid w:val="0098322B"/>
    <w:rsid w:val="0098406A"/>
    <w:rsid w:val="00984A22"/>
    <w:rsid w:val="00986B6E"/>
    <w:rsid w:val="00986DF9"/>
    <w:rsid w:val="00987222"/>
    <w:rsid w:val="0098736C"/>
    <w:rsid w:val="0099242B"/>
    <w:rsid w:val="00995D35"/>
    <w:rsid w:val="009A0695"/>
    <w:rsid w:val="009A0854"/>
    <w:rsid w:val="009A0A8A"/>
    <w:rsid w:val="009A1F87"/>
    <w:rsid w:val="009A4B3D"/>
    <w:rsid w:val="009A4E84"/>
    <w:rsid w:val="009A50BC"/>
    <w:rsid w:val="009A5181"/>
    <w:rsid w:val="009A7812"/>
    <w:rsid w:val="009B0461"/>
    <w:rsid w:val="009B1E24"/>
    <w:rsid w:val="009B45FA"/>
    <w:rsid w:val="009B5BA4"/>
    <w:rsid w:val="009B6030"/>
    <w:rsid w:val="009B6A14"/>
    <w:rsid w:val="009B6FBD"/>
    <w:rsid w:val="009C105C"/>
    <w:rsid w:val="009C13D9"/>
    <w:rsid w:val="009C166B"/>
    <w:rsid w:val="009C4978"/>
    <w:rsid w:val="009C4CA0"/>
    <w:rsid w:val="009C56AF"/>
    <w:rsid w:val="009C5799"/>
    <w:rsid w:val="009C5ABB"/>
    <w:rsid w:val="009C6121"/>
    <w:rsid w:val="009C6A2D"/>
    <w:rsid w:val="009C7AB0"/>
    <w:rsid w:val="009D2C34"/>
    <w:rsid w:val="009D410F"/>
    <w:rsid w:val="009D6551"/>
    <w:rsid w:val="009E255E"/>
    <w:rsid w:val="009E2A11"/>
    <w:rsid w:val="009E456F"/>
    <w:rsid w:val="00A001F6"/>
    <w:rsid w:val="00A0186F"/>
    <w:rsid w:val="00A033E8"/>
    <w:rsid w:val="00A05AF3"/>
    <w:rsid w:val="00A070A7"/>
    <w:rsid w:val="00A15802"/>
    <w:rsid w:val="00A20E89"/>
    <w:rsid w:val="00A2439C"/>
    <w:rsid w:val="00A24F90"/>
    <w:rsid w:val="00A310B9"/>
    <w:rsid w:val="00A31C82"/>
    <w:rsid w:val="00A34920"/>
    <w:rsid w:val="00A3671A"/>
    <w:rsid w:val="00A402F4"/>
    <w:rsid w:val="00A41AF6"/>
    <w:rsid w:val="00A42CF8"/>
    <w:rsid w:val="00A43386"/>
    <w:rsid w:val="00A44A1A"/>
    <w:rsid w:val="00A4667F"/>
    <w:rsid w:val="00A501C3"/>
    <w:rsid w:val="00A50AE8"/>
    <w:rsid w:val="00A5276B"/>
    <w:rsid w:val="00A52A30"/>
    <w:rsid w:val="00A5616C"/>
    <w:rsid w:val="00A57BCE"/>
    <w:rsid w:val="00A61307"/>
    <w:rsid w:val="00A6197C"/>
    <w:rsid w:val="00A6318C"/>
    <w:rsid w:val="00A64452"/>
    <w:rsid w:val="00A66B7D"/>
    <w:rsid w:val="00A66CE8"/>
    <w:rsid w:val="00A67D13"/>
    <w:rsid w:val="00A705CB"/>
    <w:rsid w:val="00A7159C"/>
    <w:rsid w:val="00A7321E"/>
    <w:rsid w:val="00A760F5"/>
    <w:rsid w:val="00A7660D"/>
    <w:rsid w:val="00A76B60"/>
    <w:rsid w:val="00A77D5B"/>
    <w:rsid w:val="00A80B3C"/>
    <w:rsid w:val="00A837FB"/>
    <w:rsid w:val="00A846F4"/>
    <w:rsid w:val="00A87369"/>
    <w:rsid w:val="00A87CB7"/>
    <w:rsid w:val="00A950D5"/>
    <w:rsid w:val="00A96B59"/>
    <w:rsid w:val="00AA0335"/>
    <w:rsid w:val="00AA08BB"/>
    <w:rsid w:val="00AA0AE7"/>
    <w:rsid w:val="00AA0D02"/>
    <w:rsid w:val="00AA16C8"/>
    <w:rsid w:val="00AA3DFC"/>
    <w:rsid w:val="00AA548F"/>
    <w:rsid w:val="00AA6D1C"/>
    <w:rsid w:val="00AA6D3C"/>
    <w:rsid w:val="00AB25F8"/>
    <w:rsid w:val="00AB580E"/>
    <w:rsid w:val="00AB67C7"/>
    <w:rsid w:val="00AB6855"/>
    <w:rsid w:val="00AC1D81"/>
    <w:rsid w:val="00AC6320"/>
    <w:rsid w:val="00AC64F8"/>
    <w:rsid w:val="00AE0958"/>
    <w:rsid w:val="00AE1F60"/>
    <w:rsid w:val="00AE5919"/>
    <w:rsid w:val="00AF1BEE"/>
    <w:rsid w:val="00AF2665"/>
    <w:rsid w:val="00AF4572"/>
    <w:rsid w:val="00B010A2"/>
    <w:rsid w:val="00B0700B"/>
    <w:rsid w:val="00B07246"/>
    <w:rsid w:val="00B11454"/>
    <w:rsid w:val="00B117F3"/>
    <w:rsid w:val="00B13191"/>
    <w:rsid w:val="00B155F9"/>
    <w:rsid w:val="00B165A6"/>
    <w:rsid w:val="00B166A5"/>
    <w:rsid w:val="00B16B54"/>
    <w:rsid w:val="00B17E64"/>
    <w:rsid w:val="00B20457"/>
    <w:rsid w:val="00B25077"/>
    <w:rsid w:val="00B30B76"/>
    <w:rsid w:val="00B30D5E"/>
    <w:rsid w:val="00B32291"/>
    <w:rsid w:val="00B33B7B"/>
    <w:rsid w:val="00B35550"/>
    <w:rsid w:val="00B37E42"/>
    <w:rsid w:val="00B44101"/>
    <w:rsid w:val="00B54172"/>
    <w:rsid w:val="00B5438A"/>
    <w:rsid w:val="00B557F5"/>
    <w:rsid w:val="00B56079"/>
    <w:rsid w:val="00B560FD"/>
    <w:rsid w:val="00B56F54"/>
    <w:rsid w:val="00B5738B"/>
    <w:rsid w:val="00B60761"/>
    <w:rsid w:val="00B6364E"/>
    <w:rsid w:val="00B64880"/>
    <w:rsid w:val="00B71BE9"/>
    <w:rsid w:val="00B72A56"/>
    <w:rsid w:val="00B72CE6"/>
    <w:rsid w:val="00B73ED5"/>
    <w:rsid w:val="00B747A8"/>
    <w:rsid w:val="00B75119"/>
    <w:rsid w:val="00B77E7D"/>
    <w:rsid w:val="00B80697"/>
    <w:rsid w:val="00B824C7"/>
    <w:rsid w:val="00B8461A"/>
    <w:rsid w:val="00B87853"/>
    <w:rsid w:val="00B90F33"/>
    <w:rsid w:val="00B94DA9"/>
    <w:rsid w:val="00B95D30"/>
    <w:rsid w:val="00B96355"/>
    <w:rsid w:val="00BA1B1E"/>
    <w:rsid w:val="00BA3830"/>
    <w:rsid w:val="00BA3BCB"/>
    <w:rsid w:val="00BB10A7"/>
    <w:rsid w:val="00BB13F3"/>
    <w:rsid w:val="00BB1FCD"/>
    <w:rsid w:val="00BB2DC0"/>
    <w:rsid w:val="00BB5B2A"/>
    <w:rsid w:val="00BC222D"/>
    <w:rsid w:val="00BC390D"/>
    <w:rsid w:val="00BC3FFF"/>
    <w:rsid w:val="00BD1591"/>
    <w:rsid w:val="00BD15A9"/>
    <w:rsid w:val="00BD2CE6"/>
    <w:rsid w:val="00BD2F14"/>
    <w:rsid w:val="00BD3EBE"/>
    <w:rsid w:val="00BD5AA5"/>
    <w:rsid w:val="00BE30F7"/>
    <w:rsid w:val="00BE4934"/>
    <w:rsid w:val="00BE68C4"/>
    <w:rsid w:val="00BE731D"/>
    <w:rsid w:val="00BF021F"/>
    <w:rsid w:val="00BF46D2"/>
    <w:rsid w:val="00BF5576"/>
    <w:rsid w:val="00C00273"/>
    <w:rsid w:val="00C01507"/>
    <w:rsid w:val="00C039D3"/>
    <w:rsid w:val="00C062A9"/>
    <w:rsid w:val="00C073BD"/>
    <w:rsid w:val="00C12FBA"/>
    <w:rsid w:val="00C215A9"/>
    <w:rsid w:val="00C26BBF"/>
    <w:rsid w:val="00C3146D"/>
    <w:rsid w:val="00C34140"/>
    <w:rsid w:val="00C3417E"/>
    <w:rsid w:val="00C34FE9"/>
    <w:rsid w:val="00C363D3"/>
    <w:rsid w:val="00C370E1"/>
    <w:rsid w:val="00C41171"/>
    <w:rsid w:val="00C42905"/>
    <w:rsid w:val="00C4620F"/>
    <w:rsid w:val="00C46979"/>
    <w:rsid w:val="00C47EF6"/>
    <w:rsid w:val="00C53EB5"/>
    <w:rsid w:val="00C55D40"/>
    <w:rsid w:val="00C56618"/>
    <w:rsid w:val="00C57D53"/>
    <w:rsid w:val="00C61517"/>
    <w:rsid w:val="00C63CC6"/>
    <w:rsid w:val="00C64E35"/>
    <w:rsid w:val="00C706C4"/>
    <w:rsid w:val="00C707EF"/>
    <w:rsid w:val="00C719AB"/>
    <w:rsid w:val="00C72C36"/>
    <w:rsid w:val="00C7599E"/>
    <w:rsid w:val="00C75E06"/>
    <w:rsid w:val="00C7750B"/>
    <w:rsid w:val="00C811F0"/>
    <w:rsid w:val="00C811F5"/>
    <w:rsid w:val="00C824B4"/>
    <w:rsid w:val="00C83896"/>
    <w:rsid w:val="00C84C57"/>
    <w:rsid w:val="00C84D70"/>
    <w:rsid w:val="00C86B86"/>
    <w:rsid w:val="00CA1A0C"/>
    <w:rsid w:val="00CA214F"/>
    <w:rsid w:val="00CA39E3"/>
    <w:rsid w:val="00CA49BA"/>
    <w:rsid w:val="00CA50F8"/>
    <w:rsid w:val="00CA71B1"/>
    <w:rsid w:val="00CB2487"/>
    <w:rsid w:val="00CB5D36"/>
    <w:rsid w:val="00CB60F7"/>
    <w:rsid w:val="00CB75D0"/>
    <w:rsid w:val="00CC2060"/>
    <w:rsid w:val="00CC24DB"/>
    <w:rsid w:val="00CC3B65"/>
    <w:rsid w:val="00CC6C90"/>
    <w:rsid w:val="00CC6E6A"/>
    <w:rsid w:val="00CC7561"/>
    <w:rsid w:val="00CC787B"/>
    <w:rsid w:val="00CD0B08"/>
    <w:rsid w:val="00CD0CC8"/>
    <w:rsid w:val="00CD24D0"/>
    <w:rsid w:val="00CD289E"/>
    <w:rsid w:val="00CD2AA5"/>
    <w:rsid w:val="00CD3B68"/>
    <w:rsid w:val="00CE0276"/>
    <w:rsid w:val="00CE0D1B"/>
    <w:rsid w:val="00CE5335"/>
    <w:rsid w:val="00CF1766"/>
    <w:rsid w:val="00CF3B79"/>
    <w:rsid w:val="00CF502A"/>
    <w:rsid w:val="00CF72BF"/>
    <w:rsid w:val="00D02D8F"/>
    <w:rsid w:val="00D0459D"/>
    <w:rsid w:val="00D05845"/>
    <w:rsid w:val="00D06331"/>
    <w:rsid w:val="00D067DF"/>
    <w:rsid w:val="00D1030B"/>
    <w:rsid w:val="00D116D2"/>
    <w:rsid w:val="00D11989"/>
    <w:rsid w:val="00D15F4A"/>
    <w:rsid w:val="00D16861"/>
    <w:rsid w:val="00D203D7"/>
    <w:rsid w:val="00D2263D"/>
    <w:rsid w:val="00D242B8"/>
    <w:rsid w:val="00D25B51"/>
    <w:rsid w:val="00D266DE"/>
    <w:rsid w:val="00D26877"/>
    <w:rsid w:val="00D306ED"/>
    <w:rsid w:val="00D3191B"/>
    <w:rsid w:val="00D3371B"/>
    <w:rsid w:val="00D37132"/>
    <w:rsid w:val="00D41E02"/>
    <w:rsid w:val="00D42305"/>
    <w:rsid w:val="00D4244C"/>
    <w:rsid w:val="00D42C84"/>
    <w:rsid w:val="00D4355A"/>
    <w:rsid w:val="00D44124"/>
    <w:rsid w:val="00D4610D"/>
    <w:rsid w:val="00D55A04"/>
    <w:rsid w:val="00D56596"/>
    <w:rsid w:val="00D56BE1"/>
    <w:rsid w:val="00D56D4B"/>
    <w:rsid w:val="00D61B98"/>
    <w:rsid w:val="00D64E67"/>
    <w:rsid w:val="00D65219"/>
    <w:rsid w:val="00D720F7"/>
    <w:rsid w:val="00D73182"/>
    <w:rsid w:val="00D77970"/>
    <w:rsid w:val="00D77B4A"/>
    <w:rsid w:val="00D8215C"/>
    <w:rsid w:val="00D8271D"/>
    <w:rsid w:val="00D82E0D"/>
    <w:rsid w:val="00D83335"/>
    <w:rsid w:val="00D83F2F"/>
    <w:rsid w:val="00D86689"/>
    <w:rsid w:val="00D909FC"/>
    <w:rsid w:val="00D931AE"/>
    <w:rsid w:val="00D942E7"/>
    <w:rsid w:val="00D95C67"/>
    <w:rsid w:val="00D95DE7"/>
    <w:rsid w:val="00D9681E"/>
    <w:rsid w:val="00DA021F"/>
    <w:rsid w:val="00DA0AA1"/>
    <w:rsid w:val="00DA160D"/>
    <w:rsid w:val="00DA2A50"/>
    <w:rsid w:val="00DA3F80"/>
    <w:rsid w:val="00DA58B9"/>
    <w:rsid w:val="00DB3086"/>
    <w:rsid w:val="00DB3B17"/>
    <w:rsid w:val="00DB3F2A"/>
    <w:rsid w:val="00DB4070"/>
    <w:rsid w:val="00DB4A87"/>
    <w:rsid w:val="00DB516C"/>
    <w:rsid w:val="00DB5197"/>
    <w:rsid w:val="00DC067C"/>
    <w:rsid w:val="00DC2BE4"/>
    <w:rsid w:val="00DC4B3F"/>
    <w:rsid w:val="00DC597F"/>
    <w:rsid w:val="00DC75DA"/>
    <w:rsid w:val="00DC7C0B"/>
    <w:rsid w:val="00DC7DE3"/>
    <w:rsid w:val="00DC7FEB"/>
    <w:rsid w:val="00DD0849"/>
    <w:rsid w:val="00DD15B9"/>
    <w:rsid w:val="00DD510F"/>
    <w:rsid w:val="00DD709A"/>
    <w:rsid w:val="00DF4FCD"/>
    <w:rsid w:val="00DF59A0"/>
    <w:rsid w:val="00DF5D23"/>
    <w:rsid w:val="00DF5D27"/>
    <w:rsid w:val="00E0190F"/>
    <w:rsid w:val="00E022AC"/>
    <w:rsid w:val="00E02E9F"/>
    <w:rsid w:val="00E03477"/>
    <w:rsid w:val="00E03651"/>
    <w:rsid w:val="00E0430E"/>
    <w:rsid w:val="00E0512F"/>
    <w:rsid w:val="00E05161"/>
    <w:rsid w:val="00E0698E"/>
    <w:rsid w:val="00E07E55"/>
    <w:rsid w:val="00E118CF"/>
    <w:rsid w:val="00E11CA1"/>
    <w:rsid w:val="00E14095"/>
    <w:rsid w:val="00E14446"/>
    <w:rsid w:val="00E14ADE"/>
    <w:rsid w:val="00E17874"/>
    <w:rsid w:val="00E20761"/>
    <w:rsid w:val="00E20762"/>
    <w:rsid w:val="00E207BD"/>
    <w:rsid w:val="00E24E45"/>
    <w:rsid w:val="00E309D4"/>
    <w:rsid w:val="00E325BC"/>
    <w:rsid w:val="00E327F9"/>
    <w:rsid w:val="00E32E94"/>
    <w:rsid w:val="00E34645"/>
    <w:rsid w:val="00E36033"/>
    <w:rsid w:val="00E42F90"/>
    <w:rsid w:val="00E44BA1"/>
    <w:rsid w:val="00E5124B"/>
    <w:rsid w:val="00E513B2"/>
    <w:rsid w:val="00E53174"/>
    <w:rsid w:val="00E53FF0"/>
    <w:rsid w:val="00E5689B"/>
    <w:rsid w:val="00E57A01"/>
    <w:rsid w:val="00E60B41"/>
    <w:rsid w:val="00E6236D"/>
    <w:rsid w:val="00E63144"/>
    <w:rsid w:val="00E63449"/>
    <w:rsid w:val="00E637A2"/>
    <w:rsid w:val="00E64566"/>
    <w:rsid w:val="00E64AF3"/>
    <w:rsid w:val="00E67227"/>
    <w:rsid w:val="00E73F11"/>
    <w:rsid w:val="00E75872"/>
    <w:rsid w:val="00E76789"/>
    <w:rsid w:val="00E77F2B"/>
    <w:rsid w:val="00E809B0"/>
    <w:rsid w:val="00E8701F"/>
    <w:rsid w:val="00E87193"/>
    <w:rsid w:val="00E920E5"/>
    <w:rsid w:val="00E92BE1"/>
    <w:rsid w:val="00E95902"/>
    <w:rsid w:val="00EA0A79"/>
    <w:rsid w:val="00EA22B7"/>
    <w:rsid w:val="00EA2421"/>
    <w:rsid w:val="00EA31D0"/>
    <w:rsid w:val="00EA4AE1"/>
    <w:rsid w:val="00EA52CA"/>
    <w:rsid w:val="00EA54C9"/>
    <w:rsid w:val="00EA6631"/>
    <w:rsid w:val="00EB0182"/>
    <w:rsid w:val="00EB06A9"/>
    <w:rsid w:val="00EB0E2F"/>
    <w:rsid w:val="00EB2C23"/>
    <w:rsid w:val="00EB2E2C"/>
    <w:rsid w:val="00EB5B3F"/>
    <w:rsid w:val="00EB5F73"/>
    <w:rsid w:val="00EB6BE6"/>
    <w:rsid w:val="00EB6E53"/>
    <w:rsid w:val="00EB7A4A"/>
    <w:rsid w:val="00EC0755"/>
    <w:rsid w:val="00EC207D"/>
    <w:rsid w:val="00EC3218"/>
    <w:rsid w:val="00EC32A8"/>
    <w:rsid w:val="00EC4937"/>
    <w:rsid w:val="00EC6F71"/>
    <w:rsid w:val="00ED3731"/>
    <w:rsid w:val="00ED3CFE"/>
    <w:rsid w:val="00ED4971"/>
    <w:rsid w:val="00EE24A8"/>
    <w:rsid w:val="00EE39C4"/>
    <w:rsid w:val="00EE3F55"/>
    <w:rsid w:val="00EE417A"/>
    <w:rsid w:val="00EE4B21"/>
    <w:rsid w:val="00EE78D6"/>
    <w:rsid w:val="00EF0D53"/>
    <w:rsid w:val="00EF0EBE"/>
    <w:rsid w:val="00EF205F"/>
    <w:rsid w:val="00EF3F6C"/>
    <w:rsid w:val="00EF4DC2"/>
    <w:rsid w:val="00F000F6"/>
    <w:rsid w:val="00F031DA"/>
    <w:rsid w:val="00F03703"/>
    <w:rsid w:val="00F06B0D"/>
    <w:rsid w:val="00F073EC"/>
    <w:rsid w:val="00F10938"/>
    <w:rsid w:val="00F21D15"/>
    <w:rsid w:val="00F227C6"/>
    <w:rsid w:val="00F24932"/>
    <w:rsid w:val="00F25CA4"/>
    <w:rsid w:val="00F30A1C"/>
    <w:rsid w:val="00F36097"/>
    <w:rsid w:val="00F402CC"/>
    <w:rsid w:val="00F42A03"/>
    <w:rsid w:val="00F46110"/>
    <w:rsid w:val="00F46272"/>
    <w:rsid w:val="00F46713"/>
    <w:rsid w:val="00F508F3"/>
    <w:rsid w:val="00F510D5"/>
    <w:rsid w:val="00F51958"/>
    <w:rsid w:val="00F52E51"/>
    <w:rsid w:val="00F53B7C"/>
    <w:rsid w:val="00F5427E"/>
    <w:rsid w:val="00F54759"/>
    <w:rsid w:val="00F55BB9"/>
    <w:rsid w:val="00F56341"/>
    <w:rsid w:val="00F60358"/>
    <w:rsid w:val="00F60BF1"/>
    <w:rsid w:val="00F629AF"/>
    <w:rsid w:val="00F701FE"/>
    <w:rsid w:val="00F713FE"/>
    <w:rsid w:val="00F72ACB"/>
    <w:rsid w:val="00F73975"/>
    <w:rsid w:val="00F74680"/>
    <w:rsid w:val="00F7492F"/>
    <w:rsid w:val="00F75498"/>
    <w:rsid w:val="00F8282E"/>
    <w:rsid w:val="00F8632D"/>
    <w:rsid w:val="00F87025"/>
    <w:rsid w:val="00F90B7D"/>
    <w:rsid w:val="00F90FF4"/>
    <w:rsid w:val="00F9316A"/>
    <w:rsid w:val="00F9469E"/>
    <w:rsid w:val="00F94D05"/>
    <w:rsid w:val="00F9607D"/>
    <w:rsid w:val="00F974C8"/>
    <w:rsid w:val="00FA0290"/>
    <w:rsid w:val="00FA082B"/>
    <w:rsid w:val="00FA119E"/>
    <w:rsid w:val="00FA16F1"/>
    <w:rsid w:val="00FA37C4"/>
    <w:rsid w:val="00FA3EA7"/>
    <w:rsid w:val="00FA62F5"/>
    <w:rsid w:val="00FA7B56"/>
    <w:rsid w:val="00FB0304"/>
    <w:rsid w:val="00FB4460"/>
    <w:rsid w:val="00FB44CA"/>
    <w:rsid w:val="00FB6836"/>
    <w:rsid w:val="00FC0C97"/>
    <w:rsid w:val="00FC1501"/>
    <w:rsid w:val="00FC18B9"/>
    <w:rsid w:val="00FC3879"/>
    <w:rsid w:val="00FC3B41"/>
    <w:rsid w:val="00FC7189"/>
    <w:rsid w:val="00FD557A"/>
    <w:rsid w:val="00FD6499"/>
    <w:rsid w:val="00FD67AA"/>
    <w:rsid w:val="00FD7F50"/>
    <w:rsid w:val="00FE3B6D"/>
    <w:rsid w:val="00FE3FAB"/>
    <w:rsid w:val="00FE5A15"/>
    <w:rsid w:val="00FE7222"/>
    <w:rsid w:val="00FE7BDA"/>
    <w:rsid w:val="00FF181F"/>
    <w:rsid w:val="00FF2256"/>
    <w:rsid w:val="00FF45FF"/>
    <w:rsid w:val="00FF4733"/>
    <w:rsid w:val="00FF534D"/>
    <w:rsid w:val="00FF57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1D423B"/>
  </w:style>
  <w:style w:type="paragraph" w:styleId="Header">
    <w:name w:val="header"/>
    <w:basedOn w:val="Normal"/>
    <w:link w:val="HeaderChar"/>
    <w:uiPriority w:val="99"/>
    <w:unhideWhenUsed/>
    <w:rsid w:val="00250C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0CD8"/>
  </w:style>
  <w:style w:type="paragraph" w:styleId="Footer">
    <w:name w:val="footer"/>
    <w:basedOn w:val="Normal"/>
    <w:link w:val="FooterChar"/>
    <w:uiPriority w:val="99"/>
    <w:unhideWhenUsed/>
    <w:rsid w:val="00250C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0CD8"/>
  </w:style>
  <w:style w:type="paragraph" w:styleId="NoSpacing">
    <w:name w:val="No Spacing"/>
    <w:link w:val="NoSpacingChar"/>
    <w:uiPriority w:val="99"/>
    <w:qFormat/>
    <w:rsid w:val="00250CD8"/>
    <w:pPr>
      <w:spacing w:after="0" w:line="240" w:lineRule="auto"/>
    </w:pPr>
    <w:rPr>
      <w:rFonts w:eastAsiaTheme="minorEastAsia"/>
    </w:rPr>
  </w:style>
  <w:style w:type="character" w:customStyle="1" w:styleId="NoSpacingChar">
    <w:name w:val="No Spacing Char"/>
    <w:basedOn w:val="DefaultParagraphFont"/>
    <w:link w:val="NoSpacing"/>
    <w:uiPriority w:val="99"/>
    <w:rsid w:val="00250CD8"/>
    <w:rPr>
      <w:rFonts w:eastAsiaTheme="minorEastAsia"/>
    </w:rPr>
  </w:style>
  <w:style w:type="paragraph" w:styleId="ListParagraph">
    <w:name w:val="List Paragraph"/>
    <w:basedOn w:val="Normal"/>
    <w:uiPriority w:val="34"/>
    <w:qFormat/>
    <w:rsid w:val="003B712E"/>
    <w:pPr>
      <w:ind w:left="720"/>
      <w:contextualSpacing/>
      <w:jc w:val="both"/>
    </w:pPr>
  </w:style>
  <w:style w:type="table" w:styleId="TableGrid">
    <w:name w:val="Table Grid"/>
    <w:basedOn w:val="TableNormal"/>
    <w:uiPriority w:val="59"/>
    <w:rsid w:val="00A7321E"/>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31A09"/>
  </w:style>
  <w:style w:type="paragraph" w:customStyle="1" w:styleId="Default">
    <w:name w:val="Default"/>
    <w:rsid w:val="00E60B4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60D"/>
    <w:rPr>
      <w:rFonts w:ascii="Tahoma" w:hAnsi="Tahoma" w:cs="Tahoma"/>
      <w:sz w:val="16"/>
      <w:szCs w:val="16"/>
    </w:rPr>
  </w:style>
  <w:style w:type="character" w:customStyle="1" w:styleId="A3">
    <w:name w:val="A3"/>
    <w:uiPriority w:val="99"/>
    <w:rsid w:val="00D3191B"/>
    <w:rPr>
      <w:color w:val="000000"/>
      <w:sz w:val="22"/>
      <w:szCs w:val="22"/>
    </w:rPr>
  </w:style>
  <w:style w:type="paragraph" w:customStyle="1" w:styleId="Pa1">
    <w:name w:val="Pa1"/>
    <w:basedOn w:val="Default"/>
    <w:next w:val="Default"/>
    <w:uiPriority w:val="99"/>
    <w:rsid w:val="00D3191B"/>
    <w:pPr>
      <w:spacing w:line="241" w:lineRule="atLeast"/>
    </w:pPr>
    <w:rPr>
      <w:color w:val="auto"/>
    </w:rPr>
  </w:style>
  <w:style w:type="character" w:customStyle="1" w:styleId="A2">
    <w:name w:val="A2"/>
    <w:uiPriority w:val="99"/>
    <w:rsid w:val="00212F46"/>
    <w:rPr>
      <w:color w:val="000000"/>
      <w:sz w:val="20"/>
      <w:szCs w:val="20"/>
    </w:rPr>
  </w:style>
  <w:style w:type="character" w:customStyle="1" w:styleId="A7">
    <w:name w:val="A7"/>
    <w:uiPriority w:val="99"/>
    <w:rsid w:val="00DF5D23"/>
    <w:rPr>
      <w:rFonts w:cs="Minion Pro"/>
      <w:color w:val="000000"/>
      <w:sz w:val="12"/>
      <w:szCs w:val="12"/>
      <w:u w:val="single"/>
    </w:rPr>
  </w:style>
  <w:style w:type="paragraph" w:customStyle="1" w:styleId="Pa26">
    <w:name w:val="Pa26"/>
    <w:basedOn w:val="Default"/>
    <w:next w:val="Default"/>
    <w:uiPriority w:val="99"/>
    <w:rsid w:val="00DF5D23"/>
    <w:pPr>
      <w:spacing w:line="191" w:lineRule="atLeast"/>
    </w:pPr>
    <w:rPr>
      <w:rFonts w:ascii="Minion Pro" w:hAnsi="Minion Pro" w:cstheme="minorBidi"/>
      <w:color w:val="auto"/>
    </w:rPr>
  </w:style>
  <w:style w:type="character" w:styleId="Hyperlink">
    <w:name w:val="Hyperlink"/>
    <w:basedOn w:val="DefaultParagraphFont"/>
    <w:uiPriority w:val="99"/>
    <w:semiHidden/>
    <w:unhideWhenUsed/>
    <w:rsid w:val="007C2D6F"/>
    <w:rPr>
      <w:color w:val="999999"/>
      <w:u w:val="single"/>
    </w:rPr>
  </w:style>
</w:styles>
</file>

<file path=word/webSettings.xml><?xml version="1.0" encoding="utf-8"?>
<w:webSettings xmlns:r="http://schemas.openxmlformats.org/officeDocument/2006/relationships" xmlns:w="http://schemas.openxmlformats.org/wordprocessingml/2006/main">
  <w:divs>
    <w:div w:id="129904786">
      <w:bodyDiv w:val="1"/>
      <w:marLeft w:val="0"/>
      <w:marRight w:val="0"/>
      <w:marTop w:val="0"/>
      <w:marBottom w:val="0"/>
      <w:divBdr>
        <w:top w:val="none" w:sz="0" w:space="0" w:color="auto"/>
        <w:left w:val="none" w:sz="0" w:space="0" w:color="auto"/>
        <w:bottom w:val="none" w:sz="0" w:space="0" w:color="auto"/>
        <w:right w:val="none" w:sz="0" w:space="0" w:color="auto"/>
      </w:divBdr>
    </w:div>
    <w:div w:id="261035704">
      <w:bodyDiv w:val="1"/>
      <w:marLeft w:val="0"/>
      <w:marRight w:val="0"/>
      <w:marTop w:val="0"/>
      <w:marBottom w:val="0"/>
      <w:divBdr>
        <w:top w:val="none" w:sz="0" w:space="0" w:color="auto"/>
        <w:left w:val="none" w:sz="0" w:space="0" w:color="auto"/>
        <w:bottom w:val="none" w:sz="0" w:space="0" w:color="auto"/>
        <w:right w:val="none" w:sz="0" w:space="0" w:color="auto"/>
      </w:divBdr>
      <w:divsChild>
        <w:div w:id="476995918">
          <w:marLeft w:val="0"/>
          <w:marRight w:val="0"/>
          <w:marTop w:val="0"/>
          <w:marBottom w:val="0"/>
          <w:divBdr>
            <w:top w:val="none" w:sz="0" w:space="0" w:color="auto"/>
            <w:left w:val="none" w:sz="0" w:space="0" w:color="auto"/>
            <w:bottom w:val="none" w:sz="0" w:space="0" w:color="auto"/>
            <w:right w:val="none" w:sz="0" w:space="0" w:color="auto"/>
          </w:divBdr>
          <w:divsChild>
            <w:div w:id="780801870">
              <w:marLeft w:val="0"/>
              <w:marRight w:val="0"/>
              <w:marTop w:val="0"/>
              <w:marBottom w:val="0"/>
              <w:divBdr>
                <w:top w:val="none" w:sz="0" w:space="0" w:color="auto"/>
                <w:left w:val="none" w:sz="0" w:space="0" w:color="auto"/>
                <w:bottom w:val="none" w:sz="0" w:space="0" w:color="auto"/>
                <w:right w:val="none" w:sz="0" w:space="0" w:color="auto"/>
              </w:divBdr>
              <w:divsChild>
                <w:div w:id="471288408">
                  <w:marLeft w:val="0"/>
                  <w:marRight w:val="0"/>
                  <w:marTop w:val="0"/>
                  <w:marBottom w:val="0"/>
                  <w:divBdr>
                    <w:top w:val="single" w:sz="4" w:space="0" w:color="CCCCCC"/>
                    <w:left w:val="single" w:sz="4" w:space="0" w:color="CCCCCC"/>
                    <w:bottom w:val="single" w:sz="4" w:space="0" w:color="CCCCCC"/>
                    <w:right w:val="single" w:sz="4" w:space="0" w:color="CCCCCC"/>
                  </w:divBdr>
                  <w:divsChild>
                    <w:div w:id="392580993">
                      <w:marLeft w:val="0"/>
                      <w:marRight w:val="0"/>
                      <w:marTop w:val="0"/>
                      <w:marBottom w:val="0"/>
                      <w:divBdr>
                        <w:top w:val="none" w:sz="0" w:space="0" w:color="auto"/>
                        <w:left w:val="none" w:sz="0" w:space="0" w:color="auto"/>
                        <w:bottom w:val="none" w:sz="0" w:space="0" w:color="auto"/>
                        <w:right w:val="none" w:sz="0" w:space="0" w:color="auto"/>
                      </w:divBdr>
                      <w:divsChild>
                        <w:div w:id="1789398985">
                          <w:marLeft w:val="0"/>
                          <w:marRight w:val="0"/>
                          <w:marTop w:val="0"/>
                          <w:marBottom w:val="0"/>
                          <w:divBdr>
                            <w:top w:val="none" w:sz="0" w:space="0" w:color="auto"/>
                            <w:left w:val="none" w:sz="0" w:space="0" w:color="auto"/>
                            <w:bottom w:val="none" w:sz="0" w:space="0" w:color="auto"/>
                            <w:right w:val="none" w:sz="0" w:space="0" w:color="auto"/>
                          </w:divBdr>
                          <w:divsChild>
                            <w:div w:id="1350526219">
                              <w:marLeft w:val="0"/>
                              <w:marRight w:val="0"/>
                              <w:marTop w:val="0"/>
                              <w:marBottom w:val="0"/>
                              <w:divBdr>
                                <w:top w:val="none" w:sz="0" w:space="0" w:color="auto"/>
                                <w:left w:val="none" w:sz="0" w:space="0" w:color="auto"/>
                                <w:bottom w:val="none" w:sz="0" w:space="0" w:color="auto"/>
                                <w:right w:val="none" w:sz="0" w:space="0" w:color="auto"/>
                              </w:divBdr>
                              <w:divsChild>
                                <w:div w:id="31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189326">
      <w:bodyDiv w:val="1"/>
      <w:marLeft w:val="0"/>
      <w:marRight w:val="0"/>
      <w:marTop w:val="0"/>
      <w:marBottom w:val="0"/>
      <w:divBdr>
        <w:top w:val="none" w:sz="0" w:space="0" w:color="auto"/>
        <w:left w:val="none" w:sz="0" w:space="0" w:color="auto"/>
        <w:bottom w:val="none" w:sz="0" w:space="0" w:color="auto"/>
        <w:right w:val="none" w:sz="0" w:space="0" w:color="auto"/>
      </w:divBdr>
    </w:div>
    <w:div w:id="390350150">
      <w:bodyDiv w:val="1"/>
      <w:marLeft w:val="0"/>
      <w:marRight w:val="0"/>
      <w:marTop w:val="0"/>
      <w:marBottom w:val="0"/>
      <w:divBdr>
        <w:top w:val="none" w:sz="0" w:space="0" w:color="auto"/>
        <w:left w:val="none" w:sz="0" w:space="0" w:color="auto"/>
        <w:bottom w:val="none" w:sz="0" w:space="0" w:color="auto"/>
        <w:right w:val="none" w:sz="0" w:space="0" w:color="auto"/>
      </w:divBdr>
    </w:div>
    <w:div w:id="547373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3249">
          <w:marLeft w:val="0"/>
          <w:marRight w:val="0"/>
          <w:marTop w:val="0"/>
          <w:marBottom w:val="0"/>
          <w:divBdr>
            <w:top w:val="none" w:sz="0" w:space="0" w:color="auto"/>
            <w:left w:val="none" w:sz="0" w:space="0" w:color="auto"/>
            <w:bottom w:val="none" w:sz="0" w:space="0" w:color="auto"/>
            <w:right w:val="none" w:sz="0" w:space="0" w:color="auto"/>
          </w:divBdr>
          <w:divsChild>
            <w:div w:id="1929998447">
              <w:marLeft w:val="0"/>
              <w:marRight w:val="0"/>
              <w:marTop w:val="0"/>
              <w:marBottom w:val="0"/>
              <w:divBdr>
                <w:top w:val="none" w:sz="0" w:space="0" w:color="auto"/>
                <w:left w:val="none" w:sz="0" w:space="0" w:color="auto"/>
                <w:bottom w:val="none" w:sz="0" w:space="0" w:color="auto"/>
                <w:right w:val="none" w:sz="0" w:space="0" w:color="auto"/>
              </w:divBdr>
              <w:divsChild>
                <w:div w:id="969244190">
                  <w:marLeft w:val="0"/>
                  <w:marRight w:val="0"/>
                  <w:marTop w:val="0"/>
                  <w:marBottom w:val="0"/>
                  <w:divBdr>
                    <w:top w:val="single" w:sz="4" w:space="0" w:color="CCCCCC"/>
                    <w:left w:val="single" w:sz="4" w:space="0" w:color="CCCCCC"/>
                    <w:bottom w:val="single" w:sz="4" w:space="0" w:color="CCCCCC"/>
                    <w:right w:val="single" w:sz="4" w:space="0" w:color="CCCCCC"/>
                  </w:divBdr>
                  <w:divsChild>
                    <w:div w:id="556667540">
                      <w:marLeft w:val="0"/>
                      <w:marRight w:val="0"/>
                      <w:marTop w:val="0"/>
                      <w:marBottom w:val="0"/>
                      <w:divBdr>
                        <w:top w:val="none" w:sz="0" w:space="0" w:color="auto"/>
                        <w:left w:val="none" w:sz="0" w:space="0" w:color="auto"/>
                        <w:bottom w:val="none" w:sz="0" w:space="0" w:color="auto"/>
                        <w:right w:val="none" w:sz="0" w:space="0" w:color="auto"/>
                      </w:divBdr>
                      <w:divsChild>
                        <w:div w:id="1827042089">
                          <w:marLeft w:val="0"/>
                          <w:marRight w:val="0"/>
                          <w:marTop w:val="0"/>
                          <w:marBottom w:val="0"/>
                          <w:divBdr>
                            <w:top w:val="none" w:sz="0" w:space="0" w:color="auto"/>
                            <w:left w:val="none" w:sz="0" w:space="0" w:color="auto"/>
                            <w:bottom w:val="none" w:sz="0" w:space="0" w:color="auto"/>
                            <w:right w:val="none" w:sz="0" w:space="0" w:color="auto"/>
                          </w:divBdr>
                          <w:divsChild>
                            <w:div w:id="445975649">
                              <w:marLeft w:val="0"/>
                              <w:marRight w:val="0"/>
                              <w:marTop w:val="0"/>
                              <w:marBottom w:val="0"/>
                              <w:divBdr>
                                <w:top w:val="none" w:sz="0" w:space="0" w:color="auto"/>
                                <w:left w:val="none" w:sz="0" w:space="0" w:color="auto"/>
                                <w:bottom w:val="none" w:sz="0" w:space="0" w:color="auto"/>
                                <w:right w:val="none" w:sz="0" w:space="0" w:color="auto"/>
                              </w:divBdr>
                              <w:divsChild>
                                <w:div w:id="4012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8727">
      <w:bodyDiv w:val="1"/>
      <w:marLeft w:val="0"/>
      <w:marRight w:val="0"/>
      <w:marTop w:val="0"/>
      <w:marBottom w:val="0"/>
      <w:divBdr>
        <w:top w:val="none" w:sz="0" w:space="0" w:color="auto"/>
        <w:left w:val="none" w:sz="0" w:space="0" w:color="auto"/>
        <w:bottom w:val="none" w:sz="0" w:space="0" w:color="auto"/>
        <w:right w:val="none" w:sz="0" w:space="0" w:color="auto"/>
      </w:divBdr>
    </w:div>
    <w:div w:id="632752958">
      <w:bodyDiv w:val="1"/>
      <w:marLeft w:val="0"/>
      <w:marRight w:val="0"/>
      <w:marTop w:val="0"/>
      <w:marBottom w:val="0"/>
      <w:divBdr>
        <w:top w:val="none" w:sz="0" w:space="0" w:color="auto"/>
        <w:left w:val="none" w:sz="0" w:space="0" w:color="auto"/>
        <w:bottom w:val="none" w:sz="0" w:space="0" w:color="auto"/>
        <w:right w:val="none" w:sz="0" w:space="0" w:color="auto"/>
      </w:divBdr>
    </w:div>
    <w:div w:id="795173217">
      <w:bodyDiv w:val="1"/>
      <w:marLeft w:val="0"/>
      <w:marRight w:val="0"/>
      <w:marTop w:val="0"/>
      <w:marBottom w:val="0"/>
      <w:divBdr>
        <w:top w:val="none" w:sz="0" w:space="0" w:color="auto"/>
        <w:left w:val="none" w:sz="0" w:space="0" w:color="auto"/>
        <w:bottom w:val="none" w:sz="0" w:space="0" w:color="auto"/>
        <w:right w:val="none" w:sz="0" w:space="0" w:color="auto"/>
      </w:divBdr>
    </w:div>
    <w:div w:id="869224586">
      <w:bodyDiv w:val="1"/>
      <w:marLeft w:val="0"/>
      <w:marRight w:val="0"/>
      <w:marTop w:val="0"/>
      <w:marBottom w:val="0"/>
      <w:divBdr>
        <w:top w:val="none" w:sz="0" w:space="0" w:color="auto"/>
        <w:left w:val="none" w:sz="0" w:space="0" w:color="auto"/>
        <w:bottom w:val="none" w:sz="0" w:space="0" w:color="auto"/>
        <w:right w:val="none" w:sz="0" w:space="0" w:color="auto"/>
      </w:divBdr>
    </w:div>
    <w:div w:id="873007641">
      <w:bodyDiv w:val="1"/>
      <w:marLeft w:val="0"/>
      <w:marRight w:val="0"/>
      <w:marTop w:val="0"/>
      <w:marBottom w:val="0"/>
      <w:divBdr>
        <w:top w:val="none" w:sz="0" w:space="0" w:color="auto"/>
        <w:left w:val="none" w:sz="0" w:space="0" w:color="auto"/>
        <w:bottom w:val="none" w:sz="0" w:space="0" w:color="auto"/>
        <w:right w:val="none" w:sz="0" w:space="0" w:color="auto"/>
      </w:divBdr>
    </w:div>
    <w:div w:id="968819547">
      <w:bodyDiv w:val="1"/>
      <w:marLeft w:val="0"/>
      <w:marRight w:val="0"/>
      <w:marTop w:val="0"/>
      <w:marBottom w:val="0"/>
      <w:divBdr>
        <w:top w:val="none" w:sz="0" w:space="0" w:color="auto"/>
        <w:left w:val="none" w:sz="0" w:space="0" w:color="auto"/>
        <w:bottom w:val="none" w:sz="0" w:space="0" w:color="auto"/>
        <w:right w:val="none" w:sz="0" w:space="0" w:color="auto"/>
      </w:divBdr>
    </w:div>
    <w:div w:id="999389316">
      <w:bodyDiv w:val="1"/>
      <w:marLeft w:val="0"/>
      <w:marRight w:val="0"/>
      <w:marTop w:val="0"/>
      <w:marBottom w:val="0"/>
      <w:divBdr>
        <w:top w:val="none" w:sz="0" w:space="0" w:color="auto"/>
        <w:left w:val="none" w:sz="0" w:space="0" w:color="auto"/>
        <w:bottom w:val="none" w:sz="0" w:space="0" w:color="auto"/>
        <w:right w:val="none" w:sz="0" w:space="0" w:color="auto"/>
      </w:divBdr>
    </w:div>
    <w:div w:id="1020089026">
      <w:bodyDiv w:val="1"/>
      <w:marLeft w:val="0"/>
      <w:marRight w:val="0"/>
      <w:marTop w:val="0"/>
      <w:marBottom w:val="0"/>
      <w:divBdr>
        <w:top w:val="none" w:sz="0" w:space="0" w:color="auto"/>
        <w:left w:val="none" w:sz="0" w:space="0" w:color="auto"/>
        <w:bottom w:val="none" w:sz="0" w:space="0" w:color="auto"/>
        <w:right w:val="none" w:sz="0" w:space="0" w:color="auto"/>
      </w:divBdr>
      <w:divsChild>
        <w:div w:id="1868446279">
          <w:marLeft w:val="0"/>
          <w:marRight w:val="0"/>
          <w:marTop w:val="0"/>
          <w:marBottom w:val="0"/>
          <w:divBdr>
            <w:top w:val="none" w:sz="0" w:space="0" w:color="auto"/>
            <w:left w:val="none" w:sz="0" w:space="0" w:color="auto"/>
            <w:bottom w:val="none" w:sz="0" w:space="0" w:color="auto"/>
            <w:right w:val="none" w:sz="0" w:space="0" w:color="auto"/>
          </w:divBdr>
          <w:divsChild>
            <w:div w:id="2039771073">
              <w:marLeft w:val="0"/>
              <w:marRight w:val="0"/>
              <w:marTop w:val="0"/>
              <w:marBottom w:val="0"/>
              <w:divBdr>
                <w:top w:val="none" w:sz="0" w:space="0" w:color="auto"/>
                <w:left w:val="none" w:sz="0" w:space="0" w:color="auto"/>
                <w:bottom w:val="none" w:sz="0" w:space="0" w:color="auto"/>
                <w:right w:val="none" w:sz="0" w:space="0" w:color="auto"/>
              </w:divBdr>
              <w:divsChild>
                <w:div w:id="1916743643">
                  <w:marLeft w:val="0"/>
                  <w:marRight w:val="0"/>
                  <w:marTop w:val="0"/>
                  <w:marBottom w:val="0"/>
                  <w:divBdr>
                    <w:top w:val="single" w:sz="4" w:space="0" w:color="CCCCCC"/>
                    <w:left w:val="single" w:sz="4" w:space="0" w:color="CCCCCC"/>
                    <w:bottom w:val="single" w:sz="4" w:space="0" w:color="CCCCCC"/>
                    <w:right w:val="single" w:sz="4" w:space="0" w:color="CCCCCC"/>
                  </w:divBdr>
                  <w:divsChild>
                    <w:div w:id="318847607">
                      <w:marLeft w:val="0"/>
                      <w:marRight w:val="0"/>
                      <w:marTop w:val="0"/>
                      <w:marBottom w:val="0"/>
                      <w:divBdr>
                        <w:top w:val="none" w:sz="0" w:space="0" w:color="auto"/>
                        <w:left w:val="none" w:sz="0" w:space="0" w:color="auto"/>
                        <w:bottom w:val="none" w:sz="0" w:space="0" w:color="auto"/>
                        <w:right w:val="none" w:sz="0" w:space="0" w:color="auto"/>
                      </w:divBdr>
                      <w:divsChild>
                        <w:div w:id="168714307">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1876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91576">
      <w:bodyDiv w:val="1"/>
      <w:marLeft w:val="0"/>
      <w:marRight w:val="0"/>
      <w:marTop w:val="0"/>
      <w:marBottom w:val="0"/>
      <w:divBdr>
        <w:top w:val="none" w:sz="0" w:space="0" w:color="auto"/>
        <w:left w:val="none" w:sz="0" w:space="0" w:color="auto"/>
        <w:bottom w:val="none" w:sz="0" w:space="0" w:color="auto"/>
        <w:right w:val="none" w:sz="0" w:space="0" w:color="auto"/>
      </w:divBdr>
      <w:divsChild>
        <w:div w:id="1948148138">
          <w:marLeft w:val="0"/>
          <w:marRight w:val="0"/>
          <w:marTop w:val="0"/>
          <w:marBottom w:val="0"/>
          <w:divBdr>
            <w:top w:val="none" w:sz="0" w:space="0" w:color="auto"/>
            <w:left w:val="none" w:sz="0" w:space="0" w:color="auto"/>
            <w:bottom w:val="none" w:sz="0" w:space="0" w:color="auto"/>
            <w:right w:val="none" w:sz="0" w:space="0" w:color="auto"/>
          </w:divBdr>
          <w:divsChild>
            <w:div w:id="1910730626">
              <w:marLeft w:val="0"/>
              <w:marRight w:val="0"/>
              <w:marTop w:val="0"/>
              <w:marBottom w:val="0"/>
              <w:divBdr>
                <w:top w:val="none" w:sz="0" w:space="0" w:color="auto"/>
                <w:left w:val="none" w:sz="0" w:space="0" w:color="auto"/>
                <w:bottom w:val="none" w:sz="0" w:space="0" w:color="auto"/>
                <w:right w:val="none" w:sz="0" w:space="0" w:color="auto"/>
              </w:divBdr>
              <w:divsChild>
                <w:div w:id="1867408394">
                  <w:marLeft w:val="0"/>
                  <w:marRight w:val="0"/>
                  <w:marTop w:val="0"/>
                  <w:marBottom w:val="0"/>
                  <w:divBdr>
                    <w:top w:val="single" w:sz="4" w:space="0" w:color="CCCCCC"/>
                    <w:left w:val="single" w:sz="4" w:space="0" w:color="CCCCCC"/>
                    <w:bottom w:val="single" w:sz="4" w:space="0" w:color="CCCCCC"/>
                    <w:right w:val="single" w:sz="4" w:space="0" w:color="CCCCCC"/>
                  </w:divBdr>
                  <w:divsChild>
                    <w:div w:id="401832194">
                      <w:marLeft w:val="0"/>
                      <w:marRight w:val="0"/>
                      <w:marTop w:val="0"/>
                      <w:marBottom w:val="0"/>
                      <w:divBdr>
                        <w:top w:val="none" w:sz="0" w:space="0" w:color="auto"/>
                        <w:left w:val="none" w:sz="0" w:space="0" w:color="auto"/>
                        <w:bottom w:val="none" w:sz="0" w:space="0" w:color="auto"/>
                        <w:right w:val="none" w:sz="0" w:space="0" w:color="auto"/>
                      </w:divBdr>
                      <w:divsChild>
                        <w:div w:id="1755394516">
                          <w:marLeft w:val="0"/>
                          <w:marRight w:val="0"/>
                          <w:marTop w:val="0"/>
                          <w:marBottom w:val="0"/>
                          <w:divBdr>
                            <w:top w:val="none" w:sz="0" w:space="0" w:color="auto"/>
                            <w:left w:val="none" w:sz="0" w:space="0" w:color="auto"/>
                            <w:bottom w:val="none" w:sz="0" w:space="0" w:color="auto"/>
                            <w:right w:val="none" w:sz="0" w:space="0" w:color="auto"/>
                          </w:divBdr>
                          <w:divsChild>
                            <w:div w:id="1889493445">
                              <w:marLeft w:val="0"/>
                              <w:marRight w:val="0"/>
                              <w:marTop w:val="0"/>
                              <w:marBottom w:val="0"/>
                              <w:divBdr>
                                <w:top w:val="none" w:sz="0" w:space="0" w:color="auto"/>
                                <w:left w:val="none" w:sz="0" w:space="0" w:color="auto"/>
                                <w:bottom w:val="none" w:sz="0" w:space="0" w:color="auto"/>
                                <w:right w:val="none" w:sz="0" w:space="0" w:color="auto"/>
                              </w:divBdr>
                              <w:divsChild>
                                <w:div w:id="1234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9430">
      <w:bodyDiv w:val="1"/>
      <w:marLeft w:val="0"/>
      <w:marRight w:val="0"/>
      <w:marTop w:val="0"/>
      <w:marBottom w:val="0"/>
      <w:divBdr>
        <w:top w:val="none" w:sz="0" w:space="0" w:color="auto"/>
        <w:left w:val="none" w:sz="0" w:space="0" w:color="auto"/>
        <w:bottom w:val="none" w:sz="0" w:space="0" w:color="auto"/>
        <w:right w:val="none" w:sz="0" w:space="0" w:color="auto"/>
      </w:divBdr>
      <w:divsChild>
        <w:div w:id="1521620272">
          <w:marLeft w:val="0"/>
          <w:marRight w:val="0"/>
          <w:marTop w:val="0"/>
          <w:marBottom w:val="0"/>
          <w:divBdr>
            <w:top w:val="none" w:sz="0" w:space="0" w:color="auto"/>
            <w:left w:val="none" w:sz="0" w:space="0" w:color="auto"/>
            <w:bottom w:val="none" w:sz="0" w:space="0" w:color="auto"/>
            <w:right w:val="none" w:sz="0" w:space="0" w:color="auto"/>
          </w:divBdr>
          <w:divsChild>
            <w:div w:id="1236932038">
              <w:marLeft w:val="0"/>
              <w:marRight w:val="0"/>
              <w:marTop w:val="0"/>
              <w:marBottom w:val="0"/>
              <w:divBdr>
                <w:top w:val="none" w:sz="0" w:space="0" w:color="auto"/>
                <w:left w:val="none" w:sz="0" w:space="0" w:color="auto"/>
                <w:bottom w:val="none" w:sz="0" w:space="0" w:color="auto"/>
                <w:right w:val="none" w:sz="0" w:space="0" w:color="auto"/>
              </w:divBdr>
              <w:divsChild>
                <w:div w:id="1490052979">
                  <w:marLeft w:val="0"/>
                  <w:marRight w:val="0"/>
                  <w:marTop w:val="0"/>
                  <w:marBottom w:val="0"/>
                  <w:divBdr>
                    <w:top w:val="single" w:sz="4" w:space="0" w:color="CCCCCC"/>
                    <w:left w:val="single" w:sz="4" w:space="0" w:color="CCCCCC"/>
                    <w:bottom w:val="single" w:sz="4" w:space="0" w:color="CCCCCC"/>
                    <w:right w:val="single" w:sz="4" w:space="0" w:color="CCCCCC"/>
                  </w:divBdr>
                  <w:divsChild>
                    <w:div w:id="750005086">
                      <w:marLeft w:val="0"/>
                      <w:marRight w:val="0"/>
                      <w:marTop w:val="0"/>
                      <w:marBottom w:val="0"/>
                      <w:divBdr>
                        <w:top w:val="none" w:sz="0" w:space="0" w:color="auto"/>
                        <w:left w:val="none" w:sz="0" w:space="0" w:color="auto"/>
                        <w:bottom w:val="none" w:sz="0" w:space="0" w:color="auto"/>
                        <w:right w:val="none" w:sz="0" w:space="0" w:color="auto"/>
                      </w:divBdr>
                      <w:divsChild>
                        <w:div w:id="1533494628">
                          <w:marLeft w:val="0"/>
                          <w:marRight w:val="0"/>
                          <w:marTop w:val="0"/>
                          <w:marBottom w:val="0"/>
                          <w:divBdr>
                            <w:top w:val="none" w:sz="0" w:space="0" w:color="auto"/>
                            <w:left w:val="none" w:sz="0" w:space="0" w:color="auto"/>
                            <w:bottom w:val="none" w:sz="0" w:space="0" w:color="auto"/>
                            <w:right w:val="none" w:sz="0" w:space="0" w:color="auto"/>
                          </w:divBdr>
                          <w:divsChild>
                            <w:div w:id="1451895720">
                              <w:marLeft w:val="0"/>
                              <w:marRight w:val="0"/>
                              <w:marTop w:val="0"/>
                              <w:marBottom w:val="0"/>
                              <w:divBdr>
                                <w:top w:val="none" w:sz="0" w:space="0" w:color="auto"/>
                                <w:left w:val="none" w:sz="0" w:space="0" w:color="auto"/>
                                <w:bottom w:val="none" w:sz="0" w:space="0" w:color="auto"/>
                                <w:right w:val="none" w:sz="0" w:space="0" w:color="auto"/>
                              </w:divBdr>
                              <w:divsChild>
                                <w:div w:id="21395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747055">
      <w:bodyDiv w:val="1"/>
      <w:marLeft w:val="0"/>
      <w:marRight w:val="0"/>
      <w:marTop w:val="0"/>
      <w:marBottom w:val="0"/>
      <w:divBdr>
        <w:top w:val="none" w:sz="0" w:space="0" w:color="auto"/>
        <w:left w:val="none" w:sz="0" w:space="0" w:color="auto"/>
        <w:bottom w:val="none" w:sz="0" w:space="0" w:color="auto"/>
        <w:right w:val="none" w:sz="0" w:space="0" w:color="auto"/>
      </w:divBdr>
    </w:div>
    <w:div w:id="1696343953">
      <w:bodyDiv w:val="1"/>
      <w:marLeft w:val="0"/>
      <w:marRight w:val="0"/>
      <w:marTop w:val="0"/>
      <w:marBottom w:val="0"/>
      <w:divBdr>
        <w:top w:val="none" w:sz="0" w:space="0" w:color="auto"/>
        <w:left w:val="none" w:sz="0" w:space="0" w:color="auto"/>
        <w:bottom w:val="none" w:sz="0" w:space="0" w:color="auto"/>
        <w:right w:val="none" w:sz="0" w:space="0" w:color="auto"/>
      </w:divBdr>
    </w:div>
    <w:div w:id="19251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digest.com/" TargetMode="External"/><Relationship Id="rId5" Type="http://schemas.openxmlformats.org/officeDocument/2006/relationships/webSettings" Target="webSettings.xml"/><Relationship Id="rId10" Type="http://schemas.openxmlformats.org/officeDocument/2006/relationships/hyperlink" Target="https://www.google.com/search?tbm=bks&amp;tbm=bks&amp;q=inauthor:%22Jennifer+Lynn+Craig%22&amp;sa=X&amp;ved=0ahUKEwits7yz2M7jAhUDMewKHYRaDbkQ9AgIXDA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F72EEA-B6CE-4E79-81E2-8193246F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16508</Words>
  <Characters>94097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 ali</dc:creator>
  <cp:lastModifiedBy>abeer ali</cp:lastModifiedBy>
  <cp:revision>23</cp:revision>
  <cp:lastPrinted>2018-02-11T16:56:00Z</cp:lastPrinted>
  <dcterms:created xsi:type="dcterms:W3CDTF">2019-08-06T20:02:00Z</dcterms:created>
  <dcterms:modified xsi:type="dcterms:W3CDTF">2019-08-06T22:47:00Z</dcterms:modified>
</cp:coreProperties>
</file>